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2158C" w14:textId="5E9A4B8A" w:rsidR="00C82DF7" w:rsidRPr="004821C0" w:rsidRDefault="00C82DF7" w:rsidP="00011FEC">
      <w:pPr>
        <w:spacing w:line="276" w:lineRule="auto"/>
        <w:rPr>
          <w:rFonts w:ascii="Times New Roman" w:hAnsi="Times New Roman" w:cs="Times New Roman"/>
          <w:b/>
          <w:bCs/>
          <w:color w:val="2F5496" w:themeColor="accent1" w:themeShade="BF"/>
          <w:sz w:val="32"/>
          <w:szCs w:val="32"/>
        </w:rPr>
      </w:pPr>
      <w:r w:rsidRPr="004821C0">
        <w:rPr>
          <w:rFonts w:ascii="Times New Roman" w:hAnsi="Times New Roman" w:cs="Times New Roman"/>
          <w:b/>
          <w:bCs/>
          <w:color w:val="2F5496" w:themeColor="accent1" w:themeShade="BF"/>
          <w:sz w:val="32"/>
          <w:szCs w:val="32"/>
        </w:rPr>
        <w:t>Działanie 3.1 „Mobilność miejska w MOF (ZIT)</w:t>
      </w:r>
      <w:r w:rsidR="00634FDF" w:rsidRPr="004821C0">
        <w:rPr>
          <w:rFonts w:ascii="Times New Roman" w:hAnsi="Times New Roman" w:cs="Times New Roman"/>
          <w:b/>
          <w:bCs/>
          <w:color w:val="2F5496" w:themeColor="accent1" w:themeShade="BF"/>
          <w:sz w:val="32"/>
          <w:szCs w:val="32"/>
        </w:rPr>
        <w:t>”</w:t>
      </w:r>
    </w:p>
    <w:p w14:paraId="182631AB" w14:textId="65403CF1" w:rsidR="00C82DF7" w:rsidRPr="00CC70E5" w:rsidRDefault="00C82DF7" w:rsidP="00011FEC">
      <w:pPr>
        <w:spacing w:line="276" w:lineRule="auto"/>
        <w:rPr>
          <w:rFonts w:ascii="Times New Roman" w:hAnsi="Times New Roman" w:cs="Times New Roman"/>
          <w:b/>
          <w:bCs/>
          <w:sz w:val="28"/>
          <w:szCs w:val="28"/>
        </w:rPr>
      </w:pPr>
      <w:r w:rsidRPr="00CC70E5">
        <w:rPr>
          <w:rFonts w:ascii="Times New Roman" w:hAnsi="Times New Roman" w:cs="Times New Roman"/>
          <w:b/>
          <w:bCs/>
          <w:sz w:val="28"/>
          <w:szCs w:val="28"/>
        </w:rPr>
        <w:t>Kryteria merytoryczne specyficzne</w:t>
      </w:r>
      <w:r w:rsidR="00F60E90" w:rsidRPr="00CC70E5">
        <w:rPr>
          <w:rFonts w:ascii="Times New Roman" w:hAnsi="Times New Roman" w:cs="Times New Roman"/>
          <w:b/>
          <w:bCs/>
          <w:sz w:val="28"/>
          <w:szCs w:val="28"/>
        </w:rPr>
        <w:t xml:space="preserve"> dla wszystkich typów projektów z zakresu mobilności miejskiej w ramach FEŚ 2021-2027</w:t>
      </w:r>
    </w:p>
    <w:tbl>
      <w:tblPr>
        <w:tblW w:w="14317" w:type="dxa"/>
        <w:tblInd w:w="-23" w:type="dxa"/>
        <w:tblCellMar>
          <w:left w:w="70" w:type="dxa"/>
          <w:right w:w="70" w:type="dxa"/>
        </w:tblCellMar>
        <w:tblLook w:val="04A0" w:firstRow="1" w:lastRow="0" w:firstColumn="1" w:lastColumn="0" w:noHBand="0" w:noVBand="1"/>
      </w:tblPr>
      <w:tblGrid>
        <w:gridCol w:w="497"/>
        <w:gridCol w:w="2622"/>
        <w:gridCol w:w="7371"/>
        <w:gridCol w:w="3827"/>
      </w:tblGrid>
      <w:tr w:rsidR="00CC70E5" w:rsidRPr="00CC70E5" w14:paraId="5BFD20C1" w14:textId="77777777" w:rsidTr="00A36E8F">
        <w:trPr>
          <w:trHeight w:val="481"/>
        </w:trPr>
        <w:tc>
          <w:tcPr>
            <w:tcW w:w="497"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63D7735E" w14:textId="77777777" w:rsidR="00C82DF7" w:rsidRPr="00A36E8F" w:rsidRDefault="00C82DF7" w:rsidP="00011FEC">
            <w:pPr>
              <w:spacing w:after="0" w:line="276" w:lineRule="auto"/>
              <w:jc w:val="center"/>
              <w:rPr>
                <w:rFonts w:ascii="Times New Roman" w:eastAsia="Times New Roman" w:hAnsi="Times New Roman" w:cs="Times New Roman"/>
                <w:b/>
                <w:bCs/>
                <w:sz w:val="18"/>
                <w:szCs w:val="18"/>
                <w:lang w:eastAsia="pl-PL"/>
              </w:rPr>
            </w:pPr>
            <w:r w:rsidRPr="00A36E8F">
              <w:rPr>
                <w:rFonts w:ascii="Times New Roman" w:eastAsia="Times New Roman" w:hAnsi="Times New Roman" w:cs="Times New Roman"/>
                <w:b/>
                <w:bCs/>
                <w:sz w:val="18"/>
                <w:szCs w:val="18"/>
                <w:lang w:eastAsia="pl-PL"/>
              </w:rPr>
              <w:t>Lp.</w:t>
            </w:r>
          </w:p>
        </w:tc>
        <w:tc>
          <w:tcPr>
            <w:tcW w:w="262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B71D269" w14:textId="77777777" w:rsidR="00C82DF7" w:rsidRPr="00CC70E5" w:rsidRDefault="00C82DF7" w:rsidP="00011FEC">
            <w:pPr>
              <w:spacing w:after="0" w:line="276" w:lineRule="auto"/>
              <w:jc w:val="center"/>
              <w:rPr>
                <w:rFonts w:ascii="Times New Roman" w:eastAsia="Times New Roman" w:hAnsi="Times New Roman" w:cs="Times New Roman"/>
                <w:b/>
                <w:bCs/>
                <w:sz w:val="24"/>
                <w:szCs w:val="24"/>
                <w:lang w:eastAsia="pl-PL"/>
              </w:rPr>
            </w:pPr>
            <w:r w:rsidRPr="00CC70E5">
              <w:rPr>
                <w:rFonts w:ascii="Times New Roman" w:eastAsia="Times New Roman" w:hAnsi="Times New Roman" w:cs="Times New Roman"/>
                <w:b/>
                <w:bCs/>
                <w:sz w:val="24"/>
                <w:szCs w:val="24"/>
                <w:lang w:eastAsia="pl-PL"/>
              </w:rPr>
              <w:t xml:space="preserve">Nazwa kryterium </w:t>
            </w:r>
          </w:p>
        </w:tc>
        <w:tc>
          <w:tcPr>
            <w:tcW w:w="737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8A1EA40" w14:textId="489E2285" w:rsidR="00C82DF7" w:rsidRPr="00CC70E5" w:rsidRDefault="00C82DF7" w:rsidP="00011FEC">
            <w:pPr>
              <w:spacing w:after="0" w:line="276" w:lineRule="auto"/>
              <w:jc w:val="center"/>
              <w:rPr>
                <w:rFonts w:ascii="Times New Roman" w:eastAsia="Times New Roman" w:hAnsi="Times New Roman" w:cs="Times New Roman"/>
                <w:b/>
                <w:bCs/>
                <w:sz w:val="24"/>
                <w:szCs w:val="24"/>
                <w:lang w:eastAsia="pl-PL"/>
              </w:rPr>
            </w:pPr>
            <w:r w:rsidRPr="00CC70E5">
              <w:rPr>
                <w:rFonts w:ascii="Times New Roman" w:eastAsia="Times New Roman" w:hAnsi="Times New Roman" w:cs="Times New Roman"/>
                <w:b/>
                <w:bCs/>
                <w:sz w:val="24"/>
                <w:szCs w:val="24"/>
                <w:lang w:eastAsia="pl-PL"/>
              </w:rPr>
              <w:t xml:space="preserve">Definicja kryterium </w:t>
            </w:r>
          </w:p>
        </w:tc>
        <w:tc>
          <w:tcPr>
            <w:tcW w:w="382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6A46681" w14:textId="471A5A2C" w:rsidR="00C82DF7" w:rsidRPr="00CC70E5" w:rsidRDefault="006D2E14" w:rsidP="00011FEC">
            <w:pPr>
              <w:spacing w:after="0" w:line="276" w:lineRule="auto"/>
              <w:jc w:val="center"/>
              <w:rPr>
                <w:rFonts w:ascii="Times New Roman" w:eastAsia="Times New Roman" w:hAnsi="Times New Roman" w:cs="Times New Roman"/>
                <w:b/>
                <w:bCs/>
                <w:sz w:val="24"/>
                <w:szCs w:val="24"/>
                <w:lang w:eastAsia="pl-PL"/>
              </w:rPr>
            </w:pPr>
            <w:r w:rsidRPr="00CC70E5">
              <w:rPr>
                <w:rFonts w:ascii="Times New Roman" w:eastAsia="Times New Roman" w:hAnsi="Times New Roman" w:cs="Times New Roman"/>
                <w:b/>
                <w:bCs/>
                <w:sz w:val="24"/>
                <w:szCs w:val="24"/>
                <w:lang w:eastAsia="pl-PL"/>
              </w:rPr>
              <w:t>Opis znaczenia kryterium dla wyniku oceny</w:t>
            </w:r>
          </w:p>
        </w:tc>
      </w:tr>
      <w:tr w:rsidR="00CC70E5" w:rsidRPr="00CC70E5" w14:paraId="611DFA06" w14:textId="77777777" w:rsidTr="006C1651">
        <w:trPr>
          <w:trHeight w:val="3274"/>
        </w:trPr>
        <w:tc>
          <w:tcPr>
            <w:tcW w:w="497" w:type="dxa"/>
            <w:tcBorders>
              <w:top w:val="single" w:sz="4" w:space="0" w:color="auto"/>
              <w:left w:val="single" w:sz="4" w:space="0" w:color="auto"/>
              <w:bottom w:val="single" w:sz="4" w:space="0" w:color="auto"/>
              <w:right w:val="single" w:sz="4" w:space="0" w:color="auto"/>
            </w:tcBorders>
            <w:shd w:val="clear" w:color="auto" w:fill="auto"/>
          </w:tcPr>
          <w:p w14:paraId="18DE674E" w14:textId="77777777" w:rsidR="00C82DF7" w:rsidRPr="00CC70E5" w:rsidRDefault="00C82DF7" w:rsidP="00011FEC">
            <w:pPr>
              <w:spacing w:after="0" w:line="276" w:lineRule="auto"/>
              <w:jc w:val="center"/>
              <w:rPr>
                <w:rFonts w:ascii="Times New Roman" w:eastAsia="Times New Roman" w:hAnsi="Times New Roman" w:cs="Times New Roman"/>
                <w:b/>
                <w:bCs/>
                <w:sz w:val="24"/>
                <w:szCs w:val="24"/>
                <w:lang w:eastAsia="pl-PL"/>
              </w:rPr>
            </w:pPr>
            <w:r w:rsidRPr="00CC70E5">
              <w:rPr>
                <w:rFonts w:ascii="Times New Roman" w:eastAsia="Times New Roman" w:hAnsi="Times New Roman" w:cs="Times New Roman"/>
                <w:b/>
                <w:bCs/>
                <w:sz w:val="24"/>
                <w:szCs w:val="24"/>
                <w:lang w:eastAsia="pl-PL"/>
              </w:rPr>
              <w:t>1.</w:t>
            </w:r>
          </w:p>
        </w:tc>
        <w:tc>
          <w:tcPr>
            <w:tcW w:w="2622" w:type="dxa"/>
            <w:tcBorders>
              <w:top w:val="single" w:sz="4" w:space="0" w:color="auto"/>
              <w:left w:val="nil"/>
              <w:bottom w:val="single" w:sz="4" w:space="0" w:color="auto"/>
              <w:right w:val="single" w:sz="4" w:space="0" w:color="auto"/>
            </w:tcBorders>
            <w:shd w:val="clear" w:color="auto" w:fill="auto"/>
          </w:tcPr>
          <w:p w14:paraId="272DD0FD" w14:textId="77777777" w:rsidR="00C82DF7" w:rsidRPr="00CC70E5" w:rsidRDefault="00C82DF7" w:rsidP="00011FEC">
            <w:pPr>
              <w:spacing w:after="0" w:line="276" w:lineRule="auto"/>
              <w:rPr>
                <w:rFonts w:ascii="Times New Roman" w:eastAsia="Times New Roman" w:hAnsi="Times New Roman" w:cs="Times New Roman"/>
                <w:b/>
                <w:bCs/>
                <w:sz w:val="24"/>
                <w:szCs w:val="24"/>
                <w:lang w:eastAsia="pl-PL"/>
              </w:rPr>
            </w:pPr>
            <w:r w:rsidRPr="00CC70E5">
              <w:rPr>
                <w:rFonts w:ascii="Times New Roman" w:eastAsia="Times New Roman" w:hAnsi="Times New Roman" w:cs="Times New Roman"/>
                <w:b/>
                <w:bCs/>
                <w:sz w:val="24"/>
                <w:szCs w:val="24"/>
                <w:lang w:eastAsia="pl-PL"/>
              </w:rPr>
              <w:t xml:space="preserve">Zgodność ze strategią ZIT </w:t>
            </w:r>
          </w:p>
          <w:p w14:paraId="23B72F7C" w14:textId="77777777" w:rsidR="00C82DF7" w:rsidRPr="00CC70E5" w:rsidRDefault="00C82DF7" w:rsidP="00011FEC">
            <w:pPr>
              <w:spacing w:after="0" w:line="276" w:lineRule="auto"/>
              <w:rPr>
                <w:rFonts w:ascii="Times New Roman" w:eastAsia="Times New Roman" w:hAnsi="Times New Roman" w:cs="Times New Roman"/>
                <w:b/>
                <w:bCs/>
                <w:sz w:val="24"/>
                <w:szCs w:val="24"/>
                <w:lang w:eastAsia="pl-PL"/>
              </w:rPr>
            </w:pPr>
          </w:p>
        </w:tc>
        <w:tc>
          <w:tcPr>
            <w:tcW w:w="7371" w:type="dxa"/>
            <w:tcBorders>
              <w:top w:val="single" w:sz="4" w:space="0" w:color="auto"/>
              <w:left w:val="nil"/>
              <w:bottom w:val="single" w:sz="4" w:space="0" w:color="auto"/>
              <w:right w:val="single" w:sz="4" w:space="0" w:color="auto"/>
            </w:tcBorders>
            <w:shd w:val="clear" w:color="auto" w:fill="auto"/>
          </w:tcPr>
          <w:p w14:paraId="45A57D04" w14:textId="0B921A53" w:rsidR="00C82DF7" w:rsidRPr="00CC70E5" w:rsidRDefault="00C82DF7" w:rsidP="00011FEC">
            <w:pPr>
              <w:autoSpaceDE w:val="0"/>
              <w:autoSpaceDN w:val="0"/>
              <w:adjustRightInd w:val="0"/>
              <w:spacing w:after="0" w:line="276" w:lineRule="auto"/>
              <w:rPr>
                <w:rFonts w:ascii="Times New Roman" w:hAnsi="Times New Roman" w:cs="Times New Roman"/>
                <w:sz w:val="24"/>
                <w:szCs w:val="24"/>
              </w:rPr>
            </w:pPr>
            <w:r w:rsidRPr="00CC70E5">
              <w:rPr>
                <w:rFonts w:ascii="Times New Roman" w:hAnsi="Times New Roman" w:cs="Times New Roman"/>
                <w:sz w:val="24"/>
                <w:szCs w:val="24"/>
              </w:rPr>
              <w:t xml:space="preserve">W przypadku, gdy nabór wniosków prowadzony jest </w:t>
            </w:r>
            <w:r w:rsidR="00634FDF">
              <w:rPr>
                <w:rFonts w:ascii="Times New Roman" w:hAnsi="Times New Roman" w:cs="Times New Roman"/>
                <w:sz w:val="24"/>
                <w:szCs w:val="24"/>
              </w:rPr>
              <w:t>w ramach instrumentu</w:t>
            </w:r>
            <w:r w:rsidRPr="00CC70E5">
              <w:rPr>
                <w:rFonts w:ascii="Times New Roman" w:hAnsi="Times New Roman" w:cs="Times New Roman"/>
                <w:sz w:val="24"/>
                <w:szCs w:val="24"/>
              </w:rPr>
              <w:t xml:space="preserve"> ZIT, warunkiem wsparcia projektu jest posiadanie przez właściwy </w:t>
            </w:r>
            <w:r w:rsidR="00634FDF">
              <w:rPr>
                <w:rFonts w:ascii="Times New Roman" w:hAnsi="Times New Roman" w:cs="Times New Roman"/>
                <w:sz w:val="24"/>
                <w:szCs w:val="24"/>
              </w:rPr>
              <w:t>obszar funkcjonalny (Miejski Obszar Funkcjonalny - MOF/ Kielecki Obszar Funkcjonalny - KOF)</w:t>
            </w:r>
            <w:r w:rsidRPr="00CC70E5">
              <w:rPr>
                <w:rFonts w:ascii="Times New Roman" w:hAnsi="Times New Roman" w:cs="Times New Roman"/>
                <w:sz w:val="24"/>
                <w:szCs w:val="24"/>
              </w:rPr>
              <w:t xml:space="preserve"> strategii</w:t>
            </w:r>
            <w:r w:rsidR="006A317C">
              <w:rPr>
                <w:rFonts w:ascii="Times New Roman" w:hAnsi="Times New Roman" w:cs="Times New Roman"/>
                <w:sz w:val="24"/>
                <w:szCs w:val="24"/>
              </w:rPr>
              <w:t xml:space="preserve"> </w:t>
            </w:r>
            <w:r w:rsidR="00634FDF">
              <w:rPr>
                <w:rFonts w:ascii="Times New Roman" w:hAnsi="Times New Roman" w:cs="Times New Roman"/>
                <w:sz w:val="24"/>
                <w:szCs w:val="24"/>
              </w:rPr>
              <w:t xml:space="preserve">ZIT </w:t>
            </w:r>
            <w:r w:rsidR="006A317C" w:rsidRPr="00634FDF">
              <w:rPr>
                <w:rFonts w:ascii="Times New Roman" w:hAnsi="Times New Roman" w:cs="Times New Roman"/>
                <w:sz w:val="24"/>
                <w:szCs w:val="24"/>
              </w:rPr>
              <w:t>lub strategii rozwoju ponadlokalnego, zawierającej wszystkie wymagane elementy strategii ZIT</w:t>
            </w:r>
            <w:r w:rsidRPr="00634FDF">
              <w:rPr>
                <w:rFonts w:ascii="Times New Roman" w:hAnsi="Times New Roman" w:cs="Times New Roman"/>
                <w:sz w:val="24"/>
                <w:szCs w:val="24"/>
              </w:rPr>
              <w:t>.</w:t>
            </w:r>
            <w:r w:rsidRPr="00CC70E5">
              <w:rPr>
                <w:rFonts w:ascii="Times New Roman" w:hAnsi="Times New Roman" w:cs="Times New Roman"/>
                <w:sz w:val="24"/>
                <w:szCs w:val="24"/>
              </w:rPr>
              <w:t xml:space="preserve"> Przy ocenie kryterium sprawdzane będzie, czy projekt został ujęty/wynika ze strategii ZIT</w:t>
            </w:r>
            <w:r w:rsidR="00634FDF">
              <w:rPr>
                <w:rFonts w:ascii="Times New Roman" w:hAnsi="Times New Roman" w:cs="Times New Roman"/>
                <w:sz w:val="24"/>
                <w:szCs w:val="24"/>
              </w:rPr>
              <w:t xml:space="preserve"> danego obszaru</w:t>
            </w:r>
            <w:r w:rsidRPr="00CC70E5">
              <w:rPr>
                <w:rFonts w:ascii="Times New Roman" w:hAnsi="Times New Roman" w:cs="Times New Roman"/>
                <w:sz w:val="24"/>
                <w:szCs w:val="24"/>
              </w:rPr>
              <w:t>.</w:t>
            </w:r>
          </w:p>
          <w:p w14:paraId="78B9DB8A" w14:textId="77777777" w:rsidR="00C82DF7" w:rsidRPr="00CC70E5" w:rsidRDefault="00C82DF7" w:rsidP="00011FEC">
            <w:pPr>
              <w:spacing w:before="120" w:line="276" w:lineRule="auto"/>
              <w:rPr>
                <w:rFonts w:ascii="Times New Roman" w:eastAsia="Times New Roman" w:hAnsi="Times New Roman" w:cs="Times New Roman"/>
                <w:i/>
                <w:iCs/>
                <w:sz w:val="24"/>
                <w:szCs w:val="24"/>
                <w:lang w:eastAsia="pl-PL"/>
              </w:rPr>
            </w:pPr>
            <w:r w:rsidRPr="00CC70E5">
              <w:rPr>
                <w:rFonts w:ascii="Times New Roman" w:eastAsia="Times New Roman" w:hAnsi="Times New Roman" w:cs="Times New Roman"/>
                <w:i/>
                <w:iCs/>
                <w:sz w:val="24"/>
                <w:szCs w:val="24"/>
                <w:lang w:eastAsia="pl-PL"/>
              </w:rPr>
              <w:t>Na wezwanie Instytucji Zarządzającej programem FEŚ 2021-2027 wnioskodawca może uzupełnić lub poprawić wniosek o dofinansowanie projektu i/lub załączniki w zakresie określonym w wezwaniu, zgodnie z regulaminem wyboru projektów.</w:t>
            </w:r>
          </w:p>
        </w:tc>
        <w:tc>
          <w:tcPr>
            <w:tcW w:w="3827" w:type="dxa"/>
            <w:tcBorders>
              <w:top w:val="single" w:sz="4" w:space="0" w:color="auto"/>
              <w:left w:val="nil"/>
              <w:bottom w:val="single" w:sz="4" w:space="0" w:color="auto"/>
              <w:right w:val="single" w:sz="4" w:space="0" w:color="auto"/>
            </w:tcBorders>
            <w:shd w:val="clear" w:color="auto" w:fill="auto"/>
            <w:noWrap/>
          </w:tcPr>
          <w:p w14:paraId="0D283C37" w14:textId="77777777" w:rsidR="00C82DF7" w:rsidRPr="00CC70E5" w:rsidRDefault="00C82DF7" w:rsidP="00011FEC">
            <w:pPr>
              <w:spacing w:after="12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sz w:val="24"/>
                <w:szCs w:val="24"/>
                <w:lang w:eastAsia="pl-PL"/>
              </w:rPr>
              <w:t>Spełnienie niniejszego kryterium jest konieczne do przyznania dofinansowania.</w:t>
            </w:r>
          </w:p>
          <w:p w14:paraId="5B9ABFDA" w14:textId="77777777" w:rsidR="00C82DF7" w:rsidRPr="00CC70E5" w:rsidRDefault="00C82DF7" w:rsidP="00011FEC">
            <w:pPr>
              <w:spacing w:after="12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sz w:val="24"/>
                <w:szCs w:val="24"/>
                <w:lang w:eastAsia="pl-PL"/>
              </w:rPr>
              <w:t xml:space="preserve">Kryterium zerojedynkowe </w:t>
            </w:r>
            <w:r w:rsidRPr="00CC70E5">
              <w:rPr>
                <w:rFonts w:ascii="Times New Roman" w:eastAsia="Times New Roman" w:hAnsi="Times New Roman" w:cs="Times New Roman"/>
                <w:sz w:val="24"/>
                <w:szCs w:val="24"/>
                <w:lang w:eastAsia="pl-PL"/>
              </w:rPr>
              <w:br/>
              <w:t>z opcją „nie dotyczy”.</w:t>
            </w:r>
          </w:p>
          <w:p w14:paraId="5ABEFF09" w14:textId="77777777" w:rsidR="00C82DF7" w:rsidRPr="00CC70E5" w:rsidRDefault="00C82DF7" w:rsidP="00011FEC">
            <w:pPr>
              <w:spacing w:after="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sz w:val="24"/>
                <w:szCs w:val="24"/>
                <w:lang w:eastAsia="pl-PL"/>
              </w:rPr>
              <w:t>Ocena spełnienia kryterium będzie polegała na przyznaniu wartości logicznych:</w:t>
            </w:r>
          </w:p>
          <w:p w14:paraId="6C4AEB3C" w14:textId="77777777" w:rsidR="00C82DF7" w:rsidRPr="00CC70E5" w:rsidRDefault="00C82DF7" w:rsidP="00011FEC">
            <w:pPr>
              <w:spacing w:after="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sz w:val="24"/>
                <w:szCs w:val="24"/>
                <w:lang w:eastAsia="pl-PL"/>
              </w:rPr>
              <w:t xml:space="preserve"> </w:t>
            </w:r>
            <w:r w:rsidRPr="00CC70E5">
              <w:rPr>
                <w:rFonts w:ascii="Times New Roman" w:eastAsia="Times New Roman" w:hAnsi="Times New Roman" w:cs="Times New Roman"/>
                <w:b/>
                <w:bCs/>
                <w:sz w:val="24"/>
                <w:szCs w:val="24"/>
                <w:lang w:eastAsia="pl-PL"/>
              </w:rPr>
              <w:t>„TAK”, „NIE”, „NIE DOTYCZY”</w:t>
            </w:r>
          </w:p>
          <w:p w14:paraId="112F5D61" w14:textId="77777777" w:rsidR="00C82DF7" w:rsidRPr="00CC70E5" w:rsidRDefault="00C82DF7" w:rsidP="00011FEC">
            <w:pPr>
              <w:spacing w:after="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b/>
                <w:bCs/>
                <w:sz w:val="24"/>
                <w:szCs w:val="24"/>
                <w:lang w:eastAsia="pl-PL"/>
              </w:rPr>
              <w:t>(TAK – spełnia; NIE – nie spełnia; „NIE DOTYCZY” – spełnia)</w:t>
            </w:r>
          </w:p>
        </w:tc>
      </w:tr>
      <w:tr w:rsidR="00CC70E5" w:rsidRPr="00CC70E5" w14:paraId="1D3440B3" w14:textId="77777777" w:rsidTr="00634FDF">
        <w:trPr>
          <w:trHeight w:val="1693"/>
        </w:trPr>
        <w:tc>
          <w:tcPr>
            <w:tcW w:w="497" w:type="dxa"/>
            <w:tcBorders>
              <w:top w:val="single" w:sz="4" w:space="0" w:color="auto"/>
              <w:left w:val="single" w:sz="4" w:space="0" w:color="auto"/>
              <w:bottom w:val="single" w:sz="4" w:space="0" w:color="auto"/>
              <w:right w:val="single" w:sz="4" w:space="0" w:color="auto"/>
            </w:tcBorders>
            <w:shd w:val="clear" w:color="auto" w:fill="auto"/>
            <w:hideMark/>
          </w:tcPr>
          <w:p w14:paraId="560DA353" w14:textId="77777777" w:rsidR="00C82DF7" w:rsidRPr="00CC70E5" w:rsidRDefault="00C82DF7" w:rsidP="00011FEC">
            <w:pPr>
              <w:spacing w:after="0" w:line="276" w:lineRule="auto"/>
              <w:jc w:val="center"/>
              <w:rPr>
                <w:rFonts w:ascii="Times New Roman" w:eastAsia="Times New Roman" w:hAnsi="Times New Roman" w:cs="Times New Roman"/>
                <w:b/>
                <w:bCs/>
                <w:sz w:val="24"/>
                <w:szCs w:val="24"/>
                <w:lang w:eastAsia="pl-PL"/>
              </w:rPr>
            </w:pPr>
            <w:r w:rsidRPr="00CC70E5">
              <w:rPr>
                <w:rFonts w:ascii="Times New Roman" w:eastAsia="Times New Roman" w:hAnsi="Times New Roman" w:cs="Times New Roman"/>
                <w:b/>
                <w:bCs/>
                <w:sz w:val="24"/>
                <w:szCs w:val="24"/>
                <w:lang w:eastAsia="pl-PL"/>
              </w:rPr>
              <w:t>2.</w:t>
            </w:r>
          </w:p>
        </w:tc>
        <w:tc>
          <w:tcPr>
            <w:tcW w:w="2622" w:type="dxa"/>
            <w:tcBorders>
              <w:top w:val="single" w:sz="4" w:space="0" w:color="auto"/>
              <w:left w:val="nil"/>
              <w:bottom w:val="single" w:sz="4" w:space="0" w:color="auto"/>
              <w:right w:val="single" w:sz="4" w:space="0" w:color="auto"/>
            </w:tcBorders>
            <w:shd w:val="clear" w:color="auto" w:fill="auto"/>
            <w:hideMark/>
          </w:tcPr>
          <w:p w14:paraId="643F9D9D" w14:textId="78C86849" w:rsidR="00C82DF7" w:rsidRPr="00CC70E5" w:rsidRDefault="00C82DF7" w:rsidP="00011FEC">
            <w:pPr>
              <w:spacing w:after="0" w:line="276" w:lineRule="auto"/>
              <w:rPr>
                <w:rFonts w:ascii="Times New Roman" w:eastAsia="Times New Roman" w:hAnsi="Times New Roman" w:cs="Times New Roman"/>
                <w:b/>
                <w:bCs/>
                <w:sz w:val="24"/>
                <w:szCs w:val="24"/>
                <w:lang w:eastAsia="pl-PL"/>
              </w:rPr>
            </w:pPr>
            <w:r w:rsidRPr="00CC70E5">
              <w:rPr>
                <w:rFonts w:ascii="Times New Roman" w:eastAsia="Times New Roman" w:hAnsi="Times New Roman" w:cs="Times New Roman"/>
                <w:b/>
                <w:bCs/>
                <w:sz w:val="24"/>
                <w:szCs w:val="24"/>
                <w:lang w:eastAsia="pl-PL"/>
              </w:rPr>
              <w:t xml:space="preserve">Zgodność </w:t>
            </w:r>
            <w:r w:rsidRPr="00CC70E5">
              <w:rPr>
                <w:rFonts w:ascii="Times New Roman" w:eastAsia="Times New Roman" w:hAnsi="Times New Roman" w:cs="Times New Roman"/>
                <w:b/>
                <w:bCs/>
                <w:sz w:val="24"/>
                <w:szCs w:val="24"/>
                <w:lang w:eastAsia="pl-PL"/>
              </w:rPr>
              <w:br/>
              <w:t xml:space="preserve">z odpowiednim dokumentem </w:t>
            </w:r>
            <w:r w:rsidR="00A37ED9" w:rsidRPr="00CC70E5">
              <w:rPr>
                <w:rFonts w:ascii="Times New Roman" w:eastAsia="Times New Roman" w:hAnsi="Times New Roman" w:cs="Times New Roman"/>
                <w:b/>
                <w:bCs/>
                <w:sz w:val="24"/>
                <w:szCs w:val="24"/>
                <w:lang w:eastAsia="pl-PL"/>
              </w:rPr>
              <w:t xml:space="preserve">z zakresu </w:t>
            </w:r>
            <w:r w:rsidRPr="00CC70E5">
              <w:rPr>
                <w:rFonts w:ascii="Times New Roman" w:eastAsia="Times New Roman" w:hAnsi="Times New Roman" w:cs="Times New Roman"/>
                <w:b/>
                <w:bCs/>
                <w:sz w:val="24"/>
                <w:szCs w:val="24"/>
                <w:lang w:eastAsia="pl-PL"/>
              </w:rPr>
              <w:t>planowania mobilności miejskiej</w:t>
            </w:r>
          </w:p>
          <w:p w14:paraId="778E708A" w14:textId="77777777" w:rsidR="00C82DF7" w:rsidRPr="00CC70E5" w:rsidRDefault="00C82DF7" w:rsidP="00011FEC">
            <w:pPr>
              <w:spacing w:after="0" w:line="276" w:lineRule="auto"/>
              <w:rPr>
                <w:rFonts w:ascii="Times New Roman" w:eastAsia="Times New Roman" w:hAnsi="Times New Roman" w:cs="Times New Roman"/>
                <w:b/>
                <w:bCs/>
                <w:sz w:val="24"/>
                <w:szCs w:val="24"/>
                <w:lang w:eastAsia="pl-PL"/>
              </w:rPr>
            </w:pPr>
          </w:p>
          <w:p w14:paraId="2E805C8A" w14:textId="77777777" w:rsidR="00C82DF7" w:rsidRPr="00CC70E5" w:rsidRDefault="00C82DF7" w:rsidP="00011FEC">
            <w:pPr>
              <w:spacing w:after="0" w:line="276" w:lineRule="auto"/>
              <w:rPr>
                <w:rFonts w:ascii="Times New Roman" w:eastAsia="Times New Roman" w:hAnsi="Times New Roman" w:cs="Times New Roman"/>
                <w:b/>
                <w:bCs/>
                <w:sz w:val="24"/>
                <w:szCs w:val="24"/>
                <w:lang w:eastAsia="pl-PL"/>
              </w:rPr>
            </w:pPr>
          </w:p>
          <w:p w14:paraId="0D6ADE19" w14:textId="77777777" w:rsidR="00C82DF7" w:rsidRPr="00CC70E5" w:rsidRDefault="00C82DF7" w:rsidP="00011FEC">
            <w:pPr>
              <w:spacing w:after="0" w:line="276" w:lineRule="auto"/>
              <w:rPr>
                <w:rFonts w:ascii="Times New Roman" w:eastAsia="Times New Roman" w:hAnsi="Times New Roman" w:cs="Times New Roman"/>
                <w:b/>
                <w:bCs/>
                <w:sz w:val="24"/>
                <w:szCs w:val="24"/>
                <w:lang w:eastAsia="pl-PL"/>
              </w:rPr>
            </w:pPr>
          </w:p>
          <w:p w14:paraId="57D70EE4" w14:textId="77777777" w:rsidR="00C82DF7" w:rsidRPr="00CC70E5" w:rsidRDefault="00C82DF7" w:rsidP="00011FEC">
            <w:pPr>
              <w:spacing w:after="0" w:line="276" w:lineRule="auto"/>
              <w:rPr>
                <w:rFonts w:ascii="Times New Roman" w:eastAsia="Times New Roman" w:hAnsi="Times New Roman" w:cs="Times New Roman"/>
                <w:b/>
                <w:bCs/>
                <w:sz w:val="24"/>
                <w:szCs w:val="24"/>
                <w:lang w:eastAsia="pl-PL"/>
              </w:rPr>
            </w:pPr>
            <w:r w:rsidRPr="00CC70E5">
              <w:rPr>
                <w:rFonts w:ascii="Times New Roman" w:eastAsia="Times New Roman" w:hAnsi="Times New Roman" w:cs="Times New Roman"/>
                <w:b/>
                <w:bCs/>
                <w:sz w:val="24"/>
                <w:szCs w:val="24"/>
                <w:lang w:eastAsia="pl-PL"/>
              </w:rPr>
              <w:t xml:space="preserve"> </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7063284D" w14:textId="256745E6" w:rsidR="00C82DF7" w:rsidRPr="00CC70E5" w:rsidRDefault="00C82DF7" w:rsidP="00011FEC">
            <w:pPr>
              <w:autoSpaceDE w:val="0"/>
              <w:autoSpaceDN w:val="0"/>
              <w:adjustRightInd w:val="0"/>
              <w:spacing w:after="0" w:line="276" w:lineRule="auto"/>
              <w:rPr>
                <w:rFonts w:ascii="Times New Roman" w:hAnsi="Times New Roman" w:cs="Times New Roman"/>
                <w:sz w:val="24"/>
                <w:szCs w:val="24"/>
              </w:rPr>
            </w:pPr>
            <w:r w:rsidRPr="00CC70E5">
              <w:rPr>
                <w:rFonts w:ascii="Times New Roman" w:hAnsi="Times New Roman" w:cs="Times New Roman"/>
                <w:sz w:val="24"/>
                <w:szCs w:val="24"/>
              </w:rPr>
              <w:t xml:space="preserve">Przy ocenie kryterium sprawdzane będzie, czy projekt jest zgodny </w:t>
            </w:r>
            <w:r w:rsidR="00A37ED9" w:rsidRPr="00CC70E5">
              <w:rPr>
                <w:rFonts w:ascii="Times New Roman" w:hAnsi="Times New Roman" w:cs="Times New Roman"/>
                <w:sz w:val="24"/>
                <w:szCs w:val="24"/>
              </w:rPr>
              <w:br/>
              <w:t>z</w:t>
            </w:r>
            <w:r w:rsidRPr="00CC70E5">
              <w:rPr>
                <w:rFonts w:ascii="Times New Roman" w:hAnsi="Times New Roman" w:cs="Times New Roman"/>
                <w:sz w:val="24"/>
                <w:szCs w:val="24"/>
              </w:rPr>
              <w:t xml:space="preserve"> odpowiednim dokumen</w:t>
            </w:r>
            <w:r w:rsidR="00A37ED9" w:rsidRPr="00CC70E5">
              <w:rPr>
                <w:rFonts w:ascii="Times New Roman" w:hAnsi="Times New Roman" w:cs="Times New Roman"/>
                <w:sz w:val="24"/>
                <w:szCs w:val="24"/>
              </w:rPr>
              <w:t>tem</w:t>
            </w:r>
            <w:r w:rsidRPr="00CC70E5">
              <w:rPr>
                <w:rFonts w:ascii="Times New Roman" w:hAnsi="Times New Roman" w:cs="Times New Roman"/>
                <w:sz w:val="24"/>
                <w:szCs w:val="24"/>
              </w:rPr>
              <w:t xml:space="preserve"> z zakresu planowania mobilności miejskiej, który musi przyjąć formę:</w:t>
            </w:r>
          </w:p>
          <w:p w14:paraId="270E0C42" w14:textId="49486874" w:rsidR="00C82DF7" w:rsidRPr="00CC70E5" w:rsidRDefault="00C82DF7" w:rsidP="00011FEC">
            <w:pPr>
              <w:autoSpaceDE w:val="0"/>
              <w:autoSpaceDN w:val="0"/>
              <w:adjustRightInd w:val="0"/>
              <w:spacing w:after="0" w:line="276" w:lineRule="auto"/>
              <w:rPr>
                <w:rFonts w:ascii="Times New Roman" w:hAnsi="Times New Roman" w:cs="Times New Roman"/>
                <w:sz w:val="24"/>
                <w:szCs w:val="24"/>
              </w:rPr>
            </w:pPr>
            <w:r w:rsidRPr="00CC70E5">
              <w:rPr>
                <w:rFonts w:ascii="Times New Roman" w:hAnsi="Times New Roman" w:cs="Times New Roman"/>
                <w:sz w:val="24"/>
                <w:szCs w:val="24"/>
              </w:rPr>
              <w:t xml:space="preserve">- w </w:t>
            </w:r>
            <w:r w:rsidR="00A37ED9" w:rsidRPr="00CC70E5">
              <w:rPr>
                <w:rFonts w:ascii="Times New Roman" w:hAnsi="Times New Roman" w:cs="Times New Roman"/>
                <w:sz w:val="24"/>
                <w:szCs w:val="24"/>
              </w:rPr>
              <w:t xml:space="preserve">naborach dedykowanych dla ZIT, w przypadku </w:t>
            </w:r>
            <w:r w:rsidRPr="00CC70E5">
              <w:rPr>
                <w:rFonts w:ascii="Times New Roman" w:hAnsi="Times New Roman" w:cs="Times New Roman"/>
                <w:sz w:val="24"/>
                <w:szCs w:val="24"/>
              </w:rPr>
              <w:t xml:space="preserve">miasta wojewódzkiego (M. Kielce) oraz gmin położonych w jego obszarze funkcjonalnym (Kielecki Obszar Funkcjonalny - KOF), przyznanie dofinansowania projektom będzie uzależnione od posiadania Planu Zrównoważonej Mobilności Miejskiej (SUMP), obejmującego właściwy miejski obszar funkcjonalny (KOF), zgodnego z wymogami dotyczącymi SUMP wynikającymi z Komunikatu Komisji Europejskiej do Parlamentu Europejskiego, Rady Europejskiego Komitetu Ekonomiczno-Społecznego i Komitetu Regionów z 17 grudnia 2013 roku „Wspólne dążenie do </w:t>
            </w:r>
            <w:r w:rsidRPr="00CC70E5">
              <w:rPr>
                <w:rFonts w:ascii="Times New Roman" w:hAnsi="Times New Roman" w:cs="Times New Roman"/>
                <w:sz w:val="24"/>
                <w:szCs w:val="24"/>
              </w:rPr>
              <w:lastRenderedPageBreak/>
              <w:t xml:space="preserve">osiągnięcia konkurencyjnej i </w:t>
            </w:r>
            <w:proofErr w:type="spellStart"/>
            <w:r w:rsidRPr="00CC70E5">
              <w:rPr>
                <w:rFonts w:ascii="Times New Roman" w:hAnsi="Times New Roman" w:cs="Times New Roman"/>
                <w:sz w:val="24"/>
                <w:szCs w:val="24"/>
              </w:rPr>
              <w:t>zasobooszczędnej</w:t>
            </w:r>
            <w:proofErr w:type="spellEnd"/>
            <w:r w:rsidRPr="00CC70E5">
              <w:rPr>
                <w:rFonts w:ascii="Times New Roman" w:hAnsi="Times New Roman" w:cs="Times New Roman"/>
                <w:sz w:val="24"/>
                <w:szCs w:val="24"/>
              </w:rPr>
              <w:t xml:space="preserve"> mobilności” COM (2013) 913 </w:t>
            </w:r>
            <w:proofErr w:type="spellStart"/>
            <w:r w:rsidRPr="00CC70E5">
              <w:rPr>
                <w:rFonts w:ascii="Times New Roman" w:hAnsi="Times New Roman" w:cs="Times New Roman"/>
                <w:sz w:val="24"/>
                <w:szCs w:val="24"/>
              </w:rPr>
              <w:t>final</w:t>
            </w:r>
            <w:proofErr w:type="spellEnd"/>
            <w:r w:rsidRPr="00CC70E5">
              <w:rPr>
                <w:rFonts w:ascii="Times New Roman" w:hAnsi="Times New Roman" w:cs="Times New Roman"/>
                <w:sz w:val="24"/>
                <w:szCs w:val="24"/>
              </w:rPr>
              <w:t>;</w:t>
            </w:r>
          </w:p>
          <w:p w14:paraId="60F9043C" w14:textId="7DA4A575" w:rsidR="00C82DF7" w:rsidRPr="00096F15" w:rsidRDefault="00C82DF7" w:rsidP="00011FEC">
            <w:pPr>
              <w:autoSpaceDE w:val="0"/>
              <w:autoSpaceDN w:val="0"/>
              <w:adjustRightInd w:val="0"/>
              <w:spacing w:after="0" w:line="276" w:lineRule="auto"/>
              <w:rPr>
                <w:rFonts w:ascii="Times New Roman" w:hAnsi="Times New Roman" w:cs="Times New Roman"/>
                <w:sz w:val="24"/>
                <w:szCs w:val="24"/>
              </w:rPr>
            </w:pPr>
            <w:r w:rsidRPr="00CC70E5">
              <w:rPr>
                <w:rFonts w:ascii="Times New Roman" w:hAnsi="Times New Roman" w:cs="Times New Roman"/>
                <w:sz w:val="24"/>
                <w:szCs w:val="24"/>
              </w:rPr>
              <w:t xml:space="preserve">- </w:t>
            </w:r>
            <w:r w:rsidR="00A37ED9" w:rsidRPr="00CC70E5">
              <w:rPr>
                <w:rFonts w:ascii="Times New Roman" w:hAnsi="Times New Roman" w:cs="Times New Roman"/>
                <w:sz w:val="24"/>
                <w:szCs w:val="24"/>
              </w:rPr>
              <w:t xml:space="preserve">w naborach dedykowanych dla ZIT, </w:t>
            </w:r>
            <w:r w:rsidRPr="00CC70E5">
              <w:rPr>
                <w:rFonts w:ascii="Times New Roman" w:hAnsi="Times New Roman" w:cs="Times New Roman"/>
                <w:sz w:val="24"/>
                <w:szCs w:val="24"/>
              </w:rPr>
              <w:t xml:space="preserve">w </w:t>
            </w:r>
            <w:r w:rsidR="00A37ED9" w:rsidRPr="00CC70E5">
              <w:rPr>
                <w:rFonts w:ascii="Times New Roman" w:hAnsi="Times New Roman" w:cs="Times New Roman"/>
                <w:sz w:val="24"/>
                <w:szCs w:val="24"/>
              </w:rPr>
              <w:t xml:space="preserve">przypadku </w:t>
            </w:r>
            <w:r w:rsidRPr="00CC70E5">
              <w:rPr>
                <w:rFonts w:ascii="Times New Roman" w:hAnsi="Times New Roman" w:cs="Times New Roman"/>
                <w:sz w:val="24"/>
                <w:szCs w:val="24"/>
              </w:rPr>
              <w:t>pozostałych miast oraz gmin położonych w ich obszarach funkcjonalnych (Miejskie Obszary Funkcjonalne - MOF), a także w przypadku nabor</w:t>
            </w:r>
            <w:r w:rsidR="00A37ED9" w:rsidRPr="00CC70E5">
              <w:rPr>
                <w:rFonts w:ascii="Times New Roman" w:hAnsi="Times New Roman" w:cs="Times New Roman"/>
                <w:sz w:val="24"/>
                <w:szCs w:val="24"/>
              </w:rPr>
              <w:t>ów</w:t>
            </w:r>
            <w:r w:rsidRPr="00CC70E5">
              <w:rPr>
                <w:rFonts w:ascii="Times New Roman" w:hAnsi="Times New Roman" w:cs="Times New Roman"/>
                <w:sz w:val="24"/>
                <w:szCs w:val="24"/>
              </w:rPr>
              <w:t xml:space="preserve"> wniosków </w:t>
            </w:r>
            <w:r w:rsidR="00A37ED9" w:rsidRPr="00CC70E5">
              <w:rPr>
                <w:rFonts w:ascii="Times New Roman" w:hAnsi="Times New Roman" w:cs="Times New Roman"/>
                <w:sz w:val="24"/>
                <w:szCs w:val="24"/>
              </w:rPr>
              <w:t>nie dedykowanych dla ZIT</w:t>
            </w:r>
            <w:r w:rsidRPr="00CC70E5">
              <w:rPr>
                <w:rFonts w:ascii="Times New Roman" w:hAnsi="Times New Roman" w:cs="Times New Roman"/>
                <w:sz w:val="24"/>
                <w:szCs w:val="24"/>
              </w:rPr>
              <w:t>, przyznanie dofinansowania projektom będzie uzależnione od posiadania co najmniej innego dokumentu z zakresu planowania transportu miejskiego (</w:t>
            </w:r>
            <w:r w:rsidR="004B4D62">
              <w:rPr>
                <w:rFonts w:ascii="Times New Roman" w:hAnsi="Times New Roman" w:cs="Times New Roman"/>
                <w:sz w:val="24"/>
                <w:szCs w:val="24"/>
              </w:rPr>
              <w:t>np.</w:t>
            </w:r>
            <w:r w:rsidRPr="00CC70E5">
              <w:rPr>
                <w:rFonts w:ascii="Times New Roman" w:hAnsi="Times New Roman" w:cs="Times New Roman"/>
                <w:sz w:val="24"/>
                <w:szCs w:val="24"/>
              </w:rPr>
              <w:t xml:space="preserve"> obowiązując</w:t>
            </w:r>
            <w:r w:rsidR="004B4D62">
              <w:rPr>
                <w:rFonts w:ascii="Times New Roman" w:hAnsi="Times New Roman" w:cs="Times New Roman"/>
                <w:sz w:val="24"/>
                <w:szCs w:val="24"/>
              </w:rPr>
              <w:t>y</w:t>
            </w:r>
            <w:r w:rsidRPr="00CC70E5">
              <w:rPr>
                <w:rFonts w:ascii="Times New Roman" w:hAnsi="Times New Roman" w:cs="Times New Roman"/>
                <w:sz w:val="24"/>
                <w:szCs w:val="24"/>
              </w:rPr>
              <w:t xml:space="preserve"> Plan</w:t>
            </w:r>
            <w:r w:rsidR="004B4D62">
              <w:rPr>
                <w:rFonts w:ascii="Times New Roman" w:hAnsi="Times New Roman" w:cs="Times New Roman"/>
                <w:sz w:val="24"/>
                <w:szCs w:val="24"/>
              </w:rPr>
              <w:t xml:space="preserve"> </w:t>
            </w:r>
            <w:r w:rsidRPr="00CC70E5">
              <w:rPr>
                <w:rFonts w:ascii="Times New Roman" w:hAnsi="Times New Roman" w:cs="Times New Roman"/>
                <w:sz w:val="24"/>
                <w:szCs w:val="24"/>
              </w:rPr>
              <w:t xml:space="preserve">zrównoważonego rozwoju publicznego transportu zbiorowego, o którym mowa w Dziale II, rozdziale 2 Ustawy o publicznym transporcie zbiorowym; lub </w:t>
            </w:r>
            <w:r w:rsidRPr="00096F15">
              <w:rPr>
                <w:rFonts w:ascii="Times New Roman" w:hAnsi="Times New Roman" w:cs="Times New Roman"/>
                <w:sz w:val="24"/>
                <w:szCs w:val="24"/>
              </w:rPr>
              <w:t>strategi</w:t>
            </w:r>
            <w:r w:rsidR="001324C3" w:rsidRPr="00096F15">
              <w:rPr>
                <w:rFonts w:ascii="Times New Roman" w:hAnsi="Times New Roman" w:cs="Times New Roman"/>
                <w:sz w:val="24"/>
                <w:szCs w:val="24"/>
              </w:rPr>
              <w:t>a</w:t>
            </w:r>
            <w:r w:rsidRPr="00096F15">
              <w:rPr>
                <w:rFonts w:ascii="Times New Roman" w:hAnsi="Times New Roman" w:cs="Times New Roman"/>
                <w:sz w:val="24"/>
                <w:szCs w:val="24"/>
              </w:rPr>
              <w:t xml:space="preserve"> terytorialn</w:t>
            </w:r>
            <w:r w:rsidR="001324C3" w:rsidRPr="00096F15">
              <w:rPr>
                <w:rFonts w:ascii="Times New Roman" w:hAnsi="Times New Roman" w:cs="Times New Roman"/>
                <w:sz w:val="24"/>
                <w:szCs w:val="24"/>
              </w:rPr>
              <w:t>a</w:t>
            </w:r>
            <w:r w:rsidRPr="00096F15">
              <w:rPr>
                <w:rFonts w:ascii="Times New Roman" w:hAnsi="Times New Roman" w:cs="Times New Roman"/>
                <w:sz w:val="24"/>
                <w:szCs w:val="24"/>
              </w:rPr>
              <w:t>, o której mowa w rozdziale 12 Ustawy o zasadach realizacji zadań finansowanych ze środków europejskich w perspektywie finansowej 2021-2027, o ile zawiera ona elementy z zakresu planowania transportu miejskiego; lub Plan</w:t>
            </w:r>
            <w:r w:rsidRPr="00096F15">
              <w:rPr>
                <w:rFonts w:ascii="Times New Roman" w:hAnsi="Times New Roman" w:cs="Times New Roman"/>
                <w:strike/>
                <w:sz w:val="24"/>
                <w:szCs w:val="24"/>
              </w:rPr>
              <w:t>em</w:t>
            </w:r>
            <w:r w:rsidRPr="00096F15">
              <w:rPr>
                <w:rFonts w:ascii="Times New Roman" w:hAnsi="Times New Roman" w:cs="Times New Roman"/>
                <w:sz w:val="24"/>
                <w:szCs w:val="24"/>
              </w:rPr>
              <w:t xml:space="preserve"> Zrównoważonej Mobilności Miejskiej (SUMP), o którym mowa w Komunikacie Komisji Europejskiej do Parlamentu Europejskiego, Rady Europejskiego Komitetu Ekonomiczno-Społecznego i Komitetu Regionów z 17 grudnia 2013 roku „Wspólne dążenie do osiągnięcia konkurencyjnej </w:t>
            </w:r>
            <w:r w:rsidR="003F0D75" w:rsidRPr="00096F15">
              <w:rPr>
                <w:rFonts w:ascii="Times New Roman" w:hAnsi="Times New Roman" w:cs="Times New Roman"/>
                <w:sz w:val="24"/>
                <w:szCs w:val="24"/>
              </w:rPr>
              <w:br/>
            </w:r>
            <w:r w:rsidRPr="00096F15">
              <w:rPr>
                <w:rFonts w:ascii="Times New Roman" w:hAnsi="Times New Roman" w:cs="Times New Roman"/>
                <w:sz w:val="24"/>
                <w:szCs w:val="24"/>
              </w:rPr>
              <w:t xml:space="preserve">i </w:t>
            </w:r>
            <w:proofErr w:type="spellStart"/>
            <w:r w:rsidRPr="00096F15">
              <w:rPr>
                <w:rFonts w:ascii="Times New Roman" w:hAnsi="Times New Roman" w:cs="Times New Roman"/>
                <w:sz w:val="24"/>
                <w:szCs w:val="24"/>
              </w:rPr>
              <w:t>zasobooszczędnej</w:t>
            </w:r>
            <w:proofErr w:type="spellEnd"/>
            <w:r w:rsidRPr="00096F15">
              <w:rPr>
                <w:rFonts w:ascii="Times New Roman" w:hAnsi="Times New Roman" w:cs="Times New Roman"/>
                <w:sz w:val="24"/>
                <w:szCs w:val="24"/>
              </w:rPr>
              <w:t xml:space="preserve"> mobilności” COM (2013) 913 </w:t>
            </w:r>
            <w:proofErr w:type="spellStart"/>
            <w:r w:rsidRPr="00096F15">
              <w:rPr>
                <w:rFonts w:ascii="Times New Roman" w:hAnsi="Times New Roman" w:cs="Times New Roman"/>
                <w:sz w:val="24"/>
                <w:szCs w:val="24"/>
              </w:rPr>
              <w:t>final</w:t>
            </w:r>
            <w:proofErr w:type="spellEnd"/>
            <w:r w:rsidR="004B4D62" w:rsidRPr="00096F15">
              <w:rPr>
                <w:rFonts w:ascii="Times New Roman" w:hAnsi="Times New Roman" w:cs="Times New Roman"/>
                <w:sz w:val="24"/>
                <w:szCs w:val="24"/>
              </w:rPr>
              <w:t xml:space="preserve">; lub inny przyjęty przez właściwy organ </w:t>
            </w:r>
            <w:r w:rsidR="001324C3" w:rsidRPr="00096F15">
              <w:rPr>
                <w:rFonts w:ascii="Times New Roman" w:hAnsi="Times New Roman" w:cs="Times New Roman"/>
                <w:sz w:val="24"/>
                <w:szCs w:val="24"/>
              </w:rPr>
              <w:t xml:space="preserve">danej </w:t>
            </w:r>
            <w:r w:rsidR="008D4ABB" w:rsidRPr="00096F15">
              <w:rPr>
                <w:rFonts w:ascii="Times New Roman" w:hAnsi="Times New Roman" w:cs="Times New Roman"/>
                <w:sz w:val="24"/>
                <w:szCs w:val="24"/>
              </w:rPr>
              <w:t>JST</w:t>
            </w:r>
            <w:r w:rsidR="004B4D62" w:rsidRPr="00096F15">
              <w:rPr>
                <w:rFonts w:ascii="Times New Roman" w:hAnsi="Times New Roman" w:cs="Times New Roman"/>
                <w:sz w:val="24"/>
                <w:szCs w:val="24"/>
              </w:rPr>
              <w:t xml:space="preserve"> </w:t>
            </w:r>
            <w:r w:rsidR="008D4ABB" w:rsidRPr="00096F15">
              <w:rPr>
                <w:rFonts w:ascii="Times New Roman" w:hAnsi="Times New Roman" w:cs="Times New Roman"/>
                <w:sz w:val="24"/>
                <w:szCs w:val="24"/>
              </w:rPr>
              <w:t>dokument</w:t>
            </w:r>
            <w:r w:rsidR="001324C3" w:rsidRPr="00096F15">
              <w:rPr>
                <w:rFonts w:ascii="Times New Roman" w:hAnsi="Times New Roman" w:cs="Times New Roman"/>
                <w:sz w:val="24"/>
                <w:szCs w:val="24"/>
              </w:rPr>
              <w:t>, o ile zawiera on elementy z zakresu planowania transportu miejskiego</w:t>
            </w:r>
            <w:r w:rsidR="004B4D62" w:rsidRPr="00096F15">
              <w:rPr>
                <w:rFonts w:ascii="Times New Roman" w:hAnsi="Times New Roman" w:cs="Times New Roman"/>
                <w:sz w:val="24"/>
                <w:szCs w:val="24"/>
              </w:rPr>
              <w:t>).</w:t>
            </w:r>
          </w:p>
          <w:p w14:paraId="4C245DD8" w14:textId="77777777" w:rsidR="00C82DF7" w:rsidRPr="00CC70E5" w:rsidRDefault="00C82DF7" w:rsidP="00011FEC">
            <w:pPr>
              <w:spacing w:before="120" w:after="0" w:line="276" w:lineRule="auto"/>
              <w:rPr>
                <w:rFonts w:ascii="Times New Roman" w:eastAsia="Times New Roman" w:hAnsi="Times New Roman" w:cs="Times New Roman"/>
                <w:i/>
                <w:iCs/>
                <w:sz w:val="24"/>
                <w:szCs w:val="24"/>
                <w:lang w:eastAsia="pl-PL"/>
              </w:rPr>
            </w:pPr>
            <w:r w:rsidRPr="00CC70E5">
              <w:rPr>
                <w:rFonts w:ascii="Times New Roman" w:eastAsia="Times New Roman" w:hAnsi="Times New Roman" w:cs="Times New Roman"/>
                <w:i/>
                <w:iCs/>
                <w:sz w:val="24"/>
                <w:szCs w:val="24"/>
                <w:lang w:eastAsia="pl-PL"/>
              </w:rPr>
              <w:t>Na wezwanie Instytucji Zarządzającej programem FEŚ 2021-2027 wnioskodawca może uzupełnić lub poprawić wniosek o dofinansowanie projektu i/lub załączniki w zakresie określonym w wezwaniu, zgodnie z regulaminem wyboru projektów.</w:t>
            </w:r>
          </w:p>
        </w:tc>
        <w:tc>
          <w:tcPr>
            <w:tcW w:w="3827" w:type="dxa"/>
            <w:tcBorders>
              <w:top w:val="single" w:sz="4" w:space="0" w:color="auto"/>
              <w:left w:val="nil"/>
              <w:bottom w:val="single" w:sz="4" w:space="0" w:color="auto"/>
              <w:right w:val="single" w:sz="4" w:space="0" w:color="auto"/>
            </w:tcBorders>
            <w:shd w:val="clear" w:color="auto" w:fill="auto"/>
            <w:noWrap/>
            <w:hideMark/>
          </w:tcPr>
          <w:p w14:paraId="2A30FE76" w14:textId="77777777" w:rsidR="00C82DF7" w:rsidRPr="00CC70E5" w:rsidRDefault="00C82DF7" w:rsidP="00011FEC">
            <w:pPr>
              <w:spacing w:after="12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sz w:val="24"/>
                <w:szCs w:val="24"/>
                <w:lang w:eastAsia="pl-PL"/>
              </w:rPr>
              <w:lastRenderedPageBreak/>
              <w:t>Spełnienie kryterium jest konieczne do przyznania dofinansowania.</w:t>
            </w:r>
          </w:p>
          <w:p w14:paraId="349ECA49" w14:textId="77777777" w:rsidR="00C82DF7" w:rsidRPr="00CC70E5" w:rsidRDefault="00C82DF7" w:rsidP="00011FEC">
            <w:pPr>
              <w:spacing w:after="12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sz w:val="24"/>
                <w:szCs w:val="24"/>
                <w:lang w:eastAsia="pl-PL"/>
              </w:rPr>
              <w:t>Kryterium zerojedynkowe.</w:t>
            </w:r>
          </w:p>
          <w:p w14:paraId="4AC32F0E" w14:textId="77777777" w:rsidR="00C82DF7" w:rsidRPr="00CC70E5" w:rsidRDefault="00C82DF7" w:rsidP="00011FEC">
            <w:pPr>
              <w:spacing w:after="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sz w:val="24"/>
                <w:szCs w:val="24"/>
                <w:lang w:eastAsia="pl-PL"/>
              </w:rPr>
              <w:t xml:space="preserve">Ocena spełnienia kryterium będzie polegała na przyznaniu wartości logicznych: </w:t>
            </w:r>
          </w:p>
          <w:p w14:paraId="3CF11270" w14:textId="77777777" w:rsidR="00C82DF7" w:rsidRPr="00CC70E5" w:rsidRDefault="00C82DF7" w:rsidP="00011FEC">
            <w:pPr>
              <w:spacing w:after="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b/>
                <w:bCs/>
                <w:sz w:val="24"/>
                <w:szCs w:val="24"/>
                <w:lang w:eastAsia="pl-PL"/>
              </w:rPr>
              <w:t>„TAK”, „NIE”.</w:t>
            </w:r>
          </w:p>
          <w:p w14:paraId="075D312D" w14:textId="77777777" w:rsidR="00C82DF7" w:rsidRPr="00CC70E5" w:rsidRDefault="00C82DF7" w:rsidP="00011FEC">
            <w:pPr>
              <w:spacing w:after="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b/>
                <w:bCs/>
                <w:sz w:val="24"/>
                <w:szCs w:val="24"/>
                <w:lang w:eastAsia="pl-PL"/>
              </w:rPr>
              <w:t xml:space="preserve">(TAK – spełnia; NIE – nie spełnia)  </w:t>
            </w:r>
          </w:p>
        </w:tc>
      </w:tr>
      <w:tr w:rsidR="00CC70E5" w:rsidRPr="00CC70E5" w14:paraId="5F68FD04" w14:textId="77777777" w:rsidTr="00634FDF">
        <w:trPr>
          <w:trHeight w:val="836"/>
        </w:trPr>
        <w:tc>
          <w:tcPr>
            <w:tcW w:w="497" w:type="dxa"/>
            <w:tcBorders>
              <w:top w:val="single" w:sz="4" w:space="0" w:color="auto"/>
              <w:left w:val="single" w:sz="4" w:space="0" w:color="auto"/>
              <w:bottom w:val="single" w:sz="4" w:space="0" w:color="auto"/>
              <w:right w:val="single" w:sz="4" w:space="0" w:color="auto"/>
            </w:tcBorders>
            <w:shd w:val="clear" w:color="auto" w:fill="auto"/>
            <w:hideMark/>
          </w:tcPr>
          <w:p w14:paraId="38DFC20C" w14:textId="77777777" w:rsidR="00C82DF7" w:rsidRPr="00CC70E5" w:rsidRDefault="00C82DF7" w:rsidP="00011FEC">
            <w:pPr>
              <w:spacing w:after="0" w:line="276" w:lineRule="auto"/>
              <w:jc w:val="center"/>
              <w:rPr>
                <w:rFonts w:ascii="Times New Roman" w:eastAsia="Times New Roman" w:hAnsi="Times New Roman" w:cs="Times New Roman"/>
                <w:b/>
                <w:bCs/>
                <w:sz w:val="24"/>
                <w:szCs w:val="24"/>
                <w:lang w:eastAsia="pl-PL"/>
              </w:rPr>
            </w:pPr>
            <w:r w:rsidRPr="00CC70E5">
              <w:rPr>
                <w:rFonts w:ascii="Times New Roman" w:eastAsia="Times New Roman" w:hAnsi="Times New Roman" w:cs="Times New Roman"/>
                <w:b/>
                <w:bCs/>
                <w:sz w:val="24"/>
                <w:szCs w:val="24"/>
                <w:lang w:eastAsia="pl-PL"/>
              </w:rPr>
              <w:t>3.</w:t>
            </w:r>
          </w:p>
        </w:tc>
        <w:tc>
          <w:tcPr>
            <w:tcW w:w="2622" w:type="dxa"/>
            <w:tcBorders>
              <w:top w:val="single" w:sz="4" w:space="0" w:color="auto"/>
              <w:left w:val="single" w:sz="4" w:space="0" w:color="auto"/>
              <w:bottom w:val="single" w:sz="4" w:space="0" w:color="auto"/>
              <w:right w:val="single" w:sz="4" w:space="0" w:color="auto"/>
            </w:tcBorders>
            <w:shd w:val="clear" w:color="auto" w:fill="auto"/>
            <w:hideMark/>
          </w:tcPr>
          <w:p w14:paraId="7B24231E" w14:textId="77777777" w:rsidR="00C82DF7" w:rsidRPr="00CC70E5" w:rsidRDefault="00C82DF7" w:rsidP="00011FEC">
            <w:pPr>
              <w:spacing w:after="0" w:line="276" w:lineRule="auto"/>
              <w:rPr>
                <w:rFonts w:ascii="Times New Roman" w:eastAsia="Times New Roman" w:hAnsi="Times New Roman" w:cs="Times New Roman"/>
                <w:b/>
                <w:bCs/>
                <w:sz w:val="24"/>
                <w:szCs w:val="24"/>
                <w:lang w:eastAsia="pl-PL"/>
              </w:rPr>
            </w:pPr>
            <w:r w:rsidRPr="00CC70E5">
              <w:rPr>
                <w:rFonts w:ascii="Times New Roman" w:eastAsia="Times New Roman" w:hAnsi="Times New Roman" w:cs="Times New Roman"/>
                <w:b/>
                <w:bCs/>
                <w:sz w:val="24"/>
                <w:szCs w:val="24"/>
                <w:lang w:eastAsia="pl-PL"/>
              </w:rPr>
              <w:t xml:space="preserve">Zakup taboru obejmuje wyłącznie tabor </w:t>
            </w:r>
            <w:proofErr w:type="spellStart"/>
            <w:r w:rsidRPr="00CC70E5">
              <w:rPr>
                <w:rFonts w:ascii="Times New Roman" w:eastAsia="Times New Roman" w:hAnsi="Times New Roman" w:cs="Times New Roman"/>
                <w:b/>
                <w:bCs/>
                <w:sz w:val="24"/>
                <w:szCs w:val="24"/>
                <w:lang w:eastAsia="pl-PL"/>
              </w:rPr>
              <w:t>bezemisyjny</w:t>
            </w:r>
            <w:proofErr w:type="spellEnd"/>
            <w:r w:rsidRPr="00CC70E5">
              <w:rPr>
                <w:rFonts w:ascii="Times New Roman" w:eastAsia="Times New Roman" w:hAnsi="Times New Roman" w:cs="Times New Roman"/>
                <w:b/>
                <w:bCs/>
                <w:sz w:val="24"/>
                <w:szCs w:val="24"/>
                <w:lang w:eastAsia="pl-PL"/>
              </w:rPr>
              <w:t xml:space="preserve">    </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34643128" w14:textId="746F13E1" w:rsidR="00C82DF7" w:rsidRPr="00CC70E5" w:rsidRDefault="00C82DF7" w:rsidP="00011FEC">
            <w:pPr>
              <w:spacing w:after="0" w:line="276" w:lineRule="auto"/>
              <w:rPr>
                <w:rFonts w:ascii="Times New Roman" w:hAnsi="Times New Roman" w:cs="Times New Roman"/>
                <w:sz w:val="24"/>
                <w:szCs w:val="24"/>
              </w:rPr>
            </w:pPr>
            <w:r w:rsidRPr="00CC70E5">
              <w:rPr>
                <w:rFonts w:ascii="Times New Roman" w:hAnsi="Times New Roman" w:cs="Times New Roman"/>
                <w:sz w:val="24"/>
                <w:szCs w:val="24"/>
              </w:rPr>
              <w:t xml:space="preserve">Jeśli projekt obejmuje zakup taboru na potrzeby publicznego transportu zbiorowego, przy ocenie kryterium badane będzie, czy kupowane będą wyłącznie pojazdy </w:t>
            </w:r>
            <w:proofErr w:type="spellStart"/>
            <w:r w:rsidRPr="00CC70E5">
              <w:rPr>
                <w:rFonts w:ascii="Times New Roman" w:hAnsi="Times New Roman" w:cs="Times New Roman"/>
                <w:sz w:val="24"/>
                <w:szCs w:val="24"/>
              </w:rPr>
              <w:t>bezemisyjne</w:t>
            </w:r>
            <w:proofErr w:type="spellEnd"/>
            <w:r w:rsidRPr="00CC70E5">
              <w:rPr>
                <w:rFonts w:ascii="Times New Roman" w:hAnsi="Times New Roman" w:cs="Times New Roman"/>
                <w:sz w:val="24"/>
                <w:szCs w:val="24"/>
              </w:rPr>
              <w:t xml:space="preserve"> (pojazdy z napędem elektryczny</w:t>
            </w:r>
            <w:r w:rsidR="008D4ABB">
              <w:rPr>
                <w:rFonts w:ascii="Times New Roman" w:hAnsi="Times New Roman" w:cs="Times New Roman"/>
                <w:sz w:val="24"/>
                <w:szCs w:val="24"/>
              </w:rPr>
              <w:t>m</w:t>
            </w:r>
            <w:r w:rsidRPr="00CC70E5">
              <w:rPr>
                <w:rFonts w:ascii="Times New Roman" w:hAnsi="Times New Roman" w:cs="Times New Roman"/>
                <w:sz w:val="24"/>
                <w:szCs w:val="24"/>
              </w:rPr>
              <w:t xml:space="preserve"> lub wodorowym). </w:t>
            </w:r>
          </w:p>
          <w:p w14:paraId="02BE9DBB" w14:textId="77777777" w:rsidR="00C82DF7" w:rsidRPr="00CC70E5" w:rsidRDefault="00C82DF7" w:rsidP="00011FEC">
            <w:pPr>
              <w:spacing w:after="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i/>
                <w:iCs/>
                <w:sz w:val="24"/>
                <w:szCs w:val="24"/>
                <w:lang w:eastAsia="pl-PL"/>
              </w:rPr>
              <w:t xml:space="preserve">Na wezwanie Instytucji Zarządzającej programem FEŚ 2021-2027 wnioskodawca może uzupełnić lub poprawić wniosek o dofinansowanie </w:t>
            </w:r>
            <w:r w:rsidRPr="00CC70E5">
              <w:rPr>
                <w:rFonts w:ascii="Times New Roman" w:eastAsia="Times New Roman" w:hAnsi="Times New Roman" w:cs="Times New Roman"/>
                <w:i/>
                <w:iCs/>
                <w:sz w:val="24"/>
                <w:szCs w:val="24"/>
                <w:lang w:eastAsia="pl-PL"/>
              </w:rPr>
              <w:lastRenderedPageBreak/>
              <w:t>projektu i/lub załączniki w zakresie określonym w wezwaniu, zgodnie z regulaminem wyboru projektów.</w:t>
            </w:r>
          </w:p>
        </w:tc>
        <w:tc>
          <w:tcPr>
            <w:tcW w:w="3827" w:type="dxa"/>
            <w:tcBorders>
              <w:top w:val="single" w:sz="4" w:space="0" w:color="auto"/>
              <w:left w:val="single" w:sz="4" w:space="0" w:color="auto"/>
              <w:bottom w:val="single" w:sz="4" w:space="0" w:color="auto"/>
              <w:right w:val="single" w:sz="4" w:space="0" w:color="auto"/>
            </w:tcBorders>
            <w:shd w:val="clear" w:color="auto" w:fill="auto"/>
            <w:noWrap/>
            <w:hideMark/>
          </w:tcPr>
          <w:p w14:paraId="4686E790" w14:textId="77777777" w:rsidR="00F4621F" w:rsidRPr="00CC70E5" w:rsidRDefault="00F4621F" w:rsidP="00011FEC">
            <w:pPr>
              <w:spacing w:after="12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sz w:val="24"/>
                <w:szCs w:val="24"/>
                <w:lang w:eastAsia="pl-PL"/>
              </w:rPr>
              <w:lastRenderedPageBreak/>
              <w:t>Spełnienie niniejszego kryterium jest konieczne do przyznania dofinansowania.</w:t>
            </w:r>
          </w:p>
          <w:p w14:paraId="406E6AAF" w14:textId="77777777" w:rsidR="00F4621F" w:rsidRPr="00CC70E5" w:rsidRDefault="00F4621F" w:rsidP="00011FEC">
            <w:pPr>
              <w:spacing w:after="12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sz w:val="24"/>
                <w:szCs w:val="24"/>
                <w:lang w:eastAsia="pl-PL"/>
              </w:rPr>
              <w:t xml:space="preserve">Kryterium zerojedynkowe </w:t>
            </w:r>
            <w:r w:rsidRPr="00CC70E5">
              <w:rPr>
                <w:rFonts w:ascii="Times New Roman" w:eastAsia="Times New Roman" w:hAnsi="Times New Roman" w:cs="Times New Roman"/>
                <w:sz w:val="24"/>
                <w:szCs w:val="24"/>
                <w:lang w:eastAsia="pl-PL"/>
              </w:rPr>
              <w:br/>
              <w:t>z opcją „nie dotyczy”.</w:t>
            </w:r>
          </w:p>
          <w:p w14:paraId="66FFA093" w14:textId="77777777" w:rsidR="00F4621F" w:rsidRPr="00CC70E5" w:rsidRDefault="00F4621F" w:rsidP="00011FEC">
            <w:pPr>
              <w:spacing w:after="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sz w:val="24"/>
                <w:szCs w:val="24"/>
                <w:lang w:eastAsia="pl-PL"/>
              </w:rPr>
              <w:lastRenderedPageBreak/>
              <w:t>Ocena spełnienia kryterium będzie polegała na przyznaniu wartości logicznych:</w:t>
            </w:r>
          </w:p>
          <w:p w14:paraId="77C021E8" w14:textId="77777777" w:rsidR="00F4621F" w:rsidRPr="00CC70E5" w:rsidRDefault="00F4621F" w:rsidP="00011FEC">
            <w:pPr>
              <w:spacing w:after="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sz w:val="24"/>
                <w:szCs w:val="24"/>
                <w:lang w:eastAsia="pl-PL"/>
              </w:rPr>
              <w:t xml:space="preserve"> </w:t>
            </w:r>
            <w:r w:rsidRPr="00CC70E5">
              <w:rPr>
                <w:rFonts w:ascii="Times New Roman" w:eastAsia="Times New Roman" w:hAnsi="Times New Roman" w:cs="Times New Roman"/>
                <w:b/>
                <w:bCs/>
                <w:sz w:val="24"/>
                <w:szCs w:val="24"/>
                <w:lang w:eastAsia="pl-PL"/>
              </w:rPr>
              <w:t>„TAK”, „NIE”, „NIE DOTYCZY”</w:t>
            </w:r>
          </w:p>
          <w:p w14:paraId="549125EE" w14:textId="20E1C0D0" w:rsidR="00C82DF7" w:rsidRPr="00CC70E5" w:rsidRDefault="00F4621F" w:rsidP="00011FEC">
            <w:pPr>
              <w:spacing w:after="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b/>
                <w:bCs/>
                <w:sz w:val="24"/>
                <w:szCs w:val="24"/>
                <w:lang w:eastAsia="pl-PL"/>
              </w:rPr>
              <w:t>(TAK – spełnia; NIE – nie spełnia; „NIE DOTYCZY” – spełnia)</w:t>
            </w:r>
          </w:p>
        </w:tc>
      </w:tr>
      <w:tr w:rsidR="00CC70E5" w:rsidRPr="00CC70E5" w14:paraId="01A9079E" w14:textId="77777777" w:rsidTr="008B0207">
        <w:trPr>
          <w:trHeight w:val="3960"/>
        </w:trPr>
        <w:tc>
          <w:tcPr>
            <w:tcW w:w="497" w:type="dxa"/>
            <w:tcBorders>
              <w:top w:val="single" w:sz="4" w:space="0" w:color="auto"/>
              <w:left w:val="single" w:sz="4" w:space="0" w:color="auto"/>
              <w:bottom w:val="single" w:sz="4" w:space="0" w:color="auto"/>
              <w:right w:val="single" w:sz="4" w:space="0" w:color="auto"/>
            </w:tcBorders>
            <w:shd w:val="clear" w:color="auto" w:fill="auto"/>
            <w:hideMark/>
          </w:tcPr>
          <w:p w14:paraId="59BF6F53" w14:textId="77777777" w:rsidR="00C82DF7" w:rsidRPr="00CC70E5" w:rsidRDefault="00C82DF7" w:rsidP="00011FEC">
            <w:pPr>
              <w:spacing w:after="0" w:line="276" w:lineRule="auto"/>
              <w:jc w:val="center"/>
              <w:rPr>
                <w:rFonts w:ascii="Times New Roman" w:eastAsia="Times New Roman" w:hAnsi="Times New Roman" w:cs="Times New Roman"/>
                <w:b/>
                <w:bCs/>
                <w:sz w:val="24"/>
                <w:szCs w:val="24"/>
                <w:lang w:eastAsia="pl-PL"/>
              </w:rPr>
            </w:pPr>
            <w:r w:rsidRPr="00CC70E5">
              <w:rPr>
                <w:rFonts w:ascii="Times New Roman" w:eastAsia="Times New Roman" w:hAnsi="Times New Roman" w:cs="Times New Roman"/>
                <w:b/>
                <w:bCs/>
                <w:sz w:val="24"/>
                <w:szCs w:val="24"/>
                <w:lang w:eastAsia="pl-PL"/>
              </w:rPr>
              <w:lastRenderedPageBreak/>
              <w:t>4.</w:t>
            </w:r>
          </w:p>
        </w:tc>
        <w:tc>
          <w:tcPr>
            <w:tcW w:w="2622" w:type="dxa"/>
            <w:tcBorders>
              <w:top w:val="single" w:sz="4" w:space="0" w:color="auto"/>
              <w:left w:val="single" w:sz="4" w:space="0" w:color="auto"/>
              <w:bottom w:val="single" w:sz="4" w:space="0" w:color="auto"/>
              <w:right w:val="single" w:sz="4" w:space="0" w:color="auto"/>
            </w:tcBorders>
            <w:shd w:val="clear" w:color="auto" w:fill="auto"/>
            <w:hideMark/>
          </w:tcPr>
          <w:p w14:paraId="201E9A12" w14:textId="77777777" w:rsidR="00C82DF7" w:rsidRPr="00CC70E5" w:rsidRDefault="00C82DF7" w:rsidP="00011FEC">
            <w:pPr>
              <w:spacing w:after="0" w:line="276" w:lineRule="auto"/>
              <w:rPr>
                <w:rFonts w:ascii="Times New Roman" w:eastAsia="Times New Roman" w:hAnsi="Times New Roman" w:cs="Times New Roman"/>
                <w:b/>
                <w:bCs/>
                <w:sz w:val="24"/>
                <w:szCs w:val="24"/>
                <w:lang w:eastAsia="pl-PL"/>
              </w:rPr>
            </w:pPr>
            <w:r w:rsidRPr="00CC70E5">
              <w:rPr>
                <w:rFonts w:ascii="Times New Roman" w:eastAsia="Times New Roman" w:hAnsi="Times New Roman" w:cs="Times New Roman"/>
                <w:b/>
                <w:bCs/>
                <w:sz w:val="24"/>
                <w:szCs w:val="24"/>
                <w:lang w:eastAsia="pl-PL"/>
              </w:rPr>
              <w:t>Brak wsparcia dla inwestycji w infrastrukturę drogową służąca dla indywidualnego ruchu samochodowego</w:t>
            </w:r>
            <w:r w:rsidRPr="00CC70E5">
              <w:rPr>
                <w:rFonts w:ascii="Times New Roman" w:eastAsia="Times New Roman" w:hAnsi="Times New Roman" w:cs="Times New Roman"/>
                <w:b/>
                <w:bCs/>
                <w:sz w:val="24"/>
                <w:szCs w:val="24"/>
                <w:lang w:eastAsia="pl-PL"/>
              </w:rPr>
              <w:br/>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972FD" w14:textId="77777777" w:rsidR="00C82DF7" w:rsidRPr="00CC70E5" w:rsidRDefault="00C82DF7" w:rsidP="00011FEC">
            <w:pPr>
              <w:autoSpaceDE w:val="0"/>
              <w:autoSpaceDN w:val="0"/>
              <w:adjustRightInd w:val="0"/>
              <w:spacing w:after="0" w:line="276" w:lineRule="auto"/>
              <w:rPr>
                <w:rFonts w:ascii="Times New Roman" w:hAnsi="Times New Roman" w:cs="Times New Roman"/>
                <w:sz w:val="24"/>
                <w:szCs w:val="24"/>
              </w:rPr>
            </w:pPr>
            <w:r w:rsidRPr="00CC70E5">
              <w:rPr>
                <w:rFonts w:ascii="Times New Roman" w:hAnsi="Times New Roman" w:cs="Times New Roman"/>
                <w:sz w:val="24"/>
                <w:szCs w:val="24"/>
              </w:rPr>
              <w:t>Jeśli projekt obejmuje elementy infrastruktury drogowej, przy ocenie kryterium badane będzie, czy projekt nie zakłada wsparcia inwestycji w infrastrukturę drogową służącą dla indywidualnego ruchu samochodowego, za wyjątkiem:</w:t>
            </w:r>
          </w:p>
          <w:p w14:paraId="728D3491" w14:textId="77777777" w:rsidR="00C82DF7" w:rsidRPr="00CC70E5" w:rsidRDefault="00C82DF7" w:rsidP="00011FEC">
            <w:pPr>
              <w:autoSpaceDE w:val="0"/>
              <w:autoSpaceDN w:val="0"/>
              <w:adjustRightInd w:val="0"/>
              <w:spacing w:after="0" w:line="276" w:lineRule="auto"/>
              <w:rPr>
                <w:rFonts w:ascii="Times New Roman" w:hAnsi="Times New Roman" w:cs="Times New Roman"/>
                <w:sz w:val="24"/>
                <w:szCs w:val="24"/>
              </w:rPr>
            </w:pPr>
            <w:r w:rsidRPr="00CC70E5">
              <w:rPr>
                <w:rFonts w:ascii="Times New Roman" w:hAnsi="Times New Roman" w:cs="Times New Roman"/>
                <w:sz w:val="24"/>
                <w:szCs w:val="24"/>
              </w:rPr>
              <w:t>- obiektów P&amp;R („parkuj i jedź”), dla których wsparcie będzie możliwe pod warunkiem zlokalizowania ich na obrzeżach miast, w miejscach</w:t>
            </w:r>
          </w:p>
          <w:p w14:paraId="2E2684A8" w14:textId="77777777" w:rsidR="00C82DF7" w:rsidRPr="00CC70E5" w:rsidRDefault="00C82DF7" w:rsidP="00011FEC">
            <w:pPr>
              <w:autoSpaceDE w:val="0"/>
              <w:autoSpaceDN w:val="0"/>
              <w:adjustRightInd w:val="0"/>
              <w:spacing w:after="0" w:line="276" w:lineRule="auto"/>
              <w:rPr>
                <w:rFonts w:ascii="Times New Roman" w:hAnsi="Times New Roman" w:cs="Times New Roman"/>
                <w:sz w:val="24"/>
                <w:szCs w:val="24"/>
              </w:rPr>
            </w:pPr>
            <w:r w:rsidRPr="00CC70E5">
              <w:rPr>
                <w:rFonts w:ascii="Times New Roman" w:hAnsi="Times New Roman" w:cs="Times New Roman"/>
                <w:sz w:val="24"/>
                <w:szCs w:val="24"/>
              </w:rPr>
              <w:t>zapewniających odpowiednią integrację z publicznym transportem zbiorowym;</w:t>
            </w:r>
          </w:p>
          <w:p w14:paraId="16BBDCC0" w14:textId="77777777" w:rsidR="00C82DF7" w:rsidRPr="00CC70E5" w:rsidRDefault="00C82DF7" w:rsidP="00011FEC">
            <w:pPr>
              <w:spacing w:after="0" w:line="276" w:lineRule="auto"/>
              <w:rPr>
                <w:rFonts w:ascii="Times New Roman" w:hAnsi="Times New Roman" w:cs="Times New Roman"/>
                <w:sz w:val="24"/>
                <w:szCs w:val="24"/>
              </w:rPr>
            </w:pPr>
            <w:r w:rsidRPr="00CC70E5">
              <w:rPr>
                <w:rFonts w:ascii="Times New Roman" w:hAnsi="Times New Roman" w:cs="Times New Roman"/>
                <w:sz w:val="24"/>
                <w:szCs w:val="24"/>
              </w:rPr>
              <w:t>- infrastruktury ładowania i tankowania pojazdów zeroemisyjnych, spełniającej wymogi Dyrektywy 2014/94/UE oraz zapewniającej niedyskryminacyjny dostęp dla wszystkich użytkowników.</w:t>
            </w:r>
          </w:p>
          <w:p w14:paraId="401082AC" w14:textId="77777777" w:rsidR="00C82DF7" w:rsidRPr="00CC70E5" w:rsidRDefault="00C82DF7" w:rsidP="00011FEC">
            <w:pPr>
              <w:spacing w:before="120" w:after="0" w:line="276" w:lineRule="auto"/>
              <w:rPr>
                <w:rFonts w:ascii="Times New Roman" w:eastAsia="Times New Roman" w:hAnsi="Times New Roman" w:cs="Times New Roman"/>
                <w:i/>
                <w:iCs/>
                <w:sz w:val="24"/>
                <w:szCs w:val="24"/>
                <w:lang w:eastAsia="pl-PL"/>
              </w:rPr>
            </w:pPr>
            <w:r w:rsidRPr="00CC70E5">
              <w:rPr>
                <w:rFonts w:ascii="Times New Roman" w:eastAsia="Times New Roman" w:hAnsi="Times New Roman" w:cs="Times New Roman"/>
                <w:i/>
                <w:iCs/>
                <w:sz w:val="24"/>
                <w:szCs w:val="24"/>
                <w:lang w:eastAsia="pl-PL"/>
              </w:rPr>
              <w:t>Na wezwanie Instytucji Zarządzającej programem FEŚ 2021-2027 wnioskodawca może uzupełnić lub poprawić wniosek o dofinansowanie projektu i/lub załączniki w zakresie określonym w wezwaniu, zgodnie z regulaminem wyboru projektów.</w:t>
            </w:r>
          </w:p>
        </w:tc>
        <w:tc>
          <w:tcPr>
            <w:tcW w:w="3827" w:type="dxa"/>
            <w:tcBorders>
              <w:top w:val="single" w:sz="4" w:space="0" w:color="auto"/>
              <w:left w:val="single" w:sz="4" w:space="0" w:color="auto"/>
              <w:bottom w:val="single" w:sz="4" w:space="0" w:color="auto"/>
              <w:right w:val="single" w:sz="4" w:space="0" w:color="auto"/>
            </w:tcBorders>
            <w:shd w:val="clear" w:color="auto" w:fill="auto"/>
            <w:noWrap/>
            <w:hideMark/>
          </w:tcPr>
          <w:p w14:paraId="39FE09F6" w14:textId="77777777" w:rsidR="00F4621F" w:rsidRPr="00CC70E5" w:rsidRDefault="00F4621F" w:rsidP="00011FEC">
            <w:pPr>
              <w:spacing w:after="12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sz w:val="24"/>
                <w:szCs w:val="24"/>
                <w:lang w:eastAsia="pl-PL"/>
              </w:rPr>
              <w:t>Spełnienie niniejszego kryterium jest konieczne do przyznania dofinansowania.</w:t>
            </w:r>
          </w:p>
          <w:p w14:paraId="61D0E4FA" w14:textId="77777777" w:rsidR="00F4621F" w:rsidRPr="00CC70E5" w:rsidRDefault="00F4621F" w:rsidP="00011FEC">
            <w:pPr>
              <w:spacing w:after="12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sz w:val="24"/>
                <w:szCs w:val="24"/>
                <w:lang w:eastAsia="pl-PL"/>
              </w:rPr>
              <w:t xml:space="preserve">Kryterium zerojedynkowe </w:t>
            </w:r>
            <w:r w:rsidRPr="00CC70E5">
              <w:rPr>
                <w:rFonts w:ascii="Times New Roman" w:eastAsia="Times New Roman" w:hAnsi="Times New Roman" w:cs="Times New Roman"/>
                <w:sz w:val="24"/>
                <w:szCs w:val="24"/>
                <w:lang w:eastAsia="pl-PL"/>
              </w:rPr>
              <w:br/>
              <w:t>z opcją „nie dotyczy”.</w:t>
            </w:r>
          </w:p>
          <w:p w14:paraId="25ED3705" w14:textId="77777777" w:rsidR="00F4621F" w:rsidRPr="00CC70E5" w:rsidRDefault="00F4621F" w:rsidP="00011FEC">
            <w:pPr>
              <w:spacing w:after="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sz w:val="24"/>
                <w:szCs w:val="24"/>
                <w:lang w:eastAsia="pl-PL"/>
              </w:rPr>
              <w:t>Ocena spełnienia kryterium będzie polegała na przyznaniu wartości logicznych:</w:t>
            </w:r>
          </w:p>
          <w:p w14:paraId="18647962" w14:textId="77777777" w:rsidR="00F4621F" w:rsidRPr="00CC70E5" w:rsidRDefault="00F4621F" w:rsidP="00011FEC">
            <w:pPr>
              <w:spacing w:after="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sz w:val="24"/>
                <w:szCs w:val="24"/>
                <w:lang w:eastAsia="pl-PL"/>
              </w:rPr>
              <w:t xml:space="preserve"> </w:t>
            </w:r>
            <w:r w:rsidRPr="00CC70E5">
              <w:rPr>
                <w:rFonts w:ascii="Times New Roman" w:eastAsia="Times New Roman" w:hAnsi="Times New Roman" w:cs="Times New Roman"/>
                <w:b/>
                <w:bCs/>
                <w:sz w:val="24"/>
                <w:szCs w:val="24"/>
                <w:lang w:eastAsia="pl-PL"/>
              </w:rPr>
              <w:t>„TAK”, „NIE”, „NIE DOTYCZY”</w:t>
            </w:r>
          </w:p>
          <w:p w14:paraId="6348F9EE" w14:textId="619171C7" w:rsidR="00C82DF7" w:rsidRPr="00CC70E5" w:rsidRDefault="00F4621F" w:rsidP="00011FEC">
            <w:pPr>
              <w:spacing w:after="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b/>
                <w:bCs/>
                <w:sz w:val="24"/>
                <w:szCs w:val="24"/>
                <w:lang w:eastAsia="pl-PL"/>
              </w:rPr>
              <w:t>(TAK – spełnia; NIE – nie spełnia; „NIE DOTYCZY” – spełnia)</w:t>
            </w:r>
          </w:p>
        </w:tc>
      </w:tr>
      <w:tr w:rsidR="00CC70E5" w:rsidRPr="00CC70E5" w14:paraId="7B5F9BE9" w14:textId="77777777" w:rsidTr="008B0207">
        <w:trPr>
          <w:trHeight w:val="843"/>
        </w:trPr>
        <w:tc>
          <w:tcPr>
            <w:tcW w:w="497" w:type="dxa"/>
            <w:tcBorders>
              <w:top w:val="single" w:sz="4" w:space="0" w:color="auto"/>
              <w:left w:val="single" w:sz="4" w:space="0" w:color="auto"/>
              <w:bottom w:val="single" w:sz="4" w:space="0" w:color="auto"/>
              <w:right w:val="single" w:sz="4" w:space="0" w:color="auto"/>
            </w:tcBorders>
            <w:shd w:val="clear" w:color="auto" w:fill="auto"/>
          </w:tcPr>
          <w:p w14:paraId="77A9A002" w14:textId="77777777" w:rsidR="00C82DF7" w:rsidRPr="00CC70E5" w:rsidRDefault="00C82DF7" w:rsidP="00011FEC">
            <w:pPr>
              <w:spacing w:after="0" w:line="276" w:lineRule="auto"/>
              <w:jc w:val="center"/>
              <w:rPr>
                <w:rFonts w:ascii="Times New Roman" w:eastAsia="Times New Roman" w:hAnsi="Times New Roman" w:cs="Times New Roman"/>
                <w:b/>
                <w:bCs/>
                <w:sz w:val="24"/>
                <w:szCs w:val="24"/>
                <w:lang w:eastAsia="pl-PL"/>
              </w:rPr>
            </w:pPr>
            <w:r w:rsidRPr="00CC70E5">
              <w:rPr>
                <w:rFonts w:ascii="Times New Roman" w:eastAsia="Times New Roman" w:hAnsi="Times New Roman" w:cs="Times New Roman"/>
                <w:b/>
                <w:bCs/>
                <w:sz w:val="24"/>
                <w:szCs w:val="24"/>
                <w:lang w:eastAsia="pl-PL"/>
              </w:rPr>
              <w:t>5.</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7656E6E5" w14:textId="6E7F7510" w:rsidR="00C82DF7" w:rsidRPr="00CC70E5" w:rsidRDefault="001324C3" w:rsidP="00011FEC">
            <w:pPr>
              <w:spacing w:line="276" w:lineRule="auto"/>
              <w:rPr>
                <w:rFonts w:ascii="Times New Roman" w:eastAsia="Times New Roman" w:hAnsi="Times New Roman" w:cs="Times New Roman"/>
                <w:b/>
                <w:bCs/>
                <w:sz w:val="24"/>
                <w:szCs w:val="24"/>
                <w:lang w:eastAsia="pl-PL"/>
              </w:rPr>
            </w:pPr>
            <w:r w:rsidRPr="001324C3">
              <w:rPr>
                <w:rFonts w:ascii="Times New Roman" w:eastAsia="Times New Roman" w:hAnsi="Times New Roman" w:cs="Times New Roman"/>
                <w:b/>
                <w:bCs/>
                <w:sz w:val="24"/>
                <w:szCs w:val="24"/>
                <w:lang w:eastAsia="pl-PL"/>
              </w:rPr>
              <w:t xml:space="preserve">Budowa/przebudowa dróg dla rowerów obejmuje nawierzchnię asfaltową lub wykonaną z innego materiału o parametrach odpowiadających równej nawierzchni asfaltowej </w:t>
            </w:r>
          </w:p>
          <w:p w14:paraId="7EE4CBD5" w14:textId="77777777" w:rsidR="00C82DF7" w:rsidRPr="00CC70E5" w:rsidRDefault="00C82DF7" w:rsidP="00011FEC">
            <w:pPr>
              <w:spacing w:line="276" w:lineRule="auto"/>
              <w:rPr>
                <w:rFonts w:ascii="Times New Roman" w:eastAsia="Times New Roman" w:hAnsi="Times New Roman" w:cs="Times New Roman"/>
                <w:b/>
                <w:bCs/>
                <w:sz w:val="24"/>
                <w:szCs w:val="24"/>
                <w:lang w:eastAsia="pl-PL"/>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1E98D151" w14:textId="0BEEAE5E" w:rsidR="007B4965" w:rsidRPr="00096F15" w:rsidRDefault="007B4965" w:rsidP="007B4965">
            <w:pPr>
              <w:spacing w:line="276" w:lineRule="auto"/>
              <w:rPr>
                <w:rFonts w:ascii="Times New Roman" w:eastAsia="Times New Roman" w:hAnsi="Times New Roman" w:cs="Times New Roman"/>
                <w:sz w:val="24"/>
                <w:szCs w:val="24"/>
                <w:lang w:eastAsia="pl-PL"/>
              </w:rPr>
            </w:pPr>
            <w:bookmarkStart w:id="0" w:name="_Hlk129256888"/>
            <w:r w:rsidRPr="00096F15">
              <w:rPr>
                <w:rFonts w:ascii="Times New Roman" w:eastAsia="Times New Roman" w:hAnsi="Times New Roman" w:cs="Times New Roman"/>
                <w:sz w:val="24"/>
                <w:szCs w:val="24"/>
                <w:lang w:eastAsia="pl-PL"/>
              </w:rPr>
              <w:lastRenderedPageBreak/>
              <w:t>Jeśli zakres projektu obejmuje drogi dla rowerów, przy ocenie kryterium sprawdzane będzie, czy przedstawione założenia/rozwiązania projektowe zakładają nawierzchnię asfaltową lub inną wykonaną z materiału o parametrach odpowiadających równej nawierzchni asfaltowej (np. nawierzchnie poliuretanowe, z mieszanek asfaltowych, z mastyksu grysowego lub na bazie żywic syntetycznych), zapewniającą większą trwałość, efektywność oraz bezpieczeństwo i komfort podróżujących.</w:t>
            </w:r>
          </w:p>
          <w:p w14:paraId="153C79AD" w14:textId="411DF1E3" w:rsidR="007B4965" w:rsidRPr="00096F15" w:rsidRDefault="007B4965" w:rsidP="007B4965">
            <w:pPr>
              <w:spacing w:line="276" w:lineRule="auto"/>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 xml:space="preserve">Wyjątek od powyższej zasady stanowią odcinki biegnące przez parki, tereny leśne, prawnie chronione, które mogą mieć w wyjątkowych sytuacjach m.in. nawierzchnię tłuczniową (szutrową), mineralną lub z </w:t>
            </w:r>
            <w:r w:rsidRPr="00096F15">
              <w:rPr>
                <w:rFonts w:ascii="Times New Roman" w:eastAsia="Times New Roman" w:hAnsi="Times New Roman" w:cs="Times New Roman"/>
                <w:sz w:val="24"/>
                <w:szCs w:val="24"/>
                <w:lang w:eastAsia="pl-PL"/>
              </w:rPr>
              <w:lastRenderedPageBreak/>
              <w:t>kostki betonowej, pod warunkiem utrzymania ich nawierzchni w stanie zapewniającym komfort jazdy rowerzystów. Zastosowanie takiego wyjątku wymaga przedstawienia w dokumentacji aplikacyjnej szczegółowego wyjaśnienia w tym zakresie ze strony Wnioskodawcy.</w:t>
            </w:r>
          </w:p>
          <w:p w14:paraId="65EF0424" w14:textId="6E0C8851" w:rsidR="007B4965" w:rsidRPr="00096F15" w:rsidRDefault="007B4965" w:rsidP="007F5DA1">
            <w:pPr>
              <w:spacing w:line="276" w:lineRule="auto"/>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Ponadto, ze względów konserwatorskich innego rodzaju nawierzchnie np. z kostki betonowej można stosować na terenie strefy ochrony konserwatorskiej, co wymaga stosownego uzasadnienia i potwierdzenia przez służby konserwatorskie.</w:t>
            </w:r>
          </w:p>
          <w:bookmarkEnd w:id="0"/>
          <w:p w14:paraId="280C4E88" w14:textId="77777777" w:rsidR="00C82DF7" w:rsidRPr="00CC70E5" w:rsidRDefault="00C82DF7" w:rsidP="00011FEC">
            <w:pPr>
              <w:spacing w:line="276" w:lineRule="auto"/>
              <w:rPr>
                <w:rFonts w:ascii="Times New Roman" w:eastAsia="Times New Roman" w:hAnsi="Times New Roman" w:cs="Times New Roman"/>
                <w:i/>
                <w:iCs/>
                <w:sz w:val="24"/>
                <w:szCs w:val="24"/>
                <w:lang w:eastAsia="pl-PL"/>
              </w:rPr>
            </w:pPr>
            <w:r w:rsidRPr="00CC70E5">
              <w:rPr>
                <w:rFonts w:ascii="Times New Roman" w:eastAsia="Times New Roman" w:hAnsi="Times New Roman" w:cs="Times New Roman"/>
                <w:i/>
                <w:iCs/>
                <w:sz w:val="24"/>
                <w:szCs w:val="24"/>
                <w:lang w:eastAsia="pl-PL"/>
              </w:rPr>
              <w:t xml:space="preserve">Na wezwanie Instytucji Zarządzającej Programem FEŚ 2021-2027 wnioskodawca może uzupełnić lub poprawić wniosek </w:t>
            </w:r>
            <w:r w:rsidRPr="00CC70E5">
              <w:rPr>
                <w:rFonts w:ascii="Times New Roman" w:eastAsia="Times New Roman" w:hAnsi="Times New Roman" w:cs="Times New Roman"/>
                <w:i/>
                <w:iCs/>
                <w:sz w:val="24"/>
                <w:szCs w:val="24"/>
                <w:lang w:eastAsia="pl-PL"/>
              </w:rPr>
              <w:br/>
              <w:t>o dofinansowanie projektu i/lub załączniki w zakresie określonym w wezwaniu, zgodnie z regulaminem wyboru projektów.</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14:paraId="106DD298" w14:textId="77777777" w:rsidR="00F4621F" w:rsidRPr="00CC70E5" w:rsidRDefault="00F4621F" w:rsidP="00011FEC">
            <w:pPr>
              <w:spacing w:after="12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sz w:val="24"/>
                <w:szCs w:val="24"/>
                <w:lang w:eastAsia="pl-PL"/>
              </w:rPr>
              <w:lastRenderedPageBreak/>
              <w:t>Spełnienie niniejszego kryterium jest konieczne do przyznania dofinansowania.</w:t>
            </w:r>
          </w:p>
          <w:p w14:paraId="6034D46E" w14:textId="77777777" w:rsidR="00F4621F" w:rsidRPr="00CC70E5" w:rsidRDefault="00F4621F" w:rsidP="00011FEC">
            <w:pPr>
              <w:spacing w:after="12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sz w:val="24"/>
                <w:szCs w:val="24"/>
                <w:lang w:eastAsia="pl-PL"/>
              </w:rPr>
              <w:t xml:space="preserve">Kryterium zerojedynkowe </w:t>
            </w:r>
            <w:r w:rsidRPr="00CC70E5">
              <w:rPr>
                <w:rFonts w:ascii="Times New Roman" w:eastAsia="Times New Roman" w:hAnsi="Times New Roman" w:cs="Times New Roman"/>
                <w:sz w:val="24"/>
                <w:szCs w:val="24"/>
                <w:lang w:eastAsia="pl-PL"/>
              </w:rPr>
              <w:br/>
              <w:t>z opcją „nie dotyczy”.</w:t>
            </w:r>
          </w:p>
          <w:p w14:paraId="65C6572D" w14:textId="77777777" w:rsidR="00F4621F" w:rsidRPr="00CC70E5" w:rsidRDefault="00F4621F" w:rsidP="00011FEC">
            <w:pPr>
              <w:spacing w:after="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sz w:val="24"/>
                <w:szCs w:val="24"/>
                <w:lang w:eastAsia="pl-PL"/>
              </w:rPr>
              <w:t>Ocena spełnienia kryterium będzie polegała na przyznaniu wartości logicznych:</w:t>
            </w:r>
          </w:p>
          <w:p w14:paraId="050B43AD" w14:textId="77777777" w:rsidR="00F4621F" w:rsidRPr="00CC70E5" w:rsidRDefault="00F4621F" w:rsidP="00011FEC">
            <w:pPr>
              <w:spacing w:after="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sz w:val="24"/>
                <w:szCs w:val="24"/>
                <w:lang w:eastAsia="pl-PL"/>
              </w:rPr>
              <w:t xml:space="preserve"> </w:t>
            </w:r>
            <w:r w:rsidRPr="00CC70E5">
              <w:rPr>
                <w:rFonts w:ascii="Times New Roman" w:eastAsia="Times New Roman" w:hAnsi="Times New Roman" w:cs="Times New Roman"/>
                <w:b/>
                <w:bCs/>
                <w:sz w:val="24"/>
                <w:szCs w:val="24"/>
                <w:lang w:eastAsia="pl-PL"/>
              </w:rPr>
              <w:t>„TAK”, „NIE”, „NIE DOTYCZY”</w:t>
            </w:r>
          </w:p>
          <w:p w14:paraId="69018BDD" w14:textId="1C2FEDA9" w:rsidR="00C82DF7" w:rsidRPr="00CC70E5" w:rsidRDefault="00F4621F" w:rsidP="00011FEC">
            <w:pPr>
              <w:spacing w:after="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b/>
                <w:bCs/>
                <w:sz w:val="24"/>
                <w:szCs w:val="24"/>
                <w:lang w:eastAsia="pl-PL"/>
              </w:rPr>
              <w:lastRenderedPageBreak/>
              <w:t>(TAK – spełnia; NIE – nie spełnia; „NIE DOTYCZY” – spełnia)</w:t>
            </w:r>
          </w:p>
        </w:tc>
      </w:tr>
      <w:tr w:rsidR="00CC70E5" w:rsidRPr="00CC70E5" w14:paraId="69C29FBE" w14:textId="77777777" w:rsidTr="00587C14">
        <w:trPr>
          <w:trHeight w:val="1833"/>
        </w:trPr>
        <w:tc>
          <w:tcPr>
            <w:tcW w:w="497" w:type="dxa"/>
            <w:tcBorders>
              <w:top w:val="single" w:sz="4" w:space="0" w:color="auto"/>
              <w:left w:val="single" w:sz="4" w:space="0" w:color="auto"/>
              <w:bottom w:val="single" w:sz="4" w:space="0" w:color="auto"/>
              <w:right w:val="single" w:sz="4" w:space="0" w:color="auto"/>
            </w:tcBorders>
            <w:shd w:val="clear" w:color="auto" w:fill="auto"/>
          </w:tcPr>
          <w:p w14:paraId="1DED38CD" w14:textId="77777777" w:rsidR="00C82DF7" w:rsidRPr="00CC70E5" w:rsidRDefault="00C82DF7" w:rsidP="00011FEC">
            <w:pPr>
              <w:spacing w:after="0" w:line="276" w:lineRule="auto"/>
              <w:jc w:val="center"/>
              <w:rPr>
                <w:rFonts w:ascii="Times New Roman" w:eastAsia="Times New Roman" w:hAnsi="Times New Roman" w:cs="Times New Roman"/>
                <w:b/>
                <w:bCs/>
                <w:sz w:val="24"/>
                <w:szCs w:val="24"/>
                <w:lang w:eastAsia="pl-PL"/>
              </w:rPr>
            </w:pPr>
            <w:r w:rsidRPr="00CC70E5">
              <w:rPr>
                <w:rFonts w:ascii="Times New Roman" w:eastAsia="Times New Roman" w:hAnsi="Times New Roman" w:cs="Times New Roman"/>
                <w:b/>
                <w:bCs/>
                <w:sz w:val="24"/>
                <w:szCs w:val="24"/>
                <w:lang w:eastAsia="pl-PL"/>
              </w:rPr>
              <w:lastRenderedPageBreak/>
              <w:t>6.</w:t>
            </w:r>
          </w:p>
        </w:tc>
        <w:tc>
          <w:tcPr>
            <w:tcW w:w="2622" w:type="dxa"/>
            <w:tcBorders>
              <w:top w:val="single" w:sz="4" w:space="0" w:color="auto"/>
              <w:left w:val="nil"/>
              <w:bottom w:val="single" w:sz="4" w:space="0" w:color="auto"/>
              <w:right w:val="single" w:sz="4" w:space="0" w:color="auto"/>
            </w:tcBorders>
            <w:shd w:val="clear" w:color="auto" w:fill="auto"/>
          </w:tcPr>
          <w:p w14:paraId="30A8CD64" w14:textId="577E6648" w:rsidR="00C82DF7" w:rsidRPr="00CC70E5" w:rsidRDefault="00C82DF7" w:rsidP="00011FEC">
            <w:pPr>
              <w:spacing w:line="276" w:lineRule="auto"/>
              <w:rPr>
                <w:rFonts w:ascii="Times New Roman" w:eastAsia="Times New Roman" w:hAnsi="Times New Roman" w:cs="Times New Roman"/>
                <w:b/>
                <w:bCs/>
                <w:sz w:val="24"/>
                <w:szCs w:val="24"/>
                <w:lang w:eastAsia="pl-PL"/>
              </w:rPr>
            </w:pPr>
            <w:r w:rsidRPr="00CC70E5">
              <w:rPr>
                <w:rFonts w:ascii="Times New Roman" w:eastAsia="Times New Roman" w:hAnsi="Times New Roman" w:cs="Times New Roman"/>
                <w:b/>
                <w:bCs/>
                <w:sz w:val="24"/>
                <w:szCs w:val="24"/>
                <w:lang w:eastAsia="pl-PL"/>
              </w:rPr>
              <w:t xml:space="preserve">Zapewnienie standardów budowanej/ przebudowanej drogi rowerowej i/lub pieszej zgodnie </w:t>
            </w:r>
            <w:r w:rsidR="00F4621F" w:rsidRPr="00CC70E5">
              <w:rPr>
                <w:rFonts w:ascii="Times New Roman" w:eastAsia="Times New Roman" w:hAnsi="Times New Roman" w:cs="Times New Roman"/>
                <w:b/>
                <w:bCs/>
                <w:sz w:val="24"/>
                <w:szCs w:val="24"/>
                <w:lang w:eastAsia="pl-PL"/>
              </w:rPr>
              <w:br/>
            </w:r>
            <w:r w:rsidRPr="00CC70E5">
              <w:rPr>
                <w:rFonts w:ascii="Times New Roman" w:eastAsia="Times New Roman" w:hAnsi="Times New Roman" w:cs="Times New Roman"/>
                <w:b/>
                <w:bCs/>
                <w:sz w:val="24"/>
                <w:szCs w:val="24"/>
                <w:lang w:eastAsia="pl-PL"/>
              </w:rPr>
              <w:t>z Rozporządzeniem Ministra Infrastruktury z dnia 24 czerwca 2022 roku w sprawie przepisów techniczno-budowlanych dotyczących dróg publicznych</w:t>
            </w:r>
          </w:p>
          <w:p w14:paraId="56DC42A7" w14:textId="77777777" w:rsidR="00C82DF7" w:rsidRPr="00CC70E5" w:rsidRDefault="00C82DF7" w:rsidP="00011FEC">
            <w:pPr>
              <w:spacing w:line="276" w:lineRule="auto"/>
              <w:rPr>
                <w:rFonts w:ascii="Times New Roman" w:eastAsia="Times New Roman" w:hAnsi="Times New Roman" w:cs="Times New Roman"/>
                <w:b/>
                <w:bCs/>
                <w:sz w:val="24"/>
                <w:szCs w:val="24"/>
                <w:lang w:eastAsia="pl-PL"/>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43AD5D48" w14:textId="2E20015B" w:rsidR="00F4621F" w:rsidRDefault="00C82DF7" w:rsidP="00011FEC">
            <w:pPr>
              <w:spacing w:after="12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sz w:val="24"/>
                <w:szCs w:val="24"/>
                <w:lang w:eastAsia="pl-PL"/>
              </w:rPr>
              <w:t xml:space="preserve">Jeśli zakres projektu obejmuje drogi dla rowerów i/lub pieszych, przy ocenie kryterium sprawdzane będzie, czy przedstawione założenia/rozwiązania projektowe lub zapisy zawarte w projekcie spełniają wymagania określone w Rozporządzeniu Ministra Infrastruktury z dnia </w:t>
            </w:r>
            <w:r w:rsidR="007B4965">
              <w:rPr>
                <w:rFonts w:ascii="Times New Roman" w:eastAsia="Times New Roman" w:hAnsi="Times New Roman" w:cs="Times New Roman"/>
                <w:sz w:val="24"/>
                <w:szCs w:val="24"/>
                <w:lang w:eastAsia="pl-PL"/>
              </w:rPr>
              <w:br/>
            </w:r>
            <w:r w:rsidRPr="00CC70E5">
              <w:rPr>
                <w:rFonts w:ascii="Times New Roman" w:eastAsia="Times New Roman" w:hAnsi="Times New Roman" w:cs="Times New Roman"/>
                <w:sz w:val="24"/>
                <w:szCs w:val="24"/>
                <w:lang w:eastAsia="pl-PL"/>
              </w:rPr>
              <w:t>24 czerwca 2022 roku w sprawie przepisów techniczno-budowlanych dotyczących dróg publicznych*</w:t>
            </w:r>
          </w:p>
          <w:p w14:paraId="5DFEBF2E" w14:textId="4396F1F3" w:rsidR="00C82DF7" w:rsidRPr="00663B1D" w:rsidRDefault="00C82DF7" w:rsidP="00011FEC">
            <w:pPr>
              <w:spacing w:after="12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i/>
                <w:iCs/>
                <w:sz w:val="24"/>
                <w:szCs w:val="24"/>
                <w:lang w:eastAsia="pl-PL"/>
              </w:rPr>
              <w:t>*</w:t>
            </w:r>
            <w:r w:rsidRPr="00B70F7C">
              <w:rPr>
                <w:rFonts w:ascii="Times New Roman" w:eastAsia="Times New Roman" w:hAnsi="Times New Roman" w:cs="Times New Roman"/>
                <w:sz w:val="24"/>
                <w:szCs w:val="24"/>
                <w:lang w:eastAsia="pl-PL"/>
              </w:rPr>
              <w:t>Przepisy rozporządzenia stosuje się do projektowania, budowy, przebudowy lub użytkowania dróg publicznych</w:t>
            </w:r>
            <w:r w:rsidR="00B70F7C" w:rsidRPr="00B70F7C">
              <w:rPr>
                <w:rFonts w:ascii="Times New Roman" w:eastAsia="Times New Roman" w:hAnsi="Times New Roman" w:cs="Times New Roman"/>
                <w:sz w:val="24"/>
                <w:szCs w:val="24"/>
                <w:lang w:eastAsia="pl-PL"/>
              </w:rPr>
              <w:t xml:space="preserve"> </w:t>
            </w:r>
            <w:r w:rsidRPr="00B70F7C">
              <w:rPr>
                <w:rFonts w:ascii="Times New Roman" w:eastAsia="Times New Roman" w:hAnsi="Times New Roman" w:cs="Times New Roman"/>
                <w:sz w:val="24"/>
                <w:szCs w:val="24"/>
                <w:lang w:eastAsia="pl-PL"/>
              </w:rPr>
              <w:t xml:space="preserve">oraz projektowania, budowy lub przebudowy urządzeń obcych </w:t>
            </w:r>
            <w:r w:rsidRPr="00663B1D">
              <w:rPr>
                <w:rFonts w:ascii="Times New Roman" w:eastAsia="Times New Roman" w:hAnsi="Times New Roman" w:cs="Times New Roman"/>
                <w:sz w:val="24"/>
                <w:szCs w:val="24"/>
                <w:lang w:eastAsia="pl-PL"/>
              </w:rPr>
              <w:t>sytuowanych w pasach drogowych tych dróg.</w:t>
            </w:r>
          </w:p>
          <w:p w14:paraId="1AC4917D" w14:textId="77777777" w:rsidR="00B70F7C" w:rsidRPr="00096F15" w:rsidRDefault="00B70F7C" w:rsidP="00B70F7C">
            <w:pPr>
              <w:spacing w:after="120" w:line="276" w:lineRule="auto"/>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W przypadku dróg dla rowerów planowanych poza pasem drogowym również muszą one spełniać parametry określone w Rozporządzeniu Ministra Infrastruktury z dnia 24 czerwca 2022 roku w sprawie przepisów techniczno-budowlanych dotyczących dróg publicznych.</w:t>
            </w:r>
          </w:p>
          <w:p w14:paraId="10F92E71" w14:textId="77777777" w:rsidR="00C82DF7" w:rsidRPr="00CC70E5" w:rsidRDefault="00C82DF7" w:rsidP="00011FEC">
            <w:pPr>
              <w:spacing w:after="120" w:line="276" w:lineRule="auto"/>
              <w:rPr>
                <w:rFonts w:ascii="Times New Roman" w:eastAsia="Times New Roman" w:hAnsi="Times New Roman" w:cs="Times New Roman"/>
                <w:b/>
                <w:bCs/>
                <w:i/>
                <w:iCs/>
                <w:sz w:val="24"/>
                <w:szCs w:val="24"/>
                <w:lang w:eastAsia="pl-PL"/>
              </w:rPr>
            </w:pPr>
            <w:r w:rsidRPr="00CC70E5">
              <w:rPr>
                <w:rFonts w:ascii="Times New Roman" w:eastAsia="Times New Roman" w:hAnsi="Times New Roman" w:cs="Times New Roman"/>
                <w:i/>
                <w:iCs/>
                <w:sz w:val="24"/>
                <w:szCs w:val="24"/>
                <w:lang w:eastAsia="pl-PL"/>
              </w:rPr>
              <w:t xml:space="preserve">Przepisy określone w dziale II oraz dziale III rozdziałach 9 i 10 rozporządzenia stosuje się także do projektowania, budowy lub </w:t>
            </w:r>
            <w:r w:rsidRPr="00CC70E5">
              <w:rPr>
                <w:rFonts w:ascii="Times New Roman" w:eastAsia="Times New Roman" w:hAnsi="Times New Roman" w:cs="Times New Roman"/>
                <w:i/>
                <w:iCs/>
                <w:sz w:val="24"/>
                <w:szCs w:val="24"/>
                <w:lang w:eastAsia="pl-PL"/>
              </w:rPr>
              <w:lastRenderedPageBreak/>
              <w:t xml:space="preserve">przebudowy drogowych obiektów inżynierskich </w:t>
            </w:r>
            <w:r w:rsidRPr="00CC70E5">
              <w:rPr>
                <w:rFonts w:ascii="Times New Roman" w:eastAsia="Times New Roman" w:hAnsi="Times New Roman" w:cs="Times New Roman"/>
                <w:b/>
                <w:bCs/>
                <w:i/>
                <w:iCs/>
                <w:sz w:val="24"/>
                <w:szCs w:val="24"/>
                <w:lang w:eastAsia="pl-PL"/>
              </w:rPr>
              <w:t>w ramach dróg wewnętrznych.</w:t>
            </w:r>
          </w:p>
          <w:p w14:paraId="427759A7" w14:textId="77777777" w:rsidR="00C82DF7" w:rsidRPr="00CC70E5" w:rsidRDefault="00C82DF7" w:rsidP="00011FEC">
            <w:pPr>
              <w:spacing w:after="120" w:line="276" w:lineRule="auto"/>
              <w:rPr>
                <w:rFonts w:ascii="Times New Roman" w:eastAsia="Times New Roman" w:hAnsi="Times New Roman" w:cs="Times New Roman"/>
                <w:i/>
                <w:iCs/>
                <w:sz w:val="24"/>
                <w:szCs w:val="24"/>
                <w:lang w:eastAsia="pl-PL"/>
              </w:rPr>
            </w:pPr>
            <w:bookmarkStart w:id="1" w:name="_Hlk128576578"/>
            <w:r w:rsidRPr="00CC70E5">
              <w:rPr>
                <w:rFonts w:ascii="Times New Roman" w:eastAsia="Times New Roman" w:hAnsi="Times New Roman" w:cs="Times New Roman"/>
                <w:i/>
                <w:iCs/>
                <w:sz w:val="24"/>
                <w:szCs w:val="24"/>
                <w:lang w:eastAsia="pl-PL"/>
              </w:rPr>
              <w:t xml:space="preserve">Na wezwanie Instytucji Zarządzającej Programem FEŚ 2021-2027 wnioskodawca może uzupełnić lub poprawić wniosek </w:t>
            </w:r>
            <w:r w:rsidRPr="00CC70E5">
              <w:rPr>
                <w:rFonts w:ascii="Times New Roman" w:eastAsia="Times New Roman" w:hAnsi="Times New Roman" w:cs="Times New Roman"/>
                <w:i/>
                <w:iCs/>
                <w:sz w:val="24"/>
                <w:szCs w:val="24"/>
                <w:lang w:eastAsia="pl-PL"/>
              </w:rPr>
              <w:br/>
              <w:t>o dofinansowanie projektu i/lub załączniki w zakresie określonym w wezwaniu, zgodnie z regulaminem wyboru projektów.</w:t>
            </w:r>
            <w:bookmarkEnd w:id="1"/>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14:paraId="74D317EE" w14:textId="77777777" w:rsidR="00F4621F" w:rsidRPr="00CC70E5" w:rsidRDefault="00F4621F" w:rsidP="00011FEC">
            <w:pPr>
              <w:spacing w:after="12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sz w:val="24"/>
                <w:szCs w:val="24"/>
                <w:lang w:eastAsia="pl-PL"/>
              </w:rPr>
              <w:lastRenderedPageBreak/>
              <w:t>Spełnienie niniejszego kryterium jest konieczne do przyznania dofinansowania.</w:t>
            </w:r>
          </w:p>
          <w:p w14:paraId="614A09DC" w14:textId="77777777" w:rsidR="00F4621F" w:rsidRPr="00CC70E5" w:rsidRDefault="00F4621F" w:rsidP="00011FEC">
            <w:pPr>
              <w:spacing w:after="12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sz w:val="24"/>
                <w:szCs w:val="24"/>
                <w:lang w:eastAsia="pl-PL"/>
              </w:rPr>
              <w:t xml:space="preserve">Kryterium zerojedynkowe </w:t>
            </w:r>
            <w:r w:rsidRPr="00CC70E5">
              <w:rPr>
                <w:rFonts w:ascii="Times New Roman" w:eastAsia="Times New Roman" w:hAnsi="Times New Roman" w:cs="Times New Roman"/>
                <w:sz w:val="24"/>
                <w:szCs w:val="24"/>
                <w:lang w:eastAsia="pl-PL"/>
              </w:rPr>
              <w:br/>
              <w:t>z opcją „nie dotyczy”.</w:t>
            </w:r>
          </w:p>
          <w:p w14:paraId="70691542" w14:textId="77777777" w:rsidR="00F4621F" w:rsidRPr="00CC70E5" w:rsidRDefault="00F4621F" w:rsidP="00011FEC">
            <w:pPr>
              <w:spacing w:after="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sz w:val="24"/>
                <w:szCs w:val="24"/>
                <w:lang w:eastAsia="pl-PL"/>
              </w:rPr>
              <w:t>Ocena spełnienia kryterium będzie polegała na przyznaniu wartości logicznych:</w:t>
            </w:r>
          </w:p>
          <w:p w14:paraId="0A618B1A" w14:textId="77777777" w:rsidR="00F4621F" w:rsidRPr="00CC70E5" w:rsidRDefault="00F4621F" w:rsidP="00011FEC">
            <w:pPr>
              <w:spacing w:after="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sz w:val="24"/>
                <w:szCs w:val="24"/>
                <w:lang w:eastAsia="pl-PL"/>
              </w:rPr>
              <w:t xml:space="preserve"> </w:t>
            </w:r>
            <w:r w:rsidRPr="00CC70E5">
              <w:rPr>
                <w:rFonts w:ascii="Times New Roman" w:eastAsia="Times New Roman" w:hAnsi="Times New Roman" w:cs="Times New Roman"/>
                <w:b/>
                <w:bCs/>
                <w:sz w:val="24"/>
                <w:szCs w:val="24"/>
                <w:lang w:eastAsia="pl-PL"/>
              </w:rPr>
              <w:t>„TAK”, „NIE”, „NIE DOTYCZY”</w:t>
            </w:r>
          </w:p>
          <w:p w14:paraId="3B9BF995" w14:textId="5B221D51" w:rsidR="00C82DF7" w:rsidRPr="00CC70E5" w:rsidRDefault="00F4621F" w:rsidP="00011FEC">
            <w:pPr>
              <w:spacing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b/>
                <w:bCs/>
                <w:sz w:val="24"/>
                <w:szCs w:val="24"/>
                <w:lang w:eastAsia="pl-PL"/>
              </w:rPr>
              <w:t>(TAK – spełnia; NIE – nie spełnia; „NIE DOTYCZY” – spełnia)</w:t>
            </w:r>
          </w:p>
        </w:tc>
      </w:tr>
    </w:tbl>
    <w:p w14:paraId="78F92F73" w14:textId="67ABC2BF" w:rsidR="00096F15" w:rsidRDefault="00096F15" w:rsidP="00011FEC">
      <w:pPr>
        <w:spacing w:line="276" w:lineRule="auto"/>
        <w:rPr>
          <w:rFonts w:ascii="Times New Roman" w:hAnsi="Times New Roman" w:cs="Times New Roman"/>
          <w:b/>
          <w:bCs/>
          <w:sz w:val="24"/>
          <w:szCs w:val="24"/>
          <w:u w:val="single"/>
        </w:rPr>
      </w:pPr>
      <w:bookmarkStart w:id="2" w:name="_Hlk128560034"/>
    </w:p>
    <w:p w14:paraId="435B025D" w14:textId="15766F9F" w:rsidR="00096F15" w:rsidRDefault="00096F15" w:rsidP="00011FEC">
      <w:pPr>
        <w:spacing w:line="276" w:lineRule="auto"/>
        <w:rPr>
          <w:rFonts w:ascii="Times New Roman" w:hAnsi="Times New Roman" w:cs="Times New Roman"/>
          <w:b/>
          <w:bCs/>
          <w:sz w:val="24"/>
          <w:szCs w:val="24"/>
          <w:u w:val="single"/>
        </w:rPr>
      </w:pPr>
    </w:p>
    <w:p w14:paraId="7BA4E553" w14:textId="2F50449E" w:rsidR="00096F15" w:rsidRDefault="00096F15" w:rsidP="00011FEC">
      <w:pPr>
        <w:spacing w:line="276" w:lineRule="auto"/>
        <w:rPr>
          <w:rFonts w:ascii="Times New Roman" w:hAnsi="Times New Roman" w:cs="Times New Roman"/>
          <w:b/>
          <w:bCs/>
          <w:sz w:val="24"/>
          <w:szCs w:val="24"/>
          <w:u w:val="single"/>
        </w:rPr>
      </w:pPr>
    </w:p>
    <w:p w14:paraId="35653BC3" w14:textId="07B283EE" w:rsidR="00096F15" w:rsidRDefault="00096F15" w:rsidP="00011FEC">
      <w:pPr>
        <w:spacing w:line="276" w:lineRule="auto"/>
        <w:rPr>
          <w:rFonts w:ascii="Times New Roman" w:hAnsi="Times New Roman" w:cs="Times New Roman"/>
          <w:b/>
          <w:bCs/>
          <w:sz w:val="24"/>
          <w:szCs w:val="24"/>
          <w:u w:val="single"/>
        </w:rPr>
      </w:pPr>
    </w:p>
    <w:p w14:paraId="667BFE00" w14:textId="3DCC3D36" w:rsidR="00096F15" w:rsidRDefault="00096F15" w:rsidP="00011FEC">
      <w:pPr>
        <w:spacing w:line="276" w:lineRule="auto"/>
        <w:rPr>
          <w:rFonts w:ascii="Times New Roman" w:hAnsi="Times New Roman" w:cs="Times New Roman"/>
          <w:b/>
          <w:bCs/>
          <w:sz w:val="24"/>
          <w:szCs w:val="24"/>
          <w:u w:val="single"/>
        </w:rPr>
      </w:pPr>
    </w:p>
    <w:p w14:paraId="5F551A14" w14:textId="5ED66CD2" w:rsidR="00096F15" w:rsidRDefault="00096F15" w:rsidP="00011FEC">
      <w:pPr>
        <w:spacing w:line="276" w:lineRule="auto"/>
        <w:rPr>
          <w:rFonts w:ascii="Times New Roman" w:hAnsi="Times New Roman" w:cs="Times New Roman"/>
          <w:b/>
          <w:bCs/>
          <w:sz w:val="24"/>
          <w:szCs w:val="24"/>
          <w:u w:val="single"/>
        </w:rPr>
      </w:pPr>
    </w:p>
    <w:p w14:paraId="6319A248" w14:textId="697396DF" w:rsidR="00096F15" w:rsidRDefault="00096F15" w:rsidP="00011FEC">
      <w:pPr>
        <w:spacing w:line="276" w:lineRule="auto"/>
        <w:rPr>
          <w:rFonts w:ascii="Times New Roman" w:hAnsi="Times New Roman" w:cs="Times New Roman"/>
          <w:b/>
          <w:bCs/>
          <w:sz w:val="24"/>
          <w:szCs w:val="24"/>
          <w:u w:val="single"/>
        </w:rPr>
      </w:pPr>
    </w:p>
    <w:p w14:paraId="126FC660" w14:textId="651A10C9" w:rsidR="00096F15" w:rsidRDefault="00096F15" w:rsidP="00011FEC">
      <w:pPr>
        <w:spacing w:line="276" w:lineRule="auto"/>
        <w:rPr>
          <w:rFonts w:ascii="Times New Roman" w:hAnsi="Times New Roman" w:cs="Times New Roman"/>
          <w:b/>
          <w:bCs/>
          <w:sz w:val="24"/>
          <w:szCs w:val="24"/>
          <w:u w:val="single"/>
        </w:rPr>
      </w:pPr>
    </w:p>
    <w:p w14:paraId="3402ECE6" w14:textId="6F471363" w:rsidR="00096F15" w:rsidRDefault="00096F15" w:rsidP="00011FEC">
      <w:pPr>
        <w:spacing w:line="276" w:lineRule="auto"/>
        <w:rPr>
          <w:rFonts w:ascii="Times New Roman" w:hAnsi="Times New Roman" w:cs="Times New Roman"/>
          <w:b/>
          <w:bCs/>
          <w:sz w:val="24"/>
          <w:szCs w:val="24"/>
          <w:u w:val="single"/>
        </w:rPr>
      </w:pPr>
    </w:p>
    <w:p w14:paraId="14BFA305" w14:textId="16DDB995" w:rsidR="00096F15" w:rsidRDefault="00096F15" w:rsidP="00011FEC">
      <w:pPr>
        <w:spacing w:line="276" w:lineRule="auto"/>
        <w:rPr>
          <w:rFonts w:ascii="Times New Roman" w:hAnsi="Times New Roman" w:cs="Times New Roman"/>
          <w:b/>
          <w:bCs/>
          <w:sz w:val="24"/>
          <w:szCs w:val="24"/>
          <w:u w:val="single"/>
        </w:rPr>
      </w:pPr>
    </w:p>
    <w:p w14:paraId="53253689" w14:textId="55AA0274" w:rsidR="00096F15" w:rsidRDefault="00096F15" w:rsidP="00011FEC">
      <w:pPr>
        <w:spacing w:line="276" w:lineRule="auto"/>
        <w:rPr>
          <w:rFonts w:ascii="Times New Roman" w:hAnsi="Times New Roman" w:cs="Times New Roman"/>
          <w:b/>
          <w:bCs/>
          <w:sz w:val="24"/>
          <w:szCs w:val="24"/>
          <w:u w:val="single"/>
        </w:rPr>
      </w:pPr>
    </w:p>
    <w:p w14:paraId="762D106D" w14:textId="39DC2234" w:rsidR="00096F15" w:rsidRDefault="00096F15" w:rsidP="00011FEC">
      <w:pPr>
        <w:spacing w:line="276" w:lineRule="auto"/>
        <w:rPr>
          <w:rFonts w:ascii="Times New Roman" w:hAnsi="Times New Roman" w:cs="Times New Roman"/>
          <w:b/>
          <w:bCs/>
          <w:sz w:val="24"/>
          <w:szCs w:val="24"/>
          <w:u w:val="single"/>
        </w:rPr>
      </w:pPr>
    </w:p>
    <w:p w14:paraId="4D19016D" w14:textId="535898F3" w:rsidR="00096F15" w:rsidRDefault="00096F15" w:rsidP="00011FEC">
      <w:pPr>
        <w:spacing w:line="276" w:lineRule="auto"/>
        <w:rPr>
          <w:rFonts w:ascii="Times New Roman" w:hAnsi="Times New Roman" w:cs="Times New Roman"/>
          <w:b/>
          <w:bCs/>
          <w:sz w:val="24"/>
          <w:szCs w:val="24"/>
          <w:u w:val="single"/>
        </w:rPr>
      </w:pPr>
    </w:p>
    <w:p w14:paraId="08F080C4" w14:textId="0D88948E" w:rsidR="00096F15" w:rsidRDefault="00096F15" w:rsidP="00011FEC">
      <w:pPr>
        <w:spacing w:line="276" w:lineRule="auto"/>
        <w:rPr>
          <w:rFonts w:ascii="Times New Roman" w:hAnsi="Times New Roman" w:cs="Times New Roman"/>
          <w:b/>
          <w:bCs/>
          <w:sz w:val="24"/>
          <w:szCs w:val="24"/>
          <w:u w:val="single"/>
        </w:rPr>
      </w:pPr>
    </w:p>
    <w:p w14:paraId="4BB7CBA6" w14:textId="77777777" w:rsidR="00096F15" w:rsidRDefault="00096F15" w:rsidP="00011FEC">
      <w:pPr>
        <w:spacing w:line="276" w:lineRule="auto"/>
        <w:rPr>
          <w:rFonts w:ascii="Times New Roman" w:hAnsi="Times New Roman" w:cs="Times New Roman"/>
          <w:b/>
          <w:bCs/>
          <w:sz w:val="24"/>
          <w:szCs w:val="24"/>
          <w:u w:val="single"/>
        </w:rPr>
      </w:pPr>
    </w:p>
    <w:p w14:paraId="0E824E4C" w14:textId="37DF1F1D" w:rsidR="00F4621F" w:rsidRPr="00096F15" w:rsidRDefault="00F4621F" w:rsidP="00011FEC">
      <w:pPr>
        <w:spacing w:line="276" w:lineRule="auto"/>
        <w:rPr>
          <w:rFonts w:ascii="Times New Roman" w:hAnsi="Times New Roman" w:cs="Times New Roman"/>
          <w:b/>
          <w:bCs/>
          <w:sz w:val="28"/>
          <w:szCs w:val="28"/>
          <w:u w:val="single"/>
        </w:rPr>
      </w:pPr>
      <w:r w:rsidRPr="00096F15">
        <w:rPr>
          <w:rFonts w:ascii="Times New Roman" w:hAnsi="Times New Roman" w:cs="Times New Roman"/>
          <w:b/>
          <w:bCs/>
          <w:sz w:val="28"/>
          <w:szCs w:val="28"/>
          <w:u w:val="single"/>
        </w:rPr>
        <w:lastRenderedPageBreak/>
        <w:t xml:space="preserve">Typ projektu nr </w:t>
      </w:r>
      <w:r w:rsidR="00663B1D" w:rsidRPr="00096F15">
        <w:rPr>
          <w:rFonts w:ascii="Times New Roman" w:hAnsi="Times New Roman" w:cs="Times New Roman"/>
          <w:b/>
          <w:bCs/>
          <w:sz w:val="28"/>
          <w:szCs w:val="28"/>
          <w:u w:val="single"/>
        </w:rPr>
        <w:t>1</w:t>
      </w:r>
      <w:r w:rsidRPr="00096F15">
        <w:rPr>
          <w:rFonts w:ascii="Times New Roman" w:hAnsi="Times New Roman" w:cs="Times New Roman"/>
          <w:b/>
          <w:bCs/>
          <w:sz w:val="28"/>
          <w:szCs w:val="28"/>
          <w:u w:val="single"/>
        </w:rPr>
        <w:t xml:space="preserve"> „</w:t>
      </w:r>
      <w:r w:rsidR="0021410C" w:rsidRPr="00096F15">
        <w:rPr>
          <w:rFonts w:ascii="Times New Roman" w:hAnsi="Times New Roman" w:cs="Times New Roman"/>
          <w:b/>
          <w:bCs/>
          <w:sz w:val="28"/>
          <w:szCs w:val="28"/>
          <w:u w:val="single"/>
        </w:rPr>
        <w:t>Infrastruktura oraz tabor na potrzeby transportu zbiorowego w ramach miast i ich obszarów funkcjonalnych, w tym integracja różnych form mobilności w postaci centrów przesiadkowych dla transportu publicznego</w:t>
      </w:r>
      <w:r w:rsidRPr="00096F15">
        <w:rPr>
          <w:rFonts w:ascii="Times New Roman" w:hAnsi="Times New Roman" w:cs="Times New Roman"/>
          <w:b/>
          <w:bCs/>
          <w:sz w:val="28"/>
          <w:szCs w:val="28"/>
          <w:u w:val="single"/>
        </w:rPr>
        <w:t>”</w:t>
      </w:r>
    </w:p>
    <w:p w14:paraId="0844DFF7" w14:textId="6AAF740D" w:rsidR="00B90490" w:rsidRPr="00096F15" w:rsidRDefault="00B90490" w:rsidP="00096F15">
      <w:pPr>
        <w:spacing w:after="0" w:line="276" w:lineRule="auto"/>
        <w:rPr>
          <w:rFonts w:ascii="Times New Roman" w:hAnsi="Times New Roman" w:cs="Times New Roman"/>
          <w:b/>
          <w:bCs/>
          <w:sz w:val="28"/>
          <w:szCs w:val="28"/>
        </w:rPr>
      </w:pPr>
      <w:r w:rsidRPr="00096F15">
        <w:rPr>
          <w:rFonts w:ascii="Times New Roman" w:hAnsi="Times New Roman" w:cs="Times New Roman"/>
          <w:b/>
          <w:bCs/>
          <w:sz w:val="28"/>
          <w:szCs w:val="28"/>
        </w:rPr>
        <w:t>Kryteria merytoryczne punktowe</w:t>
      </w:r>
    </w:p>
    <w:p w14:paraId="41980C76" w14:textId="0A9EABCD" w:rsidR="006D2E14" w:rsidRPr="00096F15" w:rsidRDefault="006D2E14" w:rsidP="00011FEC">
      <w:pPr>
        <w:spacing w:line="276" w:lineRule="auto"/>
        <w:rPr>
          <w:rFonts w:ascii="Times New Roman" w:hAnsi="Times New Roman" w:cs="Times New Roman"/>
          <w:b/>
          <w:bCs/>
          <w:i/>
          <w:iCs/>
          <w:sz w:val="24"/>
          <w:szCs w:val="24"/>
        </w:rPr>
      </w:pPr>
      <w:r w:rsidRPr="00096F15">
        <w:rPr>
          <w:rFonts w:ascii="Times New Roman" w:eastAsia="Times New Roman" w:hAnsi="Times New Roman" w:cs="Times New Roman"/>
          <w:i/>
          <w:iCs/>
          <w:sz w:val="24"/>
          <w:szCs w:val="24"/>
          <w:lang w:eastAsia="pl-PL"/>
        </w:rPr>
        <w:t xml:space="preserve">W odniesieniu do każdego z niżej wymienionych kryteriów punktowych na wezwanie Instytucji Zarządzającej Programem FEŚ 2021-2027 wnioskodawca może uzupełnić lub poprawić wniosek o dofinansowanie projektu i/lub załączniki w zakresie określonym w wezwaniu, zgodnie </w:t>
      </w:r>
      <w:r w:rsidRPr="00096F15">
        <w:rPr>
          <w:rFonts w:ascii="Times New Roman" w:eastAsia="Times New Roman" w:hAnsi="Times New Roman" w:cs="Times New Roman"/>
          <w:i/>
          <w:iCs/>
          <w:sz w:val="24"/>
          <w:szCs w:val="24"/>
          <w:lang w:eastAsia="pl-PL"/>
        </w:rPr>
        <w:br/>
        <w:t>z regulaminem wyboru projektów.</w:t>
      </w:r>
      <w:r w:rsidR="005A2810" w:rsidRPr="00096F15">
        <w:rPr>
          <w:b/>
          <w:bCs/>
        </w:rPr>
        <w:t xml:space="preserve"> </w:t>
      </w:r>
      <w:r w:rsidR="005A2810" w:rsidRPr="00096F15">
        <w:rPr>
          <w:rFonts w:ascii="Times New Roman" w:hAnsi="Times New Roman" w:cs="Times New Roman"/>
          <w:b/>
          <w:bCs/>
          <w:i/>
          <w:iCs/>
          <w:sz w:val="24"/>
          <w:szCs w:val="24"/>
        </w:rPr>
        <w:t>(Nieuzyskanie co najmniej 40% maksymalnej liczby punktów powoduje odrzucenie projektu).</w:t>
      </w:r>
    </w:p>
    <w:tbl>
      <w:tblPr>
        <w:tblW w:w="14761" w:type="dxa"/>
        <w:tblInd w:w="-5" w:type="dxa"/>
        <w:tblLayout w:type="fixed"/>
        <w:tblCellMar>
          <w:left w:w="70" w:type="dxa"/>
          <w:right w:w="70" w:type="dxa"/>
        </w:tblCellMar>
        <w:tblLook w:val="04A0" w:firstRow="1" w:lastRow="0" w:firstColumn="1" w:lastColumn="0" w:noHBand="0" w:noVBand="1"/>
      </w:tblPr>
      <w:tblGrid>
        <w:gridCol w:w="426"/>
        <w:gridCol w:w="2126"/>
        <w:gridCol w:w="8080"/>
        <w:gridCol w:w="1134"/>
        <w:gridCol w:w="708"/>
        <w:gridCol w:w="1701"/>
        <w:gridCol w:w="586"/>
      </w:tblGrid>
      <w:tr w:rsidR="00CC70E5" w:rsidRPr="00CC70E5" w14:paraId="5778D727" w14:textId="77777777" w:rsidTr="00C76321">
        <w:trPr>
          <w:gridAfter w:val="1"/>
          <w:wAfter w:w="586" w:type="dxa"/>
          <w:trHeight w:val="450"/>
        </w:trPr>
        <w:tc>
          <w:tcPr>
            <w:tcW w:w="426"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bookmarkEnd w:id="2"/>
          <w:p w14:paraId="135373CB" w14:textId="77777777" w:rsidR="00E3400C" w:rsidRPr="00CC70E5" w:rsidRDefault="00E3400C" w:rsidP="00011FEC">
            <w:pPr>
              <w:spacing w:after="0" w:line="276" w:lineRule="auto"/>
              <w:jc w:val="center"/>
              <w:rPr>
                <w:rFonts w:ascii="Times New Roman" w:eastAsia="Times New Roman" w:hAnsi="Times New Roman" w:cs="Times New Roman"/>
                <w:b/>
                <w:bCs/>
                <w:sz w:val="18"/>
                <w:szCs w:val="18"/>
                <w:lang w:eastAsia="pl-PL"/>
              </w:rPr>
            </w:pPr>
            <w:r w:rsidRPr="00CC70E5">
              <w:rPr>
                <w:rFonts w:ascii="Times New Roman" w:eastAsia="Times New Roman" w:hAnsi="Times New Roman" w:cs="Times New Roman"/>
                <w:b/>
                <w:bCs/>
                <w:sz w:val="18"/>
                <w:szCs w:val="18"/>
                <w:lang w:eastAsia="pl-PL"/>
              </w:rPr>
              <w:t>Lp.</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038DF9DB" w14:textId="096755CC" w:rsidR="00E3400C" w:rsidRPr="00CC70E5" w:rsidRDefault="006D2E14" w:rsidP="00011FEC">
            <w:pPr>
              <w:spacing w:after="0" w:line="276" w:lineRule="auto"/>
              <w:jc w:val="center"/>
              <w:rPr>
                <w:rFonts w:ascii="Times New Roman" w:eastAsia="Times New Roman" w:hAnsi="Times New Roman" w:cs="Times New Roman"/>
                <w:b/>
                <w:bCs/>
                <w:sz w:val="24"/>
                <w:szCs w:val="24"/>
                <w:lang w:eastAsia="pl-PL"/>
              </w:rPr>
            </w:pPr>
            <w:r w:rsidRPr="00CC70E5">
              <w:rPr>
                <w:rFonts w:ascii="Times New Roman" w:eastAsia="Times New Roman" w:hAnsi="Times New Roman" w:cs="Times New Roman"/>
                <w:b/>
                <w:bCs/>
                <w:sz w:val="24"/>
                <w:szCs w:val="24"/>
                <w:lang w:eastAsia="pl-PL"/>
              </w:rPr>
              <w:t>Nazwa k</w:t>
            </w:r>
            <w:r w:rsidR="00E3400C" w:rsidRPr="00CC70E5">
              <w:rPr>
                <w:rFonts w:ascii="Times New Roman" w:eastAsia="Times New Roman" w:hAnsi="Times New Roman" w:cs="Times New Roman"/>
                <w:b/>
                <w:bCs/>
                <w:sz w:val="24"/>
                <w:szCs w:val="24"/>
                <w:lang w:eastAsia="pl-PL"/>
              </w:rPr>
              <w:t>ryterium</w:t>
            </w:r>
          </w:p>
        </w:tc>
        <w:tc>
          <w:tcPr>
            <w:tcW w:w="8080" w:type="dxa"/>
            <w:vMerge w:val="restart"/>
            <w:tcBorders>
              <w:top w:val="single" w:sz="4" w:space="0" w:color="auto"/>
              <w:left w:val="single" w:sz="4" w:space="0" w:color="auto"/>
              <w:bottom w:val="single" w:sz="4" w:space="0" w:color="auto"/>
              <w:right w:val="single" w:sz="4" w:space="0" w:color="auto"/>
            </w:tcBorders>
            <w:shd w:val="clear" w:color="000000" w:fill="C0C0C0"/>
            <w:vAlign w:val="center"/>
          </w:tcPr>
          <w:p w14:paraId="78B7087E" w14:textId="4BD19AE2" w:rsidR="00E3400C" w:rsidRPr="00CC70E5" w:rsidRDefault="006D2E14" w:rsidP="00011FEC">
            <w:pPr>
              <w:spacing w:after="0" w:line="276" w:lineRule="auto"/>
              <w:jc w:val="center"/>
              <w:rPr>
                <w:rFonts w:ascii="Times New Roman" w:eastAsia="Times New Roman" w:hAnsi="Times New Roman" w:cs="Times New Roman"/>
                <w:b/>
                <w:bCs/>
                <w:sz w:val="24"/>
                <w:szCs w:val="24"/>
                <w:lang w:eastAsia="pl-PL"/>
              </w:rPr>
            </w:pPr>
            <w:r w:rsidRPr="00CC70E5">
              <w:rPr>
                <w:rFonts w:ascii="Times New Roman" w:eastAsia="Times New Roman" w:hAnsi="Times New Roman" w:cs="Times New Roman"/>
                <w:b/>
                <w:bCs/>
                <w:sz w:val="24"/>
                <w:szCs w:val="24"/>
                <w:lang w:eastAsia="pl-PL"/>
              </w:rPr>
              <w:t xml:space="preserve">Definicja kryterium </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20CDC3FC" w14:textId="77777777" w:rsidR="00E3400C" w:rsidRPr="00CC70E5" w:rsidRDefault="00E3400C" w:rsidP="00011FEC">
            <w:pPr>
              <w:spacing w:after="0" w:line="276" w:lineRule="auto"/>
              <w:jc w:val="center"/>
              <w:rPr>
                <w:rFonts w:ascii="Times New Roman" w:eastAsia="Times New Roman" w:hAnsi="Times New Roman" w:cs="Times New Roman"/>
                <w:b/>
                <w:bCs/>
                <w:sz w:val="20"/>
                <w:szCs w:val="20"/>
                <w:lang w:eastAsia="pl-PL"/>
              </w:rPr>
            </w:pPr>
            <w:r w:rsidRPr="00CC70E5">
              <w:rPr>
                <w:rFonts w:ascii="Times New Roman" w:eastAsia="Times New Roman" w:hAnsi="Times New Roman" w:cs="Times New Roman"/>
                <w:b/>
                <w:bCs/>
                <w:sz w:val="20"/>
                <w:szCs w:val="20"/>
                <w:lang w:eastAsia="pl-PL"/>
              </w:rPr>
              <w:t>Punktacja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10E457EB" w14:textId="77777777" w:rsidR="00E3400C" w:rsidRPr="00CC70E5" w:rsidRDefault="00E3400C" w:rsidP="00011FEC">
            <w:pPr>
              <w:spacing w:after="0" w:line="276" w:lineRule="auto"/>
              <w:jc w:val="center"/>
              <w:rPr>
                <w:rFonts w:ascii="Times New Roman" w:eastAsia="Times New Roman" w:hAnsi="Times New Roman" w:cs="Times New Roman"/>
                <w:b/>
                <w:bCs/>
                <w:sz w:val="20"/>
                <w:szCs w:val="20"/>
                <w:lang w:eastAsia="pl-PL"/>
              </w:rPr>
            </w:pPr>
            <w:r w:rsidRPr="00CC70E5">
              <w:rPr>
                <w:rFonts w:ascii="Times New Roman" w:eastAsia="Times New Roman" w:hAnsi="Times New Roman" w:cs="Times New Roman"/>
                <w:b/>
                <w:bCs/>
                <w:sz w:val="20"/>
                <w:szCs w:val="20"/>
                <w:lang w:eastAsia="pl-PL"/>
              </w:rPr>
              <w:t>Waga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230D7CC8" w14:textId="50C0BF9F" w:rsidR="00E3400C" w:rsidRPr="00CC70E5" w:rsidRDefault="00E3400C" w:rsidP="00011FEC">
            <w:pPr>
              <w:spacing w:after="0" w:line="276" w:lineRule="auto"/>
              <w:jc w:val="center"/>
              <w:rPr>
                <w:rFonts w:ascii="Times New Roman" w:eastAsia="Times New Roman" w:hAnsi="Times New Roman" w:cs="Times New Roman"/>
                <w:b/>
                <w:bCs/>
                <w:sz w:val="20"/>
                <w:szCs w:val="20"/>
                <w:lang w:eastAsia="pl-PL"/>
              </w:rPr>
            </w:pPr>
            <w:r w:rsidRPr="00CC70E5">
              <w:rPr>
                <w:rFonts w:ascii="Times New Roman" w:eastAsia="Times New Roman" w:hAnsi="Times New Roman" w:cs="Times New Roman"/>
                <w:b/>
                <w:bCs/>
                <w:sz w:val="20"/>
                <w:szCs w:val="20"/>
                <w:lang w:eastAsia="pl-PL"/>
              </w:rPr>
              <w:t>Maks. liczba pkt.</w:t>
            </w:r>
          </w:p>
        </w:tc>
      </w:tr>
      <w:tr w:rsidR="00CC70E5" w:rsidRPr="00CC70E5" w14:paraId="5460E21B" w14:textId="77777777" w:rsidTr="00096F15">
        <w:trPr>
          <w:trHeight w:val="7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51E2CC7B" w14:textId="77777777" w:rsidR="00E3400C" w:rsidRPr="00CC70E5" w:rsidRDefault="00E3400C" w:rsidP="00011FEC">
            <w:pPr>
              <w:spacing w:after="0" w:line="276" w:lineRule="auto"/>
              <w:rPr>
                <w:rFonts w:ascii="Times New Roman" w:eastAsia="Times New Roman" w:hAnsi="Times New Roman" w:cs="Times New Roman"/>
                <w:b/>
                <w:bCs/>
                <w:sz w:val="24"/>
                <w:szCs w:val="24"/>
                <w:lang w:eastAsia="pl-PL"/>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4CB784F" w14:textId="77777777" w:rsidR="00E3400C" w:rsidRPr="00CC70E5" w:rsidRDefault="00E3400C" w:rsidP="00011FEC">
            <w:pPr>
              <w:spacing w:after="0" w:line="276" w:lineRule="auto"/>
              <w:rPr>
                <w:rFonts w:ascii="Times New Roman" w:eastAsia="Times New Roman" w:hAnsi="Times New Roman" w:cs="Times New Roman"/>
                <w:b/>
                <w:bCs/>
                <w:sz w:val="24"/>
                <w:szCs w:val="24"/>
                <w:lang w:eastAsia="pl-PL"/>
              </w:rPr>
            </w:pPr>
          </w:p>
        </w:tc>
        <w:tc>
          <w:tcPr>
            <w:tcW w:w="8080" w:type="dxa"/>
            <w:vMerge/>
            <w:tcBorders>
              <w:top w:val="single" w:sz="4" w:space="0" w:color="auto"/>
              <w:left w:val="single" w:sz="4" w:space="0" w:color="auto"/>
              <w:bottom w:val="single" w:sz="4" w:space="0" w:color="auto"/>
              <w:right w:val="single" w:sz="4" w:space="0" w:color="auto"/>
            </w:tcBorders>
          </w:tcPr>
          <w:p w14:paraId="0CD31837" w14:textId="77777777" w:rsidR="00E3400C" w:rsidRPr="00CC70E5" w:rsidRDefault="00E3400C" w:rsidP="00011FEC">
            <w:pPr>
              <w:spacing w:after="0" w:line="276" w:lineRule="auto"/>
              <w:rPr>
                <w:rFonts w:ascii="Times New Roman" w:eastAsia="Times New Roman" w:hAnsi="Times New Roman" w:cs="Times New Roman"/>
                <w:b/>
                <w:bCs/>
                <w:sz w:val="24"/>
                <w:szCs w:val="24"/>
                <w:lang w:eastAsia="pl-P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9549B39" w14:textId="77777777" w:rsidR="00E3400C" w:rsidRPr="00CC70E5" w:rsidRDefault="00E3400C" w:rsidP="00011FEC">
            <w:pPr>
              <w:spacing w:after="0" w:line="276" w:lineRule="auto"/>
              <w:rPr>
                <w:rFonts w:ascii="Times New Roman" w:eastAsia="Times New Roman" w:hAnsi="Times New Roman" w:cs="Times New Roman"/>
                <w:b/>
                <w:bCs/>
                <w:sz w:val="24"/>
                <w:szCs w:val="24"/>
                <w:lang w:eastAsia="pl-PL"/>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DD397BF" w14:textId="77777777" w:rsidR="00E3400C" w:rsidRPr="00CC70E5" w:rsidRDefault="00E3400C" w:rsidP="00011FEC">
            <w:pPr>
              <w:spacing w:after="0" w:line="276" w:lineRule="auto"/>
              <w:rPr>
                <w:rFonts w:ascii="Times New Roman" w:eastAsia="Times New Roman" w:hAnsi="Times New Roman" w:cs="Times New Roman"/>
                <w:b/>
                <w:bCs/>
                <w:sz w:val="24"/>
                <w:szCs w:val="24"/>
                <w:lang w:eastAsia="pl-PL"/>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9716384" w14:textId="77777777" w:rsidR="00E3400C" w:rsidRPr="00CC70E5" w:rsidRDefault="00E3400C" w:rsidP="00011FEC">
            <w:pPr>
              <w:spacing w:after="0" w:line="276" w:lineRule="auto"/>
              <w:rPr>
                <w:rFonts w:ascii="Times New Roman" w:eastAsia="Times New Roman" w:hAnsi="Times New Roman" w:cs="Times New Roman"/>
                <w:b/>
                <w:bCs/>
                <w:sz w:val="24"/>
                <w:szCs w:val="24"/>
                <w:lang w:eastAsia="pl-PL"/>
              </w:rPr>
            </w:pPr>
          </w:p>
        </w:tc>
        <w:tc>
          <w:tcPr>
            <w:tcW w:w="586" w:type="dxa"/>
            <w:tcBorders>
              <w:top w:val="nil"/>
              <w:left w:val="single" w:sz="4" w:space="0" w:color="auto"/>
              <w:bottom w:val="nil"/>
              <w:right w:val="nil"/>
            </w:tcBorders>
            <w:shd w:val="clear" w:color="auto" w:fill="auto"/>
            <w:noWrap/>
            <w:vAlign w:val="bottom"/>
            <w:hideMark/>
          </w:tcPr>
          <w:p w14:paraId="2E036C5C" w14:textId="77777777" w:rsidR="00E3400C" w:rsidRPr="00CC70E5" w:rsidRDefault="00E3400C" w:rsidP="00011FEC">
            <w:pPr>
              <w:spacing w:after="0" w:line="276" w:lineRule="auto"/>
              <w:jc w:val="center"/>
              <w:rPr>
                <w:rFonts w:ascii="Times New Roman" w:eastAsia="Times New Roman" w:hAnsi="Times New Roman" w:cs="Times New Roman"/>
                <w:b/>
                <w:bCs/>
                <w:sz w:val="24"/>
                <w:szCs w:val="24"/>
                <w:lang w:eastAsia="pl-PL"/>
              </w:rPr>
            </w:pPr>
          </w:p>
        </w:tc>
      </w:tr>
      <w:tr w:rsidR="00CC70E5" w:rsidRPr="00CC70E5" w14:paraId="231814C7" w14:textId="77777777" w:rsidTr="00096F15">
        <w:trPr>
          <w:trHeight w:val="701"/>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23CF1A19" w14:textId="77777777" w:rsidR="00E3400C" w:rsidRPr="00CC70E5" w:rsidRDefault="00E3400C" w:rsidP="00011FEC">
            <w:pPr>
              <w:spacing w:after="0" w:line="276" w:lineRule="auto"/>
              <w:jc w:val="center"/>
              <w:rPr>
                <w:rFonts w:ascii="Times New Roman" w:eastAsia="Times New Roman" w:hAnsi="Times New Roman" w:cs="Times New Roman"/>
                <w:b/>
                <w:bCs/>
                <w:sz w:val="24"/>
                <w:szCs w:val="24"/>
                <w:lang w:eastAsia="pl-PL"/>
              </w:rPr>
            </w:pPr>
            <w:r w:rsidRPr="00CC70E5">
              <w:rPr>
                <w:rFonts w:ascii="Times New Roman" w:eastAsia="Times New Roman" w:hAnsi="Times New Roman" w:cs="Times New Roman"/>
                <w:b/>
                <w:bCs/>
                <w:sz w:val="24"/>
                <w:szCs w:val="24"/>
                <w:lang w:eastAsia="pl-PL"/>
              </w:rPr>
              <w:t>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5B290753" w14:textId="77777777" w:rsidR="00E3400C" w:rsidRPr="00CC70E5" w:rsidRDefault="00E3400C" w:rsidP="00011FEC">
            <w:pPr>
              <w:spacing w:after="0" w:line="276" w:lineRule="auto"/>
              <w:rPr>
                <w:rFonts w:ascii="Times New Roman" w:eastAsia="Times New Roman" w:hAnsi="Times New Roman" w:cs="Times New Roman"/>
                <w:b/>
                <w:bCs/>
                <w:sz w:val="24"/>
                <w:szCs w:val="24"/>
                <w:lang w:eastAsia="pl-PL"/>
              </w:rPr>
            </w:pPr>
            <w:r w:rsidRPr="00CC70E5">
              <w:rPr>
                <w:rFonts w:ascii="Times New Roman" w:eastAsia="Times New Roman" w:hAnsi="Times New Roman" w:cs="Times New Roman"/>
                <w:b/>
                <w:bCs/>
                <w:sz w:val="24"/>
                <w:szCs w:val="24"/>
                <w:lang w:eastAsia="pl-PL"/>
              </w:rPr>
              <w:t>Efektywność dofinansowania projektu</w:t>
            </w:r>
          </w:p>
        </w:tc>
        <w:tc>
          <w:tcPr>
            <w:tcW w:w="8080" w:type="dxa"/>
            <w:tcBorders>
              <w:top w:val="single" w:sz="4" w:space="0" w:color="auto"/>
              <w:left w:val="single" w:sz="4" w:space="0" w:color="auto"/>
              <w:bottom w:val="single" w:sz="4" w:space="0" w:color="auto"/>
              <w:right w:val="single" w:sz="4" w:space="0" w:color="auto"/>
            </w:tcBorders>
          </w:tcPr>
          <w:p w14:paraId="500AD79D" w14:textId="77777777" w:rsidR="00E3400C" w:rsidRPr="00CC70E5" w:rsidRDefault="00E3400C" w:rsidP="00011FEC">
            <w:pPr>
              <w:spacing w:after="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sz w:val="24"/>
                <w:szCs w:val="24"/>
                <w:lang w:eastAsia="pl-PL"/>
              </w:rPr>
              <w:t>Kryterium mierzone będzie ilorazem wartości dofinansowania oraz redukcji emisji CO</w:t>
            </w:r>
            <w:r w:rsidRPr="00CC70E5">
              <w:rPr>
                <w:rFonts w:ascii="Times New Roman" w:eastAsia="Times New Roman" w:hAnsi="Times New Roman" w:cs="Times New Roman"/>
                <w:sz w:val="24"/>
                <w:szCs w:val="24"/>
                <w:vertAlign w:val="subscript"/>
                <w:lang w:eastAsia="pl-PL"/>
              </w:rPr>
              <w:t>2</w:t>
            </w:r>
            <w:r w:rsidRPr="00CC70E5">
              <w:rPr>
                <w:rFonts w:ascii="Times New Roman" w:eastAsia="Times New Roman" w:hAnsi="Times New Roman" w:cs="Times New Roman"/>
                <w:sz w:val="24"/>
                <w:szCs w:val="24"/>
                <w:lang w:eastAsia="pl-PL"/>
              </w:rPr>
              <w:t xml:space="preserve">. (przedstawionej w dokumentacji aplikacyjnej i obliczonej z uwzględnieniem założeń zawartych </w:t>
            </w:r>
            <w:r w:rsidRPr="00CC70E5">
              <w:rPr>
                <w:rFonts w:ascii="Times New Roman" w:eastAsia="Times New Roman" w:hAnsi="Times New Roman" w:cs="Times New Roman"/>
                <w:i/>
                <w:iCs/>
                <w:sz w:val="24"/>
                <w:szCs w:val="24"/>
                <w:lang w:eastAsia="pl-PL"/>
              </w:rPr>
              <w:t>Planach Zrównoważonej Mobilności Miejskiej</w:t>
            </w:r>
            <w:r w:rsidRPr="00CC70E5">
              <w:rPr>
                <w:rFonts w:ascii="Times New Roman" w:eastAsia="Times New Roman" w:hAnsi="Times New Roman" w:cs="Times New Roman"/>
                <w:sz w:val="24"/>
                <w:szCs w:val="24"/>
                <w:lang w:eastAsia="pl-PL"/>
              </w:rPr>
              <w:t xml:space="preserve"> (</w:t>
            </w:r>
            <w:r w:rsidRPr="00CC70E5">
              <w:rPr>
                <w:rFonts w:ascii="Times New Roman" w:eastAsia="Times New Roman" w:hAnsi="Times New Roman" w:cs="Times New Roman"/>
                <w:i/>
                <w:iCs/>
                <w:sz w:val="24"/>
                <w:szCs w:val="24"/>
                <w:lang w:eastAsia="pl-PL"/>
              </w:rPr>
              <w:t>SUMP</w:t>
            </w:r>
            <w:r w:rsidRPr="00CC70E5">
              <w:rPr>
                <w:rFonts w:ascii="Times New Roman" w:eastAsia="Times New Roman" w:hAnsi="Times New Roman" w:cs="Times New Roman"/>
                <w:sz w:val="24"/>
                <w:szCs w:val="24"/>
                <w:lang w:eastAsia="pl-PL"/>
              </w:rPr>
              <w:t>) lub innych równoważnych dokumentach.</w:t>
            </w:r>
          </w:p>
          <w:p w14:paraId="4AFE816B" w14:textId="45B54481" w:rsidR="00E3400C" w:rsidRPr="00CC70E5" w:rsidRDefault="00E3400C" w:rsidP="00011FEC">
            <w:pPr>
              <w:spacing w:before="120" w:after="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sz w:val="24"/>
                <w:szCs w:val="24"/>
                <w:lang w:eastAsia="pl-PL"/>
              </w:rPr>
              <w:t xml:space="preserve">Największą liczbę punktów otrzymają projekty, które wykażą się najmniejszą wartością wskaźnika efektywności dofinansowania projektu (tzn. że jak najniższym kosztem środków unijnych zostanie osiągnięty jak największy efekt). Liczba punktów będzie zależna od osiągnięć wszystkich projektów </w:t>
            </w:r>
            <w:r w:rsidR="00C702BF" w:rsidRPr="00B70F7C">
              <w:rPr>
                <w:rFonts w:ascii="Times New Roman" w:eastAsia="Calibri" w:hAnsi="Times New Roman" w:cs="Times New Roman"/>
                <w:sz w:val="24"/>
                <w:szCs w:val="24"/>
              </w:rPr>
              <w:t xml:space="preserve">przekazanych do oceny merytorycznej punktowej </w:t>
            </w:r>
            <w:r w:rsidRPr="00CC70E5">
              <w:rPr>
                <w:rFonts w:ascii="Times New Roman" w:eastAsia="Times New Roman" w:hAnsi="Times New Roman" w:cs="Times New Roman"/>
                <w:sz w:val="24"/>
                <w:szCs w:val="24"/>
                <w:lang w:eastAsia="pl-PL"/>
              </w:rPr>
              <w:t xml:space="preserve">w danym konkursie. Punktacja w ramach kryterium będzie przyznawana wg następujących zasad: nr rankingowy każdego projektu na liście ułożonej według wielkości efektywności dofinansowania (od najmniejszej do największej wartości wskaźnika) dzielimy przez liczbę projektów. </w:t>
            </w:r>
          </w:p>
          <w:p w14:paraId="20B7C87B" w14:textId="77777777" w:rsidR="00E3400C" w:rsidRPr="00CC70E5" w:rsidRDefault="00E3400C" w:rsidP="00011FEC">
            <w:pPr>
              <w:spacing w:before="120" w:after="0" w:line="276" w:lineRule="auto"/>
              <w:ind w:hanging="11"/>
              <w:rPr>
                <w:rFonts w:ascii="Times New Roman" w:eastAsia="Calibri" w:hAnsi="Times New Roman" w:cs="Times New Roman"/>
                <w:bCs/>
                <w:sz w:val="24"/>
                <w:szCs w:val="24"/>
              </w:rPr>
            </w:pPr>
            <w:r w:rsidRPr="00CC70E5">
              <w:rPr>
                <w:rFonts w:ascii="Times New Roman" w:eastAsia="Calibri" w:hAnsi="Times New Roman" w:cs="Times New Roman"/>
                <w:bCs/>
                <w:sz w:val="24"/>
                <w:szCs w:val="24"/>
                <w:lang w:bidi="pl-PL"/>
              </w:rPr>
              <w:t>Ocena na podstawie informacji zawartych we wniosku o dofinansowanie wraz z załącznikami.</w:t>
            </w:r>
          </w:p>
          <w:p w14:paraId="4592CBA8" w14:textId="77777777" w:rsidR="00E3400C" w:rsidRPr="00CC70E5" w:rsidRDefault="00E3400C" w:rsidP="00011FEC">
            <w:pPr>
              <w:spacing w:before="120" w:after="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sz w:val="24"/>
                <w:szCs w:val="24"/>
                <w:lang w:eastAsia="pl-PL"/>
              </w:rPr>
              <w:t xml:space="preserve">W przypadku, gdy wynik zawiera się w przedziale: </w:t>
            </w:r>
          </w:p>
          <w:p w14:paraId="2B9BD5FB" w14:textId="77777777" w:rsidR="00E3400C" w:rsidRPr="00CC70E5" w:rsidRDefault="00E3400C" w:rsidP="00011FEC">
            <w:pPr>
              <w:spacing w:after="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sz w:val="24"/>
                <w:szCs w:val="24"/>
                <w:lang w:eastAsia="pl-PL"/>
              </w:rPr>
              <w:t xml:space="preserve">- 0 – 0,25 włącznie - projekt otrzymuje 4 punkty; </w:t>
            </w:r>
          </w:p>
          <w:p w14:paraId="146CD1E2" w14:textId="77777777" w:rsidR="00E3400C" w:rsidRPr="00CC70E5" w:rsidRDefault="00E3400C" w:rsidP="00011FEC">
            <w:pPr>
              <w:spacing w:after="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sz w:val="24"/>
                <w:szCs w:val="24"/>
                <w:lang w:eastAsia="pl-PL"/>
              </w:rPr>
              <w:t xml:space="preserve">- powyżej 0,25 – 0,5 włącznie - projekt otrzymuje 3 punkty; </w:t>
            </w:r>
          </w:p>
          <w:p w14:paraId="2DBC7A75" w14:textId="77777777" w:rsidR="00E3400C" w:rsidRPr="00CC70E5" w:rsidRDefault="00E3400C" w:rsidP="00011FEC">
            <w:pPr>
              <w:spacing w:after="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sz w:val="24"/>
                <w:szCs w:val="24"/>
                <w:lang w:eastAsia="pl-PL"/>
              </w:rPr>
              <w:t xml:space="preserve">- powyżej 0,5 – 0,75 włącznie - projekt otrzymuje 2 punkty; </w:t>
            </w:r>
          </w:p>
          <w:p w14:paraId="32B2AC8D" w14:textId="77777777" w:rsidR="00E3400C" w:rsidRPr="00CC70E5" w:rsidRDefault="00E3400C" w:rsidP="00011FEC">
            <w:pPr>
              <w:spacing w:after="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sz w:val="24"/>
                <w:szCs w:val="24"/>
                <w:lang w:eastAsia="pl-PL"/>
              </w:rPr>
              <w:t>- powyżej 0,75 – 1 - projekt otrzymuje 1 punkt .</w:t>
            </w:r>
          </w:p>
          <w:p w14:paraId="0B927318" w14:textId="77777777" w:rsidR="00E3400C" w:rsidRPr="00CC70E5" w:rsidRDefault="00E3400C" w:rsidP="00011FEC">
            <w:pPr>
              <w:spacing w:before="120" w:after="0" w:line="276" w:lineRule="auto"/>
              <w:rPr>
                <w:rFonts w:ascii="Times New Roman" w:eastAsia="Times New Roman" w:hAnsi="Times New Roman" w:cs="Times New Roman"/>
                <w:sz w:val="24"/>
                <w:szCs w:val="24"/>
                <w:lang w:eastAsia="pl-PL"/>
              </w:rPr>
            </w:pPr>
            <w:r w:rsidRPr="00CC70E5">
              <w:rPr>
                <w:rFonts w:ascii="Times New Roman" w:eastAsia="Times New Roman" w:hAnsi="Times New Roman" w:cs="Times New Roman"/>
                <w:sz w:val="24"/>
                <w:szCs w:val="24"/>
                <w:lang w:eastAsia="pl-PL"/>
              </w:rPr>
              <w:lastRenderedPageBreak/>
              <w:t>W przypadku, gdy ocenie podlegać będą mniej niż 4 projekty, najlepszy projekt otrzyma maksymalną liczbę punktów, a pozostałe odpowiednio mniej.</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61958" w14:textId="77777777" w:rsidR="00E3400C" w:rsidRPr="00CC70E5" w:rsidRDefault="00E3400C" w:rsidP="00011FEC">
            <w:pPr>
              <w:spacing w:after="0" w:line="276" w:lineRule="auto"/>
              <w:jc w:val="center"/>
              <w:rPr>
                <w:rFonts w:ascii="Times New Roman" w:eastAsia="Times New Roman" w:hAnsi="Times New Roman" w:cs="Times New Roman"/>
                <w:b/>
                <w:bCs/>
                <w:sz w:val="24"/>
                <w:szCs w:val="24"/>
                <w:lang w:eastAsia="pl-PL"/>
              </w:rPr>
            </w:pPr>
            <w:r w:rsidRPr="00CC70E5">
              <w:rPr>
                <w:rFonts w:ascii="Times New Roman" w:eastAsia="Times New Roman" w:hAnsi="Times New Roman" w:cs="Times New Roman"/>
                <w:b/>
                <w:bCs/>
                <w:sz w:val="24"/>
                <w:szCs w:val="24"/>
                <w:lang w:eastAsia="pl-PL"/>
              </w:rPr>
              <w:lastRenderedPageBreak/>
              <w:t>1-4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6EC3B" w14:textId="77777777" w:rsidR="00E3400C" w:rsidRPr="00CC70E5" w:rsidRDefault="00E3400C" w:rsidP="00011FEC">
            <w:pPr>
              <w:spacing w:after="0" w:line="276" w:lineRule="auto"/>
              <w:jc w:val="center"/>
              <w:rPr>
                <w:rFonts w:ascii="Times New Roman" w:eastAsia="Times New Roman" w:hAnsi="Times New Roman" w:cs="Times New Roman"/>
                <w:b/>
                <w:bCs/>
                <w:sz w:val="24"/>
                <w:szCs w:val="24"/>
                <w:lang w:eastAsia="pl-PL"/>
              </w:rPr>
            </w:pPr>
            <w:r w:rsidRPr="00CC70E5">
              <w:rPr>
                <w:rFonts w:ascii="Times New Roman" w:eastAsia="Times New Roman" w:hAnsi="Times New Roman" w:cs="Times New Roman"/>
                <w:b/>
                <w:bCs/>
                <w:sz w:val="24"/>
                <w:szCs w:val="24"/>
                <w:lang w:eastAsia="pl-PL"/>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1742B" w14:textId="77777777" w:rsidR="00E3400C" w:rsidRPr="00CC70E5" w:rsidRDefault="00E3400C" w:rsidP="00011FEC">
            <w:pPr>
              <w:spacing w:after="0" w:line="276" w:lineRule="auto"/>
              <w:jc w:val="center"/>
              <w:rPr>
                <w:rFonts w:ascii="Times New Roman" w:eastAsia="Times New Roman" w:hAnsi="Times New Roman" w:cs="Times New Roman"/>
                <w:b/>
                <w:bCs/>
                <w:sz w:val="24"/>
                <w:szCs w:val="24"/>
                <w:lang w:eastAsia="pl-PL"/>
              </w:rPr>
            </w:pPr>
            <w:r w:rsidRPr="00CC70E5">
              <w:rPr>
                <w:rFonts w:ascii="Times New Roman" w:eastAsia="Times New Roman" w:hAnsi="Times New Roman" w:cs="Times New Roman"/>
                <w:b/>
                <w:bCs/>
                <w:sz w:val="24"/>
                <w:szCs w:val="24"/>
                <w:lang w:eastAsia="pl-PL"/>
              </w:rPr>
              <w:t>12</w:t>
            </w:r>
          </w:p>
        </w:tc>
        <w:tc>
          <w:tcPr>
            <w:tcW w:w="586" w:type="dxa"/>
            <w:tcBorders>
              <w:left w:val="single" w:sz="4" w:space="0" w:color="auto"/>
            </w:tcBorders>
            <w:vAlign w:val="center"/>
            <w:hideMark/>
          </w:tcPr>
          <w:p w14:paraId="0B825C35" w14:textId="77777777" w:rsidR="00E3400C" w:rsidRPr="00CC70E5" w:rsidRDefault="00E3400C" w:rsidP="00011FEC">
            <w:pPr>
              <w:spacing w:after="0" w:line="276" w:lineRule="auto"/>
              <w:rPr>
                <w:rFonts w:ascii="Times New Roman" w:eastAsia="Times New Roman" w:hAnsi="Times New Roman" w:cs="Times New Roman"/>
                <w:sz w:val="24"/>
                <w:szCs w:val="24"/>
                <w:lang w:eastAsia="pl-PL"/>
              </w:rPr>
            </w:pPr>
          </w:p>
        </w:tc>
      </w:tr>
      <w:tr w:rsidR="00CC70E5" w:rsidRPr="00CC70E5" w14:paraId="13A7FA6F" w14:textId="77777777" w:rsidTr="00096F15">
        <w:trPr>
          <w:trHeight w:val="987"/>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6DE1E09F" w14:textId="77777777" w:rsidR="00E3400C" w:rsidRPr="00CC70E5" w:rsidRDefault="00E3400C" w:rsidP="00011FEC">
            <w:pPr>
              <w:spacing w:after="0" w:line="276" w:lineRule="auto"/>
              <w:jc w:val="center"/>
              <w:rPr>
                <w:rFonts w:ascii="Times New Roman" w:eastAsia="Times New Roman" w:hAnsi="Times New Roman" w:cs="Times New Roman"/>
                <w:b/>
                <w:bCs/>
                <w:sz w:val="24"/>
                <w:szCs w:val="24"/>
                <w:lang w:eastAsia="pl-PL"/>
              </w:rPr>
            </w:pPr>
            <w:r w:rsidRPr="00CC70E5">
              <w:rPr>
                <w:rFonts w:ascii="Times New Roman" w:eastAsia="Times New Roman" w:hAnsi="Times New Roman" w:cs="Times New Roman"/>
                <w:b/>
                <w:bCs/>
                <w:sz w:val="24"/>
                <w:szCs w:val="24"/>
                <w:lang w:eastAsia="pl-PL"/>
              </w:rPr>
              <w:t>2.</w:t>
            </w:r>
          </w:p>
        </w:tc>
        <w:tc>
          <w:tcPr>
            <w:tcW w:w="2126" w:type="dxa"/>
            <w:tcBorders>
              <w:top w:val="single" w:sz="4" w:space="0" w:color="auto"/>
              <w:left w:val="nil"/>
              <w:bottom w:val="single" w:sz="4" w:space="0" w:color="auto"/>
              <w:right w:val="single" w:sz="4" w:space="0" w:color="auto"/>
            </w:tcBorders>
            <w:shd w:val="clear" w:color="auto" w:fill="auto"/>
            <w:hideMark/>
          </w:tcPr>
          <w:p w14:paraId="0D7314CC" w14:textId="77777777" w:rsidR="00E3400C" w:rsidRPr="00CC70E5" w:rsidRDefault="00E3400C" w:rsidP="00011FEC">
            <w:pPr>
              <w:spacing w:after="0" w:line="276" w:lineRule="auto"/>
              <w:rPr>
                <w:rFonts w:ascii="Times New Roman" w:eastAsia="Times New Roman" w:hAnsi="Times New Roman" w:cs="Times New Roman"/>
                <w:b/>
                <w:bCs/>
                <w:sz w:val="24"/>
                <w:szCs w:val="24"/>
                <w:lang w:eastAsia="pl-PL"/>
              </w:rPr>
            </w:pPr>
            <w:r w:rsidRPr="00CC70E5">
              <w:rPr>
                <w:rFonts w:ascii="Times New Roman" w:eastAsia="Times New Roman" w:hAnsi="Times New Roman" w:cs="Times New Roman"/>
                <w:b/>
                <w:bCs/>
                <w:sz w:val="24"/>
                <w:szCs w:val="24"/>
                <w:lang w:eastAsia="pl-PL"/>
              </w:rPr>
              <w:t>Kompleksowość</w:t>
            </w:r>
          </w:p>
        </w:tc>
        <w:tc>
          <w:tcPr>
            <w:tcW w:w="8080" w:type="dxa"/>
            <w:tcBorders>
              <w:top w:val="single" w:sz="4" w:space="0" w:color="auto"/>
              <w:left w:val="single" w:sz="4" w:space="0" w:color="auto"/>
              <w:bottom w:val="single" w:sz="4" w:space="0" w:color="auto"/>
              <w:right w:val="single" w:sz="4" w:space="0" w:color="auto"/>
            </w:tcBorders>
          </w:tcPr>
          <w:p w14:paraId="12F19248" w14:textId="5FF649E8" w:rsidR="00E3400C" w:rsidRPr="00096F15" w:rsidRDefault="00E3400C" w:rsidP="00011FEC">
            <w:pPr>
              <w:tabs>
                <w:tab w:val="left" w:pos="960"/>
              </w:tabs>
              <w:spacing w:after="0" w:line="276" w:lineRule="auto"/>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Najwyższą liczbę punktów w kryterium otrzymają projekty, które w sposób jak najbardziej kompleksowy i zintegrowany będą rozwiązywały problemy komunikacji miejskiej</w:t>
            </w:r>
            <w:r w:rsidR="007100DC" w:rsidRPr="00096F15">
              <w:rPr>
                <w:rFonts w:ascii="Times New Roman" w:eastAsia="Times New Roman" w:hAnsi="Times New Roman" w:cs="Times New Roman"/>
                <w:sz w:val="24"/>
                <w:szCs w:val="24"/>
                <w:lang w:eastAsia="pl-PL"/>
              </w:rPr>
              <w:t xml:space="preserve"> (definiowanej zgodnie z ustawą z dnia 16 grudnia 2010</w:t>
            </w:r>
            <w:r w:rsidR="0021410C" w:rsidRPr="00096F15">
              <w:rPr>
                <w:rFonts w:ascii="Times New Roman" w:eastAsia="Times New Roman" w:hAnsi="Times New Roman" w:cs="Times New Roman"/>
                <w:sz w:val="24"/>
                <w:szCs w:val="24"/>
                <w:lang w:eastAsia="pl-PL"/>
              </w:rPr>
              <w:t xml:space="preserve"> </w:t>
            </w:r>
            <w:r w:rsidR="007100DC" w:rsidRPr="00096F15">
              <w:rPr>
                <w:rFonts w:ascii="Times New Roman" w:eastAsia="Times New Roman" w:hAnsi="Times New Roman" w:cs="Times New Roman"/>
                <w:sz w:val="24"/>
                <w:szCs w:val="24"/>
                <w:lang w:eastAsia="pl-PL"/>
              </w:rPr>
              <w:t>r</w:t>
            </w:r>
            <w:r w:rsidR="0021410C" w:rsidRPr="00096F15">
              <w:rPr>
                <w:rFonts w:ascii="Times New Roman" w:eastAsia="Times New Roman" w:hAnsi="Times New Roman" w:cs="Times New Roman"/>
                <w:sz w:val="24"/>
                <w:szCs w:val="24"/>
                <w:lang w:eastAsia="pl-PL"/>
              </w:rPr>
              <w:t>oku</w:t>
            </w:r>
            <w:r w:rsidR="007100DC" w:rsidRPr="00096F15">
              <w:rPr>
                <w:rFonts w:ascii="Times New Roman" w:eastAsia="Times New Roman" w:hAnsi="Times New Roman" w:cs="Times New Roman"/>
                <w:sz w:val="24"/>
                <w:szCs w:val="24"/>
                <w:lang w:eastAsia="pl-PL"/>
              </w:rPr>
              <w:t xml:space="preserve"> o publicznym transporcie zbiorowym</w:t>
            </w:r>
            <w:r w:rsidR="0021410C" w:rsidRPr="00096F15">
              <w:rPr>
                <w:rFonts w:ascii="Times New Roman" w:eastAsia="Times New Roman" w:hAnsi="Times New Roman" w:cs="Times New Roman"/>
                <w:sz w:val="24"/>
                <w:szCs w:val="24"/>
                <w:lang w:eastAsia="pl-PL"/>
              </w:rPr>
              <w:t xml:space="preserve"> z </w:t>
            </w:r>
            <w:proofErr w:type="spellStart"/>
            <w:r w:rsidR="0021410C" w:rsidRPr="00096F15">
              <w:rPr>
                <w:rFonts w:ascii="Times New Roman" w:eastAsia="Times New Roman" w:hAnsi="Times New Roman" w:cs="Times New Roman"/>
                <w:sz w:val="24"/>
                <w:szCs w:val="24"/>
                <w:lang w:eastAsia="pl-PL"/>
              </w:rPr>
              <w:t>późn</w:t>
            </w:r>
            <w:proofErr w:type="spellEnd"/>
            <w:r w:rsidR="0021410C" w:rsidRPr="00096F15">
              <w:rPr>
                <w:rFonts w:ascii="Times New Roman" w:eastAsia="Times New Roman" w:hAnsi="Times New Roman" w:cs="Times New Roman"/>
                <w:sz w:val="24"/>
                <w:szCs w:val="24"/>
                <w:lang w:eastAsia="pl-PL"/>
              </w:rPr>
              <w:t>. zm.</w:t>
            </w:r>
            <w:r w:rsidR="007100DC" w:rsidRPr="00096F15">
              <w:rPr>
                <w:rFonts w:ascii="Times New Roman" w:eastAsia="Times New Roman" w:hAnsi="Times New Roman" w:cs="Times New Roman"/>
                <w:sz w:val="24"/>
                <w:szCs w:val="24"/>
                <w:lang w:eastAsia="pl-PL"/>
              </w:rPr>
              <w:t>)</w:t>
            </w:r>
            <w:r w:rsidRPr="00096F15">
              <w:rPr>
                <w:rFonts w:ascii="Times New Roman" w:eastAsia="Times New Roman" w:hAnsi="Times New Roman" w:cs="Times New Roman"/>
                <w:sz w:val="24"/>
                <w:szCs w:val="24"/>
                <w:lang w:eastAsia="pl-PL"/>
              </w:rPr>
              <w:t>. Ocena uzależniona będzie od liczby uwzględnionych w projekcie elementów, spośród niżej wymienionych:</w:t>
            </w:r>
          </w:p>
          <w:p w14:paraId="58858229" w14:textId="1187D33D" w:rsidR="00E3400C" w:rsidRPr="00096F15" w:rsidRDefault="00E3400C" w:rsidP="00011FEC">
            <w:pPr>
              <w:tabs>
                <w:tab w:val="left" w:pos="960"/>
              </w:tabs>
              <w:spacing w:after="0" w:line="276" w:lineRule="auto"/>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 zakup bezemisyjnych autobusów</w:t>
            </w:r>
            <w:r w:rsidR="007100DC" w:rsidRPr="00096F15">
              <w:rPr>
                <w:rFonts w:ascii="Times New Roman" w:eastAsia="Times New Roman" w:hAnsi="Times New Roman" w:cs="Times New Roman"/>
                <w:sz w:val="24"/>
                <w:szCs w:val="24"/>
                <w:lang w:eastAsia="pl-PL"/>
              </w:rPr>
              <w:t xml:space="preserve"> </w:t>
            </w:r>
            <w:r w:rsidR="002A2718" w:rsidRPr="00096F15">
              <w:rPr>
                <w:rFonts w:ascii="Times New Roman" w:eastAsia="Times New Roman" w:hAnsi="Times New Roman" w:cs="Times New Roman"/>
                <w:sz w:val="24"/>
                <w:szCs w:val="24"/>
                <w:lang w:eastAsia="pl-PL"/>
              </w:rPr>
              <w:t xml:space="preserve">- </w:t>
            </w:r>
            <w:r w:rsidR="007100DC" w:rsidRPr="00096F15">
              <w:rPr>
                <w:rFonts w:ascii="Times New Roman" w:eastAsia="Times New Roman" w:hAnsi="Times New Roman" w:cs="Times New Roman"/>
                <w:sz w:val="24"/>
                <w:szCs w:val="24"/>
                <w:lang w:eastAsia="pl-PL"/>
              </w:rPr>
              <w:t xml:space="preserve">3 </w:t>
            </w:r>
            <w:r w:rsidR="002A2718" w:rsidRPr="00096F15">
              <w:rPr>
                <w:rFonts w:ascii="Times New Roman" w:eastAsia="Times New Roman" w:hAnsi="Times New Roman" w:cs="Times New Roman"/>
                <w:sz w:val="24"/>
                <w:szCs w:val="24"/>
                <w:lang w:eastAsia="pl-PL"/>
              </w:rPr>
              <w:t>punkty;</w:t>
            </w:r>
            <w:r w:rsidRPr="00096F15">
              <w:rPr>
                <w:rFonts w:ascii="Times New Roman" w:eastAsia="Times New Roman" w:hAnsi="Times New Roman" w:cs="Times New Roman"/>
                <w:sz w:val="24"/>
                <w:szCs w:val="24"/>
                <w:lang w:eastAsia="pl-PL"/>
              </w:rPr>
              <w:t xml:space="preserve"> </w:t>
            </w:r>
          </w:p>
          <w:p w14:paraId="4422D9D1" w14:textId="77777777" w:rsidR="002A2718" w:rsidRPr="00096F15" w:rsidRDefault="0021410C" w:rsidP="00011FEC">
            <w:pPr>
              <w:tabs>
                <w:tab w:val="left" w:pos="960"/>
              </w:tabs>
              <w:spacing w:after="0" w:line="276" w:lineRule="auto"/>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 xml:space="preserve">- budowa/przebudowa dróg rowerowych i/lub dróg dla pieszych i rowerów </w:t>
            </w:r>
            <w:r w:rsidR="002A2718" w:rsidRPr="00096F15">
              <w:rPr>
                <w:rFonts w:ascii="Times New Roman" w:eastAsia="Times New Roman" w:hAnsi="Times New Roman" w:cs="Times New Roman"/>
                <w:sz w:val="24"/>
                <w:szCs w:val="24"/>
                <w:lang w:eastAsia="pl-PL"/>
              </w:rPr>
              <w:t>- 3 punkty;</w:t>
            </w:r>
          </w:p>
          <w:p w14:paraId="0E0575B3" w14:textId="6C8EFA3D" w:rsidR="002A2718" w:rsidRPr="00096F15" w:rsidRDefault="002A2718" w:rsidP="00011FEC">
            <w:pPr>
              <w:tabs>
                <w:tab w:val="left" w:pos="960"/>
              </w:tabs>
              <w:spacing w:after="0" w:line="276" w:lineRule="auto"/>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 xml:space="preserve">- infrastruktura ładowania i tankowania bezemisyjnych środków transportu </w:t>
            </w:r>
          </w:p>
          <w:p w14:paraId="7077BB23" w14:textId="41FCA0AA" w:rsidR="002A2718" w:rsidRPr="00096F15" w:rsidRDefault="002A2718" w:rsidP="00011FEC">
            <w:pPr>
              <w:tabs>
                <w:tab w:val="left" w:pos="960"/>
              </w:tabs>
              <w:spacing w:after="0" w:line="276" w:lineRule="auto"/>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- 2 punkty</w:t>
            </w:r>
          </w:p>
          <w:p w14:paraId="14DF4CF8" w14:textId="52EBE29D" w:rsidR="00E3400C" w:rsidRPr="00096F15" w:rsidRDefault="00E3400C" w:rsidP="00011FEC">
            <w:pPr>
              <w:tabs>
                <w:tab w:val="left" w:pos="960"/>
              </w:tabs>
              <w:spacing w:after="0" w:line="276" w:lineRule="auto"/>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 xml:space="preserve">- budowa/przebudowa tworzenie zintegrowanych centrów przesiadkowych, w tym parkingów </w:t>
            </w:r>
            <w:r w:rsidRPr="00096F15">
              <w:rPr>
                <w:rFonts w:ascii="Times New Roman" w:eastAsia="Times New Roman" w:hAnsi="Times New Roman" w:cs="Times New Roman"/>
                <w:i/>
                <w:iCs/>
                <w:sz w:val="24"/>
                <w:szCs w:val="24"/>
                <w:lang w:eastAsia="pl-PL"/>
              </w:rPr>
              <w:t>Park&amp;Ride</w:t>
            </w:r>
            <w:r w:rsidRPr="00096F15">
              <w:rPr>
                <w:rFonts w:ascii="Times New Roman" w:eastAsia="Times New Roman" w:hAnsi="Times New Roman" w:cs="Times New Roman"/>
                <w:sz w:val="24"/>
                <w:szCs w:val="24"/>
                <w:lang w:eastAsia="pl-PL"/>
              </w:rPr>
              <w:t xml:space="preserve"> i/lub </w:t>
            </w:r>
            <w:r w:rsidRPr="00096F15">
              <w:rPr>
                <w:rFonts w:ascii="Times New Roman" w:eastAsia="Times New Roman" w:hAnsi="Times New Roman" w:cs="Times New Roman"/>
                <w:i/>
                <w:iCs/>
                <w:sz w:val="24"/>
                <w:szCs w:val="24"/>
                <w:lang w:eastAsia="pl-PL"/>
              </w:rPr>
              <w:t>Bike&amp;Ride</w:t>
            </w:r>
            <w:r w:rsidR="007100DC" w:rsidRPr="00096F15">
              <w:rPr>
                <w:rFonts w:ascii="Times New Roman" w:eastAsia="Times New Roman" w:hAnsi="Times New Roman" w:cs="Times New Roman"/>
                <w:i/>
                <w:iCs/>
                <w:sz w:val="24"/>
                <w:szCs w:val="24"/>
                <w:lang w:eastAsia="pl-PL"/>
              </w:rPr>
              <w:t xml:space="preserve"> </w:t>
            </w:r>
            <w:r w:rsidR="002A2718" w:rsidRPr="00096F15">
              <w:rPr>
                <w:rFonts w:ascii="Times New Roman" w:eastAsia="Times New Roman" w:hAnsi="Times New Roman" w:cs="Times New Roman"/>
                <w:sz w:val="24"/>
                <w:szCs w:val="24"/>
                <w:lang w:eastAsia="pl-PL"/>
              </w:rPr>
              <w:t xml:space="preserve">- </w:t>
            </w:r>
            <w:r w:rsidR="003B0055" w:rsidRPr="00096F15">
              <w:rPr>
                <w:rFonts w:ascii="Times New Roman" w:eastAsia="Times New Roman" w:hAnsi="Times New Roman" w:cs="Times New Roman"/>
                <w:sz w:val="24"/>
                <w:szCs w:val="24"/>
                <w:lang w:eastAsia="pl-PL"/>
              </w:rPr>
              <w:t>1</w:t>
            </w:r>
            <w:r w:rsidR="002A2718" w:rsidRPr="00096F15">
              <w:rPr>
                <w:rFonts w:ascii="Times New Roman" w:eastAsia="Times New Roman" w:hAnsi="Times New Roman" w:cs="Times New Roman"/>
                <w:sz w:val="24"/>
                <w:szCs w:val="24"/>
                <w:lang w:eastAsia="pl-PL"/>
              </w:rPr>
              <w:t xml:space="preserve"> punkty;</w:t>
            </w:r>
          </w:p>
          <w:p w14:paraId="5598730D" w14:textId="0A1FAA83" w:rsidR="00E3400C" w:rsidRPr="00096F15" w:rsidRDefault="00E3400C" w:rsidP="00011FEC">
            <w:pPr>
              <w:tabs>
                <w:tab w:val="left" w:pos="960"/>
              </w:tabs>
              <w:spacing w:after="0" w:line="276" w:lineRule="auto"/>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 budowa/przebudowa buspasów i/lub pasów skrętu dla autobusów i/lub śluz na skrzyżowaniach</w:t>
            </w:r>
            <w:r w:rsidR="007100DC" w:rsidRPr="00096F15">
              <w:rPr>
                <w:rFonts w:ascii="Times New Roman" w:eastAsia="Times New Roman" w:hAnsi="Times New Roman" w:cs="Times New Roman"/>
                <w:sz w:val="24"/>
                <w:szCs w:val="24"/>
                <w:lang w:eastAsia="pl-PL"/>
              </w:rPr>
              <w:t xml:space="preserve"> </w:t>
            </w:r>
            <w:r w:rsidR="002A2718" w:rsidRPr="00096F15">
              <w:rPr>
                <w:rFonts w:ascii="Times New Roman" w:eastAsia="Times New Roman" w:hAnsi="Times New Roman" w:cs="Times New Roman"/>
                <w:sz w:val="24"/>
                <w:szCs w:val="24"/>
                <w:lang w:eastAsia="pl-PL"/>
              </w:rPr>
              <w:t>-</w:t>
            </w:r>
            <w:r w:rsidR="007100DC" w:rsidRPr="00096F15">
              <w:rPr>
                <w:rFonts w:ascii="Times New Roman" w:eastAsia="Times New Roman" w:hAnsi="Times New Roman" w:cs="Times New Roman"/>
                <w:sz w:val="24"/>
                <w:szCs w:val="24"/>
                <w:lang w:eastAsia="pl-PL"/>
              </w:rPr>
              <w:t xml:space="preserve"> 1 </w:t>
            </w:r>
            <w:r w:rsidR="002A2718" w:rsidRPr="00096F15">
              <w:rPr>
                <w:rFonts w:ascii="Times New Roman" w:eastAsia="Times New Roman" w:hAnsi="Times New Roman" w:cs="Times New Roman"/>
                <w:sz w:val="24"/>
                <w:szCs w:val="24"/>
                <w:lang w:eastAsia="pl-PL"/>
              </w:rPr>
              <w:t>punkt;</w:t>
            </w:r>
          </w:p>
          <w:p w14:paraId="685F9991" w14:textId="6968BB07" w:rsidR="007100DC" w:rsidRPr="00096F15" w:rsidRDefault="00E3400C" w:rsidP="007100DC">
            <w:pPr>
              <w:tabs>
                <w:tab w:val="left" w:pos="960"/>
              </w:tabs>
              <w:spacing w:after="0" w:line="276" w:lineRule="auto"/>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 budowa/przebudowa przystanków i/lub wiat (w tym z aktywną informacją pasażerską) i/lub zatok/pętli autobusowych</w:t>
            </w:r>
            <w:r w:rsidR="007100DC" w:rsidRPr="00096F15">
              <w:rPr>
                <w:rFonts w:ascii="Times New Roman" w:eastAsia="Times New Roman" w:hAnsi="Times New Roman" w:cs="Times New Roman"/>
                <w:sz w:val="24"/>
                <w:szCs w:val="24"/>
                <w:lang w:eastAsia="pl-PL"/>
              </w:rPr>
              <w:t xml:space="preserve"> </w:t>
            </w:r>
            <w:r w:rsidR="002A2718" w:rsidRPr="00096F15">
              <w:rPr>
                <w:rFonts w:ascii="Times New Roman" w:eastAsia="Times New Roman" w:hAnsi="Times New Roman" w:cs="Times New Roman"/>
                <w:sz w:val="24"/>
                <w:szCs w:val="24"/>
                <w:lang w:eastAsia="pl-PL"/>
              </w:rPr>
              <w:t>- 1 punkt;</w:t>
            </w:r>
          </w:p>
          <w:p w14:paraId="30BD6CD2" w14:textId="77777777" w:rsidR="002A2718" w:rsidRPr="00096F15" w:rsidRDefault="00E3400C" w:rsidP="002A2718">
            <w:pPr>
              <w:tabs>
                <w:tab w:val="left" w:pos="960"/>
              </w:tabs>
              <w:spacing w:after="0" w:line="276" w:lineRule="auto"/>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 doświetlenie newralgicznych miejsc wpływające na poprawę bezpieczeństwa pieszych i rowerzystów (np. przejść dla pieszych, przejazdów dla rowerów)</w:t>
            </w:r>
            <w:r w:rsidR="007100DC" w:rsidRPr="00096F15">
              <w:rPr>
                <w:rFonts w:ascii="Times New Roman" w:eastAsia="Times New Roman" w:hAnsi="Times New Roman" w:cs="Times New Roman"/>
                <w:b/>
                <w:bCs/>
                <w:sz w:val="24"/>
                <w:szCs w:val="24"/>
                <w:lang w:eastAsia="pl-PL"/>
              </w:rPr>
              <w:t xml:space="preserve"> </w:t>
            </w:r>
            <w:r w:rsidR="002A2718" w:rsidRPr="00096F15">
              <w:rPr>
                <w:rFonts w:ascii="Times New Roman" w:eastAsia="Times New Roman" w:hAnsi="Times New Roman" w:cs="Times New Roman"/>
                <w:sz w:val="24"/>
                <w:szCs w:val="24"/>
                <w:lang w:eastAsia="pl-PL"/>
              </w:rPr>
              <w:t>- 1 punkt;</w:t>
            </w:r>
          </w:p>
          <w:p w14:paraId="5603A263" w14:textId="0A5364D2" w:rsidR="007100DC" w:rsidRPr="00096F15" w:rsidRDefault="00E3400C" w:rsidP="007100DC">
            <w:pPr>
              <w:tabs>
                <w:tab w:val="left" w:pos="960"/>
              </w:tabs>
              <w:spacing w:after="0" w:line="276" w:lineRule="auto"/>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 xml:space="preserve">- cyfryzacja transportu miejskiego </w:t>
            </w:r>
            <w:r w:rsidRPr="00096F15">
              <w:rPr>
                <w:rFonts w:ascii="Times New Roman" w:hAnsi="Times New Roman" w:cs="Times New Roman"/>
                <w:sz w:val="24"/>
                <w:szCs w:val="24"/>
              </w:rPr>
              <w:t>(ITS, systemy współdzielenia środków transportu oraz systemy integracji taryfowej i wdrażające koncepcję „Mobilność jako usługa” (</w:t>
            </w:r>
            <w:proofErr w:type="spellStart"/>
            <w:r w:rsidRPr="00096F15">
              <w:rPr>
                <w:rFonts w:ascii="Times New Roman" w:hAnsi="Times New Roman" w:cs="Times New Roman"/>
                <w:sz w:val="24"/>
                <w:szCs w:val="24"/>
              </w:rPr>
              <w:t>MaaS</w:t>
            </w:r>
            <w:proofErr w:type="spellEnd"/>
            <w:r w:rsidRPr="00096F15">
              <w:rPr>
                <w:rFonts w:ascii="Times New Roman" w:hAnsi="Times New Roman" w:cs="Times New Roman"/>
                <w:sz w:val="24"/>
                <w:szCs w:val="24"/>
              </w:rPr>
              <w:t>), systemy biletowe i systemy planowania podróży)</w:t>
            </w:r>
            <w:r w:rsidR="007100DC" w:rsidRPr="00096F15">
              <w:rPr>
                <w:rFonts w:ascii="Times New Roman" w:eastAsia="Times New Roman" w:hAnsi="Times New Roman" w:cs="Times New Roman"/>
                <w:b/>
                <w:bCs/>
                <w:sz w:val="24"/>
                <w:szCs w:val="24"/>
                <w:lang w:eastAsia="pl-PL"/>
              </w:rPr>
              <w:t xml:space="preserve"> </w:t>
            </w:r>
            <w:r w:rsidR="002A2718" w:rsidRPr="00096F15">
              <w:rPr>
                <w:rFonts w:ascii="Times New Roman" w:eastAsia="Times New Roman" w:hAnsi="Times New Roman" w:cs="Times New Roman"/>
                <w:sz w:val="24"/>
                <w:szCs w:val="24"/>
                <w:lang w:eastAsia="pl-PL"/>
              </w:rPr>
              <w:t>- 1 punkt;</w:t>
            </w:r>
          </w:p>
          <w:p w14:paraId="5DC6E82E" w14:textId="38EF5B4C" w:rsidR="007100DC" w:rsidRPr="00096F15" w:rsidRDefault="00E3400C" w:rsidP="007100DC">
            <w:pPr>
              <w:tabs>
                <w:tab w:val="left" w:pos="960"/>
              </w:tabs>
              <w:spacing w:after="0" w:line="276" w:lineRule="auto"/>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 kampanie promujące ekologiczny transport publiczny</w:t>
            </w:r>
            <w:r w:rsidR="007100DC" w:rsidRPr="00096F15">
              <w:rPr>
                <w:rFonts w:ascii="Times New Roman" w:eastAsia="Times New Roman" w:hAnsi="Times New Roman" w:cs="Times New Roman"/>
                <w:sz w:val="24"/>
                <w:szCs w:val="24"/>
                <w:lang w:eastAsia="pl-PL"/>
              </w:rPr>
              <w:t xml:space="preserve">, </w:t>
            </w:r>
            <w:r w:rsidRPr="00096F15">
              <w:rPr>
                <w:rFonts w:ascii="Times New Roman" w:eastAsia="Times New Roman" w:hAnsi="Times New Roman" w:cs="Times New Roman"/>
                <w:sz w:val="24"/>
                <w:szCs w:val="24"/>
                <w:lang w:eastAsia="pl-PL"/>
              </w:rPr>
              <w:t>zastosowanie elementów OZE i/lub rozwiązań w zakresie obiegu cyrkularnego i/lub elementów sprzyjających adaptacji do zmian klimatu (np. zielona i niebieska infrastruktura)</w:t>
            </w:r>
            <w:r w:rsidR="007100DC" w:rsidRPr="00096F15">
              <w:rPr>
                <w:rFonts w:ascii="Times New Roman" w:eastAsia="Times New Roman" w:hAnsi="Times New Roman" w:cs="Times New Roman"/>
                <w:sz w:val="24"/>
                <w:szCs w:val="24"/>
                <w:lang w:eastAsia="pl-PL"/>
              </w:rPr>
              <w:t xml:space="preserve">, </w:t>
            </w:r>
            <w:r w:rsidRPr="00096F15">
              <w:rPr>
                <w:rFonts w:ascii="Times New Roman" w:eastAsia="Times New Roman" w:hAnsi="Times New Roman" w:cs="Times New Roman"/>
                <w:sz w:val="24"/>
                <w:szCs w:val="24"/>
                <w:lang w:eastAsia="pl-PL"/>
              </w:rPr>
              <w:t>zastosowanie innych niż wymienione powyżej elementów wpływających na rozwiązywanie problemów komunikacji miejskie</w:t>
            </w:r>
            <w:r w:rsidR="007100DC" w:rsidRPr="00096F15">
              <w:rPr>
                <w:rFonts w:ascii="Times New Roman" w:eastAsia="Times New Roman" w:hAnsi="Times New Roman" w:cs="Times New Roman"/>
                <w:sz w:val="24"/>
                <w:szCs w:val="24"/>
                <w:lang w:eastAsia="pl-PL"/>
              </w:rPr>
              <w:t xml:space="preserve"> </w:t>
            </w:r>
            <w:r w:rsidRPr="00096F15">
              <w:rPr>
                <w:rFonts w:ascii="Times New Roman" w:eastAsia="Times New Roman" w:hAnsi="Times New Roman" w:cs="Times New Roman"/>
                <w:sz w:val="24"/>
                <w:szCs w:val="24"/>
                <w:lang w:eastAsia="pl-PL"/>
              </w:rPr>
              <w:t>j</w:t>
            </w:r>
            <w:r w:rsidR="007100DC" w:rsidRPr="00096F15">
              <w:rPr>
                <w:rFonts w:ascii="Times New Roman" w:eastAsia="Times New Roman" w:hAnsi="Times New Roman" w:cs="Times New Roman"/>
                <w:sz w:val="24"/>
                <w:szCs w:val="24"/>
                <w:lang w:eastAsia="pl-PL"/>
              </w:rPr>
              <w:t xml:space="preserve"> </w:t>
            </w:r>
            <w:r w:rsidR="002A2718" w:rsidRPr="00096F15">
              <w:rPr>
                <w:rFonts w:ascii="Times New Roman" w:eastAsia="Times New Roman" w:hAnsi="Times New Roman" w:cs="Times New Roman"/>
                <w:sz w:val="24"/>
                <w:szCs w:val="24"/>
                <w:lang w:eastAsia="pl-PL"/>
              </w:rPr>
              <w:t>- 1 punkt;</w:t>
            </w:r>
          </w:p>
          <w:p w14:paraId="4125C14D" w14:textId="44A4EEF4" w:rsidR="0021410C" w:rsidRPr="00096F15" w:rsidRDefault="0021410C" w:rsidP="007100DC">
            <w:pPr>
              <w:tabs>
                <w:tab w:val="left" w:pos="960"/>
              </w:tabs>
              <w:spacing w:after="0" w:line="276" w:lineRule="auto"/>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 xml:space="preserve">- inne elementy, nie wymienione powyżej – </w:t>
            </w:r>
            <w:r w:rsidR="002A2718" w:rsidRPr="00096F15">
              <w:rPr>
                <w:rFonts w:ascii="Times New Roman" w:eastAsia="Times New Roman" w:hAnsi="Times New Roman" w:cs="Times New Roman"/>
                <w:sz w:val="24"/>
                <w:szCs w:val="24"/>
                <w:lang w:eastAsia="pl-PL"/>
              </w:rPr>
              <w:t>- 1 punkt;</w:t>
            </w:r>
          </w:p>
          <w:p w14:paraId="727F7B9A" w14:textId="57C55597" w:rsidR="00011FEC" w:rsidRPr="00096F15" w:rsidRDefault="00E3400C" w:rsidP="007100DC">
            <w:pPr>
              <w:spacing w:before="120" w:after="120" w:line="276" w:lineRule="auto"/>
              <w:ind w:hanging="11"/>
              <w:rPr>
                <w:rFonts w:ascii="Times New Roman" w:eastAsia="Calibri" w:hAnsi="Times New Roman" w:cs="Times New Roman"/>
                <w:bCs/>
                <w:sz w:val="24"/>
                <w:szCs w:val="24"/>
              </w:rPr>
            </w:pPr>
            <w:r w:rsidRPr="00096F15">
              <w:rPr>
                <w:rFonts w:ascii="Times New Roman" w:eastAsia="Calibri" w:hAnsi="Times New Roman" w:cs="Times New Roman"/>
                <w:bCs/>
                <w:sz w:val="24"/>
                <w:szCs w:val="24"/>
                <w:lang w:bidi="pl-PL"/>
              </w:rPr>
              <w:lastRenderedPageBreak/>
              <w:t xml:space="preserve">Ocena na podstawie informacji zawartych we wniosku o dofinansowanie wraz </w:t>
            </w:r>
            <w:r w:rsidRPr="00096F15">
              <w:rPr>
                <w:rFonts w:ascii="Times New Roman" w:eastAsia="Calibri" w:hAnsi="Times New Roman" w:cs="Times New Roman"/>
                <w:bCs/>
                <w:sz w:val="24"/>
                <w:szCs w:val="24"/>
                <w:lang w:bidi="pl-PL"/>
              </w:rPr>
              <w:br/>
              <w:t>z załącznikami.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5B8BC" w14:textId="3CF8B1F2" w:rsidR="00E3400C" w:rsidRPr="00096F15" w:rsidRDefault="007100DC" w:rsidP="00011FEC">
            <w:pPr>
              <w:spacing w:after="0" w:line="276" w:lineRule="auto"/>
              <w:jc w:val="center"/>
              <w:rPr>
                <w:rFonts w:ascii="Times New Roman" w:eastAsia="Times New Roman" w:hAnsi="Times New Roman" w:cs="Times New Roman"/>
                <w:b/>
                <w:bCs/>
                <w:sz w:val="24"/>
                <w:szCs w:val="24"/>
                <w:lang w:eastAsia="pl-PL"/>
              </w:rPr>
            </w:pPr>
            <w:r w:rsidRPr="00096F15">
              <w:rPr>
                <w:rFonts w:ascii="Times New Roman" w:eastAsia="Times New Roman" w:hAnsi="Times New Roman" w:cs="Times New Roman"/>
                <w:b/>
                <w:bCs/>
                <w:sz w:val="24"/>
                <w:szCs w:val="24"/>
                <w:lang w:eastAsia="pl-PL"/>
              </w:rPr>
              <w:lastRenderedPageBreak/>
              <w:t>1-1</w:t>
            </w:r>
            <w:r w:rsidR="003B0055" w:rsidRPr="00096F15">
              <w:rPr>
                <w:rFonts w:ascii="Times New Roman" w:eastAsia="Times New Roman" w:hAnsi="Times New Roman" w:cs="Times New Roman"/>
                <w:b/>
                <w:bCs/>
                <w:sz w:val="24"/>
                <w:szCs w:val="24"/>
                <w:lang w:eastAsia="pl-PL"/>
              </w:rPr>
              <w:t>5</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97CCC75" w14:textId="23C3AC13" w:rsidR="00E3400C" w:rsidRPr="00096F15" w:rsidRDefault="0021410C" w:rsidP="00011FEC">
            <w:pPr>
              <w:spacing w:after="0" w:line="276" w:lineRule="auto"/>
              <w:jc w:val="center"/>
              <w:rPr>
                <w:rFonts w:ascii="Times New Roman" w:eastAsia="Times New Roman" w:hAnsi="Times New Roman" w:cs="Times New Roman"/>
                <w:b/>
                <w:bCs/>
                <w:sz w:val="24"/>
                <w:szCs w:val="24"/>
                <w:lang w:eastAsia="pl-PL"/>
              </w:rPr>
            </w:pPr>
            <w:r w:rsidRPr="00096F15">
              <w:rPr>
                <w:rFonts w:ascii="Times New Roman" w:eastAsia="Times New Roman" w:hAnsi="Times New Roman" w:cs="Times New Roman"/>
                <w:b/>
                <w:bCs/>
                <w:sz w:val="24"/>
                <w:szCs w:val="24"/>
                <w:lang w:eastAsia="pl-PL"/>
              </w:rPr>
              <w:t>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3BC54E8" w14:textId="4BDB26D7" w:rsidR="00E3400C" w:rsidRPr="007100DC" w:rsidRDefault="0021410C" w:rsidP="00011FEC">
            <w:pPr>
              <w:spacing w:after="0" w:line="276" w:lineRule="auto"/>
              <w:jc w:val="center"/>
              <w:rPr>
                <w:rFonts w:ascii="Times New Roman" w:eastAsia="Times New Roman" w:hAnsi="Times New Roman" w:cs="Times New Roman"/>
                <w:b/>
                <w:bCs/>
                <w:sz w:val="24"/>
                <w:szCs w:val="24"/>
                <w:highlight w:val="yellow"/>
                <w:lang w:eastAsia="pl-PL"/>
              </w:rPr>
            </w:pPr>
            <w:r w:rsidRPr="00096F15">
              <w:rPr>
                <w:rFonts w:ascii="Times New Roman" w:eastAsia="Times New Roman" w:hAnsi="Times New Roman" w:cs="Times New Roman"/>
                <w:b/>
                <w:bCs/>
                <w:sz w:val="24"/>
                <w:szCs w:val="24"/>
                <w:lang w:eastAsia="pl-PL"/>
              </w:rPr>
              <w:t>1</w:t>
            </w:r>
            <w:r w:rsidR="003B0055" w:rsidRPr="00096F15">
              <w:rPr>
                <w:rFonts w:ascii="Times New Roman" w:eastAsia="Times New Roman" w:hAnsi="Times New Roman" w:cs="Times New Roman"/>
                <w:b/>
                <w:bCs/>
                <w:sz w:val="24"/>
                <w:szCs w:val="24"/>
                <w:lang w:eastAsia="pl-PL"/>
              </w:rPr>
              <w:t>5</w:t>
            </w:r>
          </w:p>
        </w:tc>
        <w:tc>
          <w:tcPr>
            <w:tcW w:w="586" w:type="dxa"/>
            <w:vAlign w:val="center"/>
            <w:hideMark/>
          </w:tcPr>
          <w:p w14:paraId="4B122F28" w14:textId="77777777" w:rsidR="00E3400C" w:rsidRPr="00CC70E5" w:rsidRDefault="00E3400C" w:rsidP="00011FEC">
            <w:pPr>
              <w:spacing w:after="0" w:line="276" w:lineRule="auto"/>
              <w:rPr>
                <w:rFonts w:ascii="Times New Roman" w:eastAsia="Times New Roman" w:hAnsi="Times New Roman" w:cs="Times New Roman"/>
                <w:sz w:val="24"/>
                <w:szCs w:val="24"/>
                <w:lang w:eastAsia="pl-PL"/>
              </w:rPr>
            </w:pPr>
          </w:p>
        </w:tc>
      </w:tr>
      <w:tr w:rsidR="00CC70E5" w:rsidRPr="00CC70E5" w14:paraId="5AB2E684" w14:textId="77777777" w:rsidTr="00096F15">
        <w:trPr>
          <w:trHeight w:val="70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C3B9236" w14:textId="3C3FF04D" w:rsidR="00B90490" w:rsidRPr="00CC70E5" w:rsidRDefault="00B90490" w:rsidP="00011FEC">
            <w:pPr>
              <w:spacing w:after="0" w:line="276" w:lineRule="auto"/>
              <w:jc w:val="center"/>
              <w:rPr>
                <w:rFonts w:ascii="Times New Roman" w:eastAsia="Times New Roman" w:hAnsi="Times New Roman" w:cs="Times New Roman"/>
                <w:b/>
                <w:bCs/>
                <w:sz w:val="24"/>
                <w:szCs w:val="24"/>
                <w:lang w:eastAsia="pl-PL"/>
              </w:rPr>
            </w:pPr>
            <w:r w:rsidRPr="00CC70E5">
              <w:rPr>
                <w:rFonts w:ascii="Times New Roman" w:eastAsia="Times New Roman" w:hAnsi="Times New Roman" w:cs="Times New Roman"/>
                <w:b/>
                <w:bCs/>
                <w:sz w:val="24"/>
                <w:szCs w:val="24"/>
                <w:lang w:eastAsia="pl-PL"/>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464FB61" w14:textId="22C3B8D7" w:rsidR="00B90490" w:rsidRPr="00CC70E5" w:rsidRDefault="00B90490" w:rsidP="00011FEC">
            <w:pPr>
              <w:spacing w:after="0" w:line="276" w:lineRule="auto"/>
              <w:rPr>
                <w:rFonts w:ascii="Times New Roman" w:eastAsia="Calibri" w:hAnsi="Times New Roman" w:cs="Times New Roman"/>
                <w:b/>
                <w:bCs/>
                <w:sz w:val="24"/>
                <w:szCs w:val="24"/>
                <w:lang w:eastAsia="pl-PL"/>
              </w:rPr>
            </w:pPr>
            <w:r w:rsidRPr="00CC70E5">
              <w:rPr>
                <w:rFonts w:ascii="Times New Roman" w:eastAsia="Calibri" w:hAnsi="Times New Roman" w:cs="Times New Roman"/>
                <w:b/>
                <w:bCs/>
                <w:sz w:val="24"/>
                <w:szCs w:val="24"/>
              </w:rPr>
              <w:t>Przygotowanie projektu do realizacji</w:t>
            </w:r>
          </w:p>
        </w:tc>
        <w:tc>
          <w:tcPr>
            <w:tcW w:w="8080" w:type="dxa"/>
            <w:tcBorders>
              <w:top w:val="single" w:sz="4" w:space="0" w:color="auto"/>
              <w:left w:val="single" w:sz="4" w:space="0" w:color="auto"/>
              <w:bottom w:val="single" w:sz="4" w:space="0" w:color="auto"/>
              <w:right w:val="single" w:sz="4" w:space="0" w:color="auto"/>
            </w:tcBorders>
          </w:tcPr>
          <w:p w14:paraId="4996C96D" w14:textId="55334842" w:rsidR="00B90490" w:rsidRPr="00096F15" w:rsidRDefault="00B90490" w:rsidP="00011FEC">
            <w:pPr>
              <w:spacing w:after="0" w:line="276" w:lineRule="auto"/>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Ocena uzależniona będzie od stanu przygotowania projektu do realizacji:</w:t>
            </w:r>
          </w:p>
          <w:p w14:paraId="2B67F03B" w14:textId="02EFD0C2" w:rsidR="0077116E" w:rsidRPr="00096F15" w:rsidRDefault="0077116E" w:rsidP="0077116E">
            <w:pPr>
              <w:autoSpaceDE w:val="0"/>
              <w:autoSpaceDN w:val="0"/>
              <w:adjustRightInd w:val="0"/>
              <w:spacing w:after="0" w:line="240" w:lineRule="auto"/>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 xml:space="preserve">Sposób przyznawania punktów: </w:t>
            </w:r>
          </w:p>
          <w:p w14:paraId="45285F78" w14:textId="77777777" w:rsidR="0077116E" w:rsidRPr="00096F15" w:rsidRDefault="0077116E" w:rsidP="0077116E">
            <w:pPr>
              <w:autoSpaceDE w:val="0"/>
              <w:autoSpaceDN w:val="0"/>
              <w:adjustRightInd w:val="0"/>
              <w:spacing w:after="0" w:line="240" w:lineRule="auto"/>
              <w:rPr>
                <w:rFonts w:ascii="Times New Roman" w:eastAsia="Times New Roman" w:hAnsi="Times New Roman" w:cs="Times New Roman"/>
                <w:sz w:val="24"/>
                <w:szCs w:val="24"/>
                <w:lang w:eastAsia="pl-PL"/>
              </w:rPr>
            </w:pPr>
          </w:p>
          <w:p w14:paraId="5A386155" w14:textId="76712367" w:rsidR="00B90490" w:rsidRPr="00096F15" w:rsidRDefault="00B90490" w:rsidP="00011FEC">
            <w:pPr>
              <w:spacing w:after="0" w:line="276" w:lineRule="auto"/>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0 p. - projekt w fazie pomysłu</w:t>
            </w:r>
            <w:r w:rsidR="004437ED" w:rsidRPr="00096F15">
              <w:rPr>
                <w:rFonts w:ascii="Times New Roman" w:eastAsia="Times New Roman" w:hAnsi="Times New Roman" w:cs="Times New Roman"/>
                <w:sz w:val="24"/>
                <w:szCs w:val="24"/>
                <w:lang w:eastAsia="pl-PL"/>
              </w:rPr>
              <w:t xml:space="preserve"> lub p</w:t>
            </w:r>
            <w:r w:rsidRPr="00096F15">
              <w:rPr>
                <w:rFonts w:ascii="Times New Roman" w:eastAsia="Times New Roman" w:hAnsi="Times New Roman" w:cs="Times New Roman"/>
                <w:sz w:val="24"/>
                <w:szCs w:val="24"/>
                <w:lang w:eastAsia="pl-PL"/>
              </w:rPr>
              <w:t>rojekt w fazie koncepcji</w:t>
            </w:r>
            <w:r w:rsidR="002A2718" w:rsidRPr="00096F15">
              <w:rPr>
                <w:rFonts w:ascii="Times New Roman" w:eastAsia="Times New Roman" w:hAnsi="Times New Roman" w:cs="Times New Roman"/>
                <w:sz w:val="24"/>
                <w:szCs w:val="24"/>
                <w:lang w:eastAsia="pl-PL"/>
              </w:rPr>
              <w:t xml:space="preserve"> (</w:t>
            </w:r>
            <w:r w:rsidRPr="00096F15">
              <w:rPr>
                <w:rFonts w:ascii="Times New Roman" w:eastAsia="Times New Roman" w:hAnsi="Times New Roman" w:cs="Times New Roman"/>
                <w:sz w:val="24"/>
                <w:szCs w:val="24"/>
                <w:lang w:eastAsia="pl-PL"/>
              </w:rPr>
              <w:t>Wnioskodawca posiada stosowny dokument w tym zakresie, np. opracowaną koncepcję budowy dróg rowerowych lub program funkcjonalno-użytkowy</w:t>
            </w:r>
            <w:r w:rsidR="002A2718" w:rsidRPr="00096F15">
              <w:rPr>
                <w:rFonts w:ascii="Times New Roman" w:eastAsia="Times New Roman" w:hAnsi="Times New Roman" w:cs="Times New Roman"/>
                <w:sz w:val="24"/>
                <w:szCs w:val="24"/>
                <w:lang w:eastAsia="pl-PL"/>
              </w:rPr>
              <w:t>)</w:t>
            </w:r>
            <w:r w:rsidRPr="00096F15">
              <w:rPr>
                <w:rFonts w:ascii="Times New Roman" w:eastAsia="Times New Roman" w:hAnsi="Times New Roman" w:cs="Times New Roman"/>
                <w:sz w:val="24"/>
                <w:szCs w:val="24"/>
                <w:lang w:eastAsia="pl-PL"/>
              </w:rPr>
              <w:t>;</w:t>
            </w:r>
          </w:p>
          <w:p w14:paraId="3FFAE554" w14:textId="77777777" w:rsidR="00B90490" w:rsidRPr="00096F15" w:rsidRDefault="00B90490" w:rsidP="00011FEC">
            <w:pPr>
              <w:spacing w:after="0" w:line="276" w:lineRule="auto"/>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2 p. - Wnioskodawca posiada projekt budowlany na cały zakres rzeczowy objęty wnioskiem o dofinansowanie;</w:t>
            </w:r>
          </w:p>
          <w:p w14:paraId="75C73311" w14:textId="6D682ABD" w:rsidR="00B90490" w:rsidRPr="00096F15" w:rsidRDefault="004437ED" w:rsidP="00011FEC">
            <w:pPr>
              <w:spacing w:after="0" w:line="276" w:lineRule="auto"/>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4</w:t>
            </w:r>
            <w:r w:rsidR="00B90490" w:rsidRPr="00096F15">
              <w:rPr>
                <w:rFonts w:ascii="Times New Roman" w:eastAsia="Times New Roman" w:hAnsi="Times New Roman" w:cs="Times New Roman"/>
                <w:sz w:val="24"/>
                <w:szCs w:val="24"/>
                <w:lang w:eastAsia="pl-PL"/>
              </w:rPr>
              <w:t xml:space="preserve"> p. - Wnioskodawca dysponuje wszystkimi wymaganymi decyzjami o zezwoleniu na realizację inwestycji /pozwoleniami na budowę/zgłoszeniami robót</w:t>
            </w:r>
            <w:r w:rsidR="002A2718" w:rsidRPr="00096F15">
              <w:rPr>
                <w:rFonts w:ascii="Times New Roman" w:eastAsia="Times New Roman" w:hAnsi="Times New Roman" w:cs="Times New Roman"/>
                <w:sz w:val="24"/>
                <w:szCs w:val="24"/>
                <w:lang w:eastAsia="pl-PL"/>
              </w:rPr>
              <w:t>.</w:t>
            </w:r>
            <w:r w:rsidR="00B90490" w:rsidRPr="00096F15">
              <w:rPr>
                <w:rFonts w:ascii="Times New Roman" w:eastAsia="Times New Roman" w:hAnsi="Times New Roman" w:cs="Times New Roman"/>
                <w:sz w:val="24"/>
                <w:szCs w:val="24"/>
                <w:lang w:eastAsia="pl-PL"/>
              </w:rPr>
              <w:t xml:space="preserve"> </w:t>
            </w:r>
          </w:p>
          <w:p w14:paraId="410CA94E" w14:textId="75FF18C5" w:rsidR="00011FEC" w:rsidRPr="00096F15" w:rsidRDefault="00011FEC" w:rsidP="00011FEC">
            <w:pPr>
              <w:spacing w:before="120" w:after="0" w:line="276" w:lineRule="auto"/>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Otrzymanie przez projekt 0 p. w kryterium nie oznacza jego odrzucenia.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ABDC27" w14:textId="77777777" w:rsidR="007100DC" w:rsidRPr="00096F15" w:rsidRDefault="00B90490" w:rsidP="00011FEC">
            <w:pPr>
              <w:spacing w:after="0" w:line="276" w:lineRule="auto"/>
              <w:jc w:val="center"/>
              <w:rPr>
                <w:rFonts w:ascii="Times New Roman" w:eastAsia="Times New Roman" w:hAnsi="Times New Roman" w:cs="Times New Roman"/>
                <w:b/>
                <w:bCs/>
                <w:sz w:val="24"/>
                <w:szCs w:val="24"/>
                <w:lang w:eastAsia="pl-PL"/>
              </w:rPr>
            </w:pPr>
            <w:r w:rsidRPr="00096F15">
              <w:rPr>
                <w:rFonts w:ascii="Times New Roman" w:eastAsia="Times New Roman" w:hAnsi="Times New Roman" w:cs="Times New Roman"/>
                <w:b/>
                <w:bCs/>
                <w:sz w:val="24"/>
                <w:szCs w:val="24"/>
                <w:lang w:eastAsia="pl-PL"/>
              </w:rPr>
              <w:t>0</w:t>
            </w:r>
            <w:r w:rsidR="007100DC" w:rsidRPr="00096F15">
              <w:rPr>
                <w:rFonts w:ascii="Times New Roman" w:eastAsia="Times New Roman" w:hAnsi="Times New Roman" w:cs="Times New Roman"/>
                <w:b/>
                <w:bCs/>
                <w:sz w:val="24"/>
                <w:szCs w:val="24"/>
                <w:lang w:eastAsia="pl-PL"/>
              </w:rPr>
              <w:t xml:space="preserve"> lub </w:t>
            </w:r>
          </w:p>
          <w:p w14:paraId="2399C4A9" w14:textId="77777777" w:rsidR="007100DC" w:rsidRPr="00096F15" w:rsidRDefault="004437ED" w:rsidP="00011FEC">
            <w:pPr>
              <w:spacing w:after="0" w:line="276" w:lineRule="auto"/>
              <w:jc w:val="center"/>
              <w:rPr>
                <w:rFonts w:ascii="Times New Roman" w:eastAsia="Times New Roman" w:hAnsi="Times New Roman" w:cs="Times New Roman"/>
                <w:b/>
                <w:bCs/>
                <w:sz w:val="24"/>
                <w:szCs w:val="24"/>
                <w:lang w:eastAsia="pl-PL"/>
              </w:rPr>
            </w:pPr>
            <w:r w:rsidRPr="00096F15">
              <w:rPr>
                <w:rFonts w:ascii="Times New Roman" w:eastAsia="Times New Roman" w:hAnsi="Times New Roman" w:cs="Times New Roman"/>
                <w:b/>
                <w:bCs/>
                <w:sz w:val="24"/>
                <w:szCs w:val="24"/>
                <w:lang w:eastAsia="pl-PL"/>
              </w:rPr>
              <w:t>2</w:t>
            </w:r>
            <w:r w:rsidR="007100DC" w:rsidRPr="00096F15">
              <w:rPr>
                <w:rFonts w:ascii="Times New Roman" w:eastAsia="Times New Roman" w:hAnsi="Times New Roman" w:cs="Times New Roman"/>
                <w:b/>
                <w:bCs/>
                <w:sz w:val="24"/>
                <w:szCs w:val="24"/>
                <w:lang w:eastAsia="pl-PL"/>
              </w:rPr>
              <w:t xml:space="preserve"> lub </w:t>
            </w:r>
          </w:p>
          <w:p w14:paraId="1DC7F2D9" w14:textId="3C299DDC" w:rsidR="00B90490" w:rsidRPr="00096F15" w:rsidRDefault="004437ED" w:rsidP="00011FEC">
            <w:pPr>
              <w:spacing w:after="0" w:line="276" w:lineRule="auto"/>
              <w:jc w:val="center"/>
              <w:rPr>
                <w:rFonts w:ascii="Times New Roman" w:eastAsia="Times New Roman" w:hAnsi="Times New Roman" w:cs="Times New Roman"/>
                <w:b/>
                <w:bCs/>
                <w:sz w:val="24"/>
                <w:szCs w:val="24"/>
                <w:lang w:eastAsia="pl-PL"/>
              </w:rPr>
            </w:pPr>
            <w:r w:rsidRPr="00096F15">
              <w:rPr>
                <w:rFonts w:ascii="Times New Roman" w:eastAsia="Times New Roman" w:hAnsi="Times New Roman" w:cs="Times New Roman"/>
                <w:b/>
                <w:bCs/>
                <w:sz w:val="24"/>
                <w:szCs w:val="24"/>
                <w:lang w:eastAsia="pl-PL"/>
              </w:rPr>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ABC3CAF" w14:textId="1EFDBA02" w:rsidR="00B90490" w:rsidRPr="00096F15" w:rsidRDefault="004437ED" w:rsidP="00011FEC">
            <w:pPr>
              <w:spacing w:after="0" w:line="276" w:lineRule="auto"/>
              <w:jc w:val="center"/>
              <w:rPr>
                <w:rFonts w:ascii="Times New Roman" w:eastAsia="Times New Roman" w:hAnsi="Times New Roman" w:cs="Times New Roman"/>
                <w:b/>
                <w:bCs/>
                <w:sz w:val="24"/>
                <w:szCs w:val="24"/>
                <w:lang w:eastAsia="pl-PL"/>
              </w:rPr>
            </w:pPr>
            <w:r w:rsidRPr="00096F15">
              <w:rPr>
                <w:rFonts w:ascii="Times New Roman" w:eastAsia="Times New Roman" w:hAnsi="Times New Roman" w:cs="Times New Roman"/>
                <w:b/>
                <w:bCs/>
                <w:sz w:val="24"/>
                <w:szCs w:val="24"/>
                <w:lang w:eastAsia="pl-PL"/>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70D4D9" w14:textId="4A2E685F" w:rsidR="00B90490" w:rsidRPr="00096F15" w:rsidRDefault="004437ED" w:rsidP="00011FEC">
            <w:pPr>
              <w:spacing w:after="0" w:line="276" w:lineRule="auto"/>
              <w:jc w:val="center"/>
              <w:rPr>
                <w:rFonts w:ascii="Times New Roman" w:eastAsia="Times New Roman" w:hAnsi="Times New Roman" w:cs="Times New Roman"/>
                <w:b/>
                <w:bCs/>
                <w:sz w:val="24"/>
                <w:szCs w:val="24"/>
                <w:lang w:eastAsia="pl-PL"/>
              </w:rPr>
            </w:pPr>
            <w:r w:rsidRPr="00096F15">
              <w:rPr>
                <w:rFonts w:ascii="Times New Roman" w:eastAsia="Times New Roman" w:hAnsi="Times New Roman" w:cs="Times New Roman"/>
                <w:b/>
                <w:bCs/>
                <w:sz w:val="24"/>
                <w:szCs w:val="24"/>
                <w:lang w:eastAsia="pl-PL"/>
              </w:rPr>
              <w:t>16</w:t>
            </w:r>
          </w:p>
        </w:tc>
        <w:tc>
          <w:tcPr>
            <w:tcW w:w="586" w:type="dxa"/>
            <w:tcBorders>
              <w:left w:val="single" w:sz="4" w:space="0" w:color="auto"/>
            </w:tcBorders>
            <w:vAlign w:val="center"/>
          </w:tcPr>
          <w:p w14:paraId="7DA26969" w14:textId="77777777" w:rsidR="00B90490" w:rsidRPr="00CC70E5" w:rsidRDefault="00B90490" w:rsidP="00011FEC">
            <w:pPr>
              <w:spacing w:after="0" w:line="276" w:lineRule="auto"/>
              <w:rPr>
                <w:rFonts w:ascii="Times New Roman" w:eastAsia="Times New Roman" w:hAnsi="Times New Roman" w:cs="Times New Roman"/>
                <w:sz w:val="24"/>
                <w:szCs w:val="24"/>
                <w:lang w:eastAsia="pl-PL"/>
              </w:rPr>
            </w:pPr>
          </w:p>
        </w:tc>
      </w:tr>
      <w:tr w:rsidR="00CC70E5" w:rsidRPr="00CC70E5" w14:paraId="52141ED5" w14:textId="77777777" w:rsidTr="00096F15">
        <w:trPr>
          <w:trHeight w:val="70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E3F3331" w14:textId="2245F972" w:rsidR="00E3400C" w:rsidRPr="00C12581" w:rsidRDefault="00B90490" w:rsidP="00011FEC">
            <w:pPr>
              <w:spacing w:after="0" w:line="276" w:lineRule="auto"/>
              <w:jc w:val="center"/>
              <w:rPr>
                <w:rFonts w:ascii="Times New Roman" w:eastAsia="Times New Roman" w:hAnsi="Times New Roman" w:cs="Times New Roman"/>
                <w:b/>
                <w:bCs/>
                <w:sz w:val="24"/>
                <w:szCs w:val="24"/>
                <w:lang w:eastAsia="pl-PL"/>
              </w:rPr>
            </w:pPr>
            <w:r w:rsidRPr="00C12581">
              <w:rPr>
                <w:rFonts w:ascii="Times New Roman" w:eastAsia="Times New Roman" w:hAnsi="Times New Roman" w:cs="Times New Roman"/>
                <w:b/>
                <w:bCs/>
                <w:sz w:val="24"/>
                <w:szCs w:val="24"/>
                <w:lang w:eastAsia="pl-PL"/>
              </w:rPr>
              <w:t>4</w:t>
            </w:r>
            <w:r w:rsidR="00E3400C" w:rsidRPr="00C12581">
              <w:rPr>
                <w:rFonts w:ascii="Times New Roman" w:eastAsia="Times New Roman" w:hAnsi="Times New Roman" w:cs="Times New Roman"/>
                <w:b/>
                <w:bCs/>
                <w:sz w:val="24"/>
                <w:szCs w:val="24"/>
                <w:lang w:eastAsia="pl-PL"/>
              </w:rPr>
              <w:t>.</w:t>
            </w:r>
          </w:p>
        </w:tc>
        <w:tc>
          <w:tcPr>
            <w:tcW w:w="2126" w:type="dxa"/>
            <w:tcBorders>
              <w:top w:val="single" w:sz="4" w:space="0" w:color="auto"/>
              <w:left w:val="nil"/>
              <w:bottom w:val="single" w:sz="4" w:space="0" w:color="auto"/>
              <w:right w:val="single" w:sz="4" w:space="0" w:color="auto"/>
            </w:tcBorders>
            <w:shd w:val="clear" w:color="auto" w:fill="auto"/>
          </w:tcPr>
          <w:p w14:paraId="499BA17D" w14:textId="77777777" w:rsidR="00E3400C" w:rsidRPr="00C12581" w:rsidRDefault="00E3400C" w:rsidP="00011FEC">
            <w:pPr>
              <w:spacing w:after="0" w:line="276" w:lineRule="auto"/>
              <w:rPr>
                <w:rFonts w:ascii="Times New Roman" w:eastAsia="Times New Roman" w:hAnsi="Times New Roman" w:cs="Times New Roman"/>
                <w:b/>
                <w:bCs/>
                <w:sz w:val="24"/>
                <w:szCs w:val="24"/>
                <w:lang w:eastAsia="pl-PL"/>
              </w:rPr>
            </w:pPr>
            <w:r w:rsidRPr="00C12581">
              <w:rPr>
                <w:rFonts w:ascii="Times New Roman" w:eastAsia="Calibri" w:hAnsi="Times New Roman" w:cs="Times New Roman"/>
                <w:b/>
                <w:bCs/>
                <w:sz w:val="24"/>
                <w:szCs w:val="24"/>
                <w:lang w:eastAsia="pl-PL"/>
              </w:rPr>
              <w:t xml:space="preserve">Plan </w:t>
            </w:r>
            <w:r w:rsidRPr="00C12581">
              <w:rPr>
                <w:rFonts w:ascii="Times New Roman" w:eastAsia="Arial" w:hAnsi="Times New Roman" w:cs="Times New Roman"/>
                <w:b/>
                <w:bCs/>
                <w:sz w:val="24"/>
                <w:szCs w:val="24"/>
                <w:lang w:eastAsia="pl-PL"/>
              </w:rPr>
              <w:t>Zrównoważonej Mobilności</w:t>
            </w:r>
            <w:r w:rsidRPr="00C12581">
              <w:rPr>
                <w:rFonts w:ascii="Times New Roman" w:eastAsia="Calibri" w:hAnsi="Times New Roman" w:cs="Times New Roman"/>
                <w:b/>
                <w:bCs/>
                <w:sz w:val="24"/>
                <w:szCs w:val="24"/>
                <w:lang w:eastAsia="pl-PL"/>
              </w:rPr>
              <w:t xml:space="preserve"> Miejskiej </w:t>
            </w:r>
            <w:r w:rsidRPr="00C12581">
              <w:rPr>
                <w:rFonts w:ascii="Times New Roman" w:eastAsia="Calibri" w:hAnsi="Times New Roman" w:cs="Times New Roman"/>
                <w:b/>
                <w:bCs/>
                <w:sz w:val="24"/>
                <w:szCs w:val="24"/>
                <w:lang w:eastAsia="pl-PL"/>
              </w:rPr>
              <w:br/>
              <w:t>(SUMP).</w:t>
            </w:r>
          </w:p>
        </w:tc>
        <w:tc>
          <w:tcPr>
            <w:tcW w:w="8080" w:type="dxa"/>
            <w:tcBorders>
              <w:top w:val="single" w:sz="4" w:space="0" w:color="auto"/>
              <w:left w:val="single" w:sz="4" w:space="0" w:color="auto"/>
              <w:bottom w:val="single" w:sz="4" w:space="0" w:color="auto"/>
              <w:right w:val="single" w:sz="4" w:space="0" w:color="auto"/>
            </w:tcBorders>
          </w:tcPr>
          <w:p w14:paraId="728F0535" w14:textId="77777777" w:rsidR="00E3400C" w:rsidRPr="00C12581" w:rsidRDefault="00E3400C" w:rsidP="00011FEC">
            <w:pPr>
              <w:spacing w:after="0" w:line="276" w:lineRule="auto"/>
              <w:rPr>
                <w:rFonts w:ascii="Times New Roman" w:eastAsia="Times New Roman" w:hAnsi="Times New Roman" w:cs="Times New Roman"/>
                <w:sz w:val="24"/>
                <w:szCs w:val="24"/>
                <w:lang w:eastAsia="pl-PL"/>
              </w:rPr>
            </w:pPr>
            <w:r w:rsidRPr="00C12581">
              <w:rPr>
                <w:rFonts w:ascii="Times New Roman" w:eastAsia="Times New Roman" w:hAnsi="Times New Roman" w:cs="Times New Roman"/>
                <w:sz w:val="24"/>
                <w:szCs w:val="24"/>
                <w:lang w:eastAsia="pl-PL"/>
              </w:rPr>
              <w:t xml:space="preserve">Ocenie w ramach kryterium podlegać będzie, czy Wnioskodawca posiada </w:t>
            </w:r>
            <w:r w:rsidRPr="00C12581">
              <w:rPr>
                <w:rFonts w:ascii="Times New Roman" w:eastAsia="Times New Roman" w:hAnsi="Times New Roman" w:cs="Times New Roman"/>
                <w:i/>
                <w:iCs/>
                <w:sz w:val="24"/>
                <w:szCs w:val="24"/>
                <w:lang w:eastAsia="pl-PL"/>
              </w:rPr>
              <w:t>SUMP</w:t>
            </w:r>
            <w:r w:rsidRPr="00C12581">
              <w:rPr>
                <w:rFonts w:ascii="Times New Roman" w:eastAsia="Times New Roman" w:hAnsi="Times New Roman" w:cs="Times New Roman"/>
                <w:sz w:val="24"/>
                <w:szCs w:val="24"/>
                <w:lang w:eastAsia="pl-PL"/>
              </w:rPr>
              <w:t>.</w:t>
            </w:r>
          </w:p>
          <w:p w14:paraId="73C7C96C" w14:textId="77777777" w:rsidR="00E3400C" w:rsidRPr="00C12581" w:rsidRDefault="00E3400C" w:rsidP="00011FEC">
            <w:pPr>
              <w:spacing w:after="0" w:line="276" w:lineRule="auto"/>
              <w:ind w:hanging="11"/>
              <w:rPr>
                <w:rFonts w:ascii="Times New Roman" w:eastAsia="Times New Roman" w:hAnsi="Times New Roman" w:cs="Times New Roman"/>
                <w:sz w:val="24"/>
                <w:szCs w:val="24"/>
                <w:lang w:eastAsia="pl-PL"/>
              </w:rPr>
            </w:pPr>
            <w:r w:rsidRPr="00C12581">
              <w:rPr>
                <w:rFonts w:ascii="Times New Roman" w:eastAsia="Times New Roman" w:hAnsi="Times New Roman" w:cs="Times New Roman"/>
                <w:sz w:val="24"/>
                <w:szCs w:val="24"/>
                <w:lang w:eastAsia="pl-PL"/>
              </w:rPr>
              <w:t xml:space="preserve">Ocena na podstawie informacji zawartych we wniosku o dofinansowanie wraz </w:t>
            </w:r>
            <w:r w:rsidRPr="00C12581">
              <w:rPr>
                <w:rFonts w:ascii="Times New Roman" w:eastAsia="Times New Roman" w:hAnsi="Times New Roman" w:cs="Times New Roman"/>
                <w:sz w:val="24"/>
                <w:szCs w:val="24"/>
                <w:lang w:eastAsia="pl-PL"/>
              </w:rPr>
              <w:br/>
              <w:t>z załącznikami.</w:t>
            </w:r>
          </w:p>
          <w:p w14:paraId="52872826" w14:textId="77777777" w:rsidR="00E3400C" w:rsidRPr="00C12581" w:rsidRDefault="00E3400C" w:rsidP="00011FEC">
            <w:pPr>
              <w:tabs>
                <w:tab w:val="left" w:pos="960"/>
              </w:tabs>
              <w:spacing w:after="0" w:line="276" w:lineRule="auto"/>
              <w:rPr>
                <w:rFonts w:ascii="Times New Roman" w:eastAsia="Times New Roman" w:hAnsi="Times New Roman" w:cs="Times New Roman"/>
                <w:sz w:val="24"/>
                <w:szCs w:val="24"/>
                <w:lang w:eastAsia="pl-PL"/>
              </w:rPr>
            </w:pPr>
            <w:r w:rsidRPr="00C12581">
              <w:rPr>
                <w:rFonts w:ascii="Times New Roman" w:eastAsia="Times New Roman" w:hAnsi="Times New Roman" w:cs="Times New Roman"/>
                <w:sz w:val="24"/>
                <w:szCs w:val="24"/>
                <w:lang w:eastAsia="pl-PL"/>
              </w:rPr>
              <w:t>Sposób przyznawania punktów:</w:t>
            </w:r>
          </w:p>
          <w:p w14:paraId="261C13A5" w14:textId="77777777" w:rsidR="00E3400C" w:rsidRPr="00C12581" w:rsidRDefault="00E3400C" w:rsidP="00011FEC">
            <w:pPr>
              <w:autoSpaceDE w:val="0"/>
              <w:autoSpaceDN w:val="0"/>
              <w:adjustRightInd w:val="0"/>
              <w:spacing w:after="0" w:line="276" w:lineRule="auto"/>
              <w:rPr>
                <w:rFonts w:ascii="Times New Roman" w:eastAsia="Times New Roman" w:hAnsi="Times New Roman" w:cs="Times New Roman"/>
                <w:sz w:val="24"/>
                <w:szCs w:val="24"/>
                <w:lang w:eastAsia="pl-PL"/>
              </w:rPr>
            </w:pPr>
            <w:r w:rsidRPr="00C12581">
              <w:rPr>
                <w:rFonts w:ascii="Times New Roman" w:eastAsia="Times New Roman" w:hAnsi="Times New Roman" w:cs="Times New Roman"/>
                <w:sz w:val="24"/>
                <w:szCs w:val="24"/>
                <w:lang w:eastAsia="pl-PL"/>
              </w:rPr>
              <w:t xml:space="preserve">0 pkt. - Wnioskodawca nie posiada </w:t>
            </w:r>
            <w:r w:rsidRPr="00C12581">
              <w:rPr>
                <w:rFonts w:ascii="Times New Roman" w:eastAsia="Times New Roman" w:hAnsi="Times New Roman" w:cs="Times New Roman"/>
                <w:i/>
                <w:iCs/>
                <w:sz w:val="24"/>
                <w:szCs w:val="24"/>
                <w:lang w:eastAsia="pl-PL"/>
              </w:rPr>
              <w:t>SUMP</w:t>
            </w:r>
            <w:r w:rsidRPr="00C12581">
              <w:rPr>
                <w:rFonts w:ascii="Times New Roman" w:eastAsia="Times New Roman" w:hAnsi="Times New Roman" w:cs="Times New Roman"/>
                <w:sz w:val="24"/>
                <w:szCs w:val="24"/>
                <w:lang w:eastAsia="pl-PL"/>
              </w:rPr>
              <w:t xml:space="preserve"> </w:t>
            </w:r>
          </w:p>
          <w:p w14:paraId="583B58E3" w14:textId="6492CA8E" w:rsidR="00E3400C" w:rsidRPr="00C12581" w:rsidRDefault="007572A8" w:rsidP="00011FEC">
            <w:pPr>
              <w:spacing w:after="0" w:line="276" w:lineRule="auto"/>
              <w:rPr>
                <w:rFonts w:ascii="Times New Roman" w:eastAsia="Times New Roman" w:hAnsi="Times New Roman" w:cs="Times New Roman"/>
                <w:sz w:val="24"/>
                <w:szCs w:val="24"/>
                <w:lang w:eastAsia="pl-PL"/>
              </w:rPr>
            </w:pPr>
            <w:r w:rsidRPr="00634FDF">
              <w:rPr>
                <w:rFonts w:ascii="Times New Roman" w:eastAsia="Times New Roman" w:hAnsi="Times New Roman" w:cs="Times New Roman"/>
                <w:color w:val="000000" w:themeColor="text1"/>
                <w:sz w:val="24"/>
                <w:szCs w:val="24"/>
                <w:lang w:eastAsia="pl-PL"/>
              </w:rPr>
              <w:t>1</w:t>
            </w:r>
            <w:r w:rsidR="00E3400C" w:rsidRPr="00C12581">
              <w:rPr>
                <w:rFonts w:ascii="Times New Roman" w:eastAsia="Times New Roman" w:hAnsi="Times New Roman" w:cs="Times New Roman"/>
                <w:sz w:val="24"/>
                <w:szCs w:val="24"/>
                <w:lang w:eastAsia="pl-PL"/>
              </w:rPr>
              <w:t xml:space="preserve"> pkt. -  Wnioskodawca posiada </w:t>
            </w:r>
            <w:r w:rsidR="00E3400C" w:rsidRPr="00C12581">
              <w:rPr>
                <w:rFonts w:ascii="Times New Roman" w:eastAsia="Times New Roman" w:hAnsi="Times New Roman" w:cs="Times New Roman"/>
                <w:i/>
                <w:iCs/>
                <w:sz w:val="24"/>
                <w:szCs w:val="24"/>
                <w:lang w:eastAsia="pl-PL"/>
              </w:rPr>
              <w:t>SUMP</w:t>
            </w:r>
            <w:r w:rsidR="00E3400C" w:rsidRPr="00C12581">
              <w:rPr>
                <w:rFonts w:ascii="Times New Roman" w:eastAsia="Times New Roman" w:hAnsi="Times New Roman" w:cs="Times New Roman"/>
                <w:sz w:val="24"/>
                <w:szCs w:val="24"/>
                <w:lang w:eastAsia="pl-PL"/>
              </w:rPr>
              <w:t xml:space="preserve">, który na moment składania wniosku o dofinansowanie uzyskał ocenę „pozytywną” lub ocenę „pozytywną </w:t>
            </w:r>
            <w:r w:rsidR="00E3400C" w:rsidRPr="00C12581">
              <w:rPr>
                <w:rFonts w:ascii="Times New Roman" w:eastAsia="Times New Roman" w:hAnsi="Times New Roman" w:cs="Times New Roman"/>
                <w:sz w:val="24"/>
                <w:szCs w:val="24"/>
                <w:lang w:eastAsia="pl-PL"/>
              </w:rPr>
              <w:br/>
              <w:t xml:space="preserve">z rekomendacjami” w zakresie weryfikacji z 8 zasadami ujętymi w </w:t>
            </w:r>
            <w:r w:rsidR="00E3400C" w:rsidRPr="00C12581">
              <w:rPr>
                <w:rFonts w:ascii="Times New Roman" w:eastAsia="Times New Roman" w:hAnsi="Times New Roman" w:cs="Times New Roman"/>
                <w:i/>
                <w:iCs/>
                <w:sz w:val="24"/>
                <w:szCs w:val="24"/>
                <w:lang w:eastAsia="pl-PL"/>
              </w:rPr>
              <w:t>Komunikacie Komisji Europejskiej do Parlamentu Europejskiego, Rady Europejskiego Komitetu Ekonomiczno-Społecznego i Komitetu Regionów</w:t>
            </w:r>
            <w:r w:rsidR="00E3400C" w:rsidRPr="00C12581">
              <w:t xml:space="preserve"> </w:t>
            </w:r>
            <w:r w:rsidR="00E3400C" w:rsidRPr="00C12581">
              <w:rPr>
                <w:rFonts w:ascii="Times New Roman" w:eastAsia="Times New Roman" w:hAnsi="Times New Roman" w:cs="Times New Roman"/>
                <w:i/>
                <w:iCs/>
                <w:sz w:val="24"/>
                <w:szCs w:val="24"/>
                <w:lang w:eastAsia="pl-PL"/>
              </w:rPr>
              <w:t xml:space="preserve">z 17 grudnia 2013 roku „Wspólne dążenie do osiągnięcia konkurencyjnej i </w:t>
            </w:r>
            <w:proofErr w:type="spellStart"/>
            <w:r w:rsidR="00E3400C" w:rsidRPr="00C12581">
              <w:rPr>
                <w:rFonts w:ascii="Times New Roman" w:eastAsia="Times New Roman" w:hAnsi="Times New Roman" w:cs="Times New Roman"/>
                <w:i/>
                <w:iCs/>
                <w:sz w:val="24"/>
                <w:szCs w:val="24"/>
                <w:lang w:eastAsia="pl-PL"/>
              </w:rPr>
              <w:t>zasobooszczędnej</w:t>
            </w:r>
            <w:proofErr w:type="spellEnd"/>
            <w:r w:rsidR="00E3400C" w:rsidRPr="00C12581">
              <w:rPr>
                <w:rFonts w:ascii="Times New Roman" w:eastAsia="Times New Roman" w:hAnsi="Times New Roman" w:cs="Times New Roman"/>
                <w:i/>
                <w:iCs/>
                <w:sz w:val="24"/>
                <w:szCs w:val="24"/>
                <w:lang w:eastAsia="pl-PL"/>
              </w:rPr>
              <w:t xml:space="preserve"> mobilności” COM (2013) 913 </w:t>
            </w:r>
            <w:proofErr w:type="spellStart"/>
            <w:r w:rsidR="00E3400C" w:rsidRPr="00C12581">
              <w:rPr>
                <w:rFonts w:ascii="Times New Roman" w:eastAsia="Times New Roman" w:hAnsi="Times New Roman" w:cs="Times New Roman"/>
                <w:i/>
                <w:iCs/>
                <w:sz w:val="24"/>
                <w:szCs w:val="24"/>
                <w:lang w:eastAsia="pl-PL"/>
              </w:rPr>
              <w:t>final</w:t>
            </w:r>
            <w:proofErr w:type="spellEnd"/>
            <w:r w:rsidR="00E3400C" w:rsidRPr="00C12581">
              <w:rPr>
                <w:rFonts w:ascii="Times New Roman" w:eastAsia="Times New Roman" w:hAnsi="Times New Roman" w:cs="Times New Roman"/>
                <w:sz w:val="24"/>
                <w:szCs w:val="24"/>
                <w:lang w:eastAsia="pl-PL"/>
              </w:rPr>
              <w:t>.</w:t>
            </w:r>
          </w:p>
          <w:p w14:paraId="5D7BCA6C" w14:textId="7CE90B55" w:rsidR="00011FEC" w:rsidRPr="00C12581" w:rsidRDefault="00011FEC" w:rsidP="00011FEC">
            <w:pPr>
              <w:spacing w:after="0" w:line="276" w:lineRule="auto"/>
              <w:rPr>
                <w:rFonts w:ascii="Times New Roman" w:eastAsia="Calibri" w:hAnsi="Times New Roman" w:cs="Times New Roman"/>
                <w:sz w:val="24"/>
                <w:szCs w:val="24"/>
                <w:lang w:eastAsia="pl-PL"/>
              </w:rPr>
            </w:pPr>
            <w:r w:rsidRPr="00C12581">
              <w:rPr>
                <w:rFonts w:ascii="Times New Roman" w:eastAsia="Times New Roman" w:hAnsi="Times New Roman" w:cs="Times New Roman"/>
                <w:sz w:val="24"/>
                <w:szCs w:val="24"/>
                <w:lang w:eastAsia="pl-PL"/>
              </w:rPr>
              <w:t>Otrzymanie przez projekt 0 p. w kryterium nie oznacza jego odrzucenia.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1185D2" w14:textId="7C30AACD" w:rsidR="00E3400C" w:rsidRPr="00634FDF" w:rsidRDefault="00E3400C" w:rsidP="00011FEC">
            <w:pPr>
              <w:spacing w:after="0" w:line="276" w:lineRule="auto"/>
              <w:jc w:val="center"/>
              <w:rPr>
                <w:rFonts w:ascii="Times New Roman" w:eastAsia="Times New Roman" w:hAnsi="Times New Roman" w:cs="Times New Roman"/>
                <w:b/>
                <w:bCs/>
                <w:color w:val="000000" w:themeColor="text1"/>
                <w:sz w:val="24"/>
                <w:szCs w:val="24"/>
                <w:lang w:eastAsia="pl-PL"/>
              </w:rPr>
            </w:pPr>
            <w:r w:rsidRPr="00634FDF">
              <w:rPr>
                <w:rFonts w:ascii="Times New Roman" w:eastAsia="Times New Roman" w:hAnsi="Times New Roman" w:cs="Times New Roman"/>
                <w:b/>
                <w:bCs/>
                <w:color w:val="000000" w:themeColor="text1"/>
                <w:sz w:val="24"/>
                <w:szCs w:val="24"/>
                <w:lang w:eastAsia="pl-PL"/>
              </w:rPr>
              <w:t>0-</w:t>
            </w:r>
            <w:r w:rsidR="007572A8" w:rsidRPr="00634FDF">
              <w:rPr>
                <w:rFonts w:ascii="Times New Roman" w:eastAsia="Times New Roman" w:hAnsi="Times New Roman" w:cs="Times New Roman"/>
                <w:b/>
                <w:bCs/>
                <w:color w:val="000000" w:themeColor="text1"/>
                <w:sz w:val="24"/>
                <w:szCs w:val="24"/>
                <w:lang w:eastAsia="pl-PL"/>
              </w:rPr>
              <w:t>1</w:t>
            </w:r>
          </w:p>
        </w:tc>
        <w:tc>
          <w:tcPr>
            <w:tcW w:w="708" w:type="dxa"/>
            <w:tcBorders>
              <w:top w:val="single" w:sz="4" w:space="0" w:color="auto"/>
              <w:left w:val="nil"/>
              <w:bottom w:val="single" w:sz="4" w:space="0" w:color="auto"/>
              <w:right w:val="single" w:sz="4" w:space="0" w:color="auto"/>
            </w:tcBorders>
            <w:shd w:val="clear" w:color="auto" w:fill="auto"/>
            <w:vAlign w:val="center"/>
          </w:tcPr>
          <w:p w14:paraId="4847BB68" w14:textId="2C3B0E56" w:rsidR="00E3400C" w:rsidRPr="00096F15" w:rsidRDefault="0021410C" w:rsidP="00011FEC">
            <w:pPr>
              <w:spacing w:after="0" w:line="276" w:lineRule="auto"/>
              <w:jc w:val="center"/>
              <w:rPr>
                <w:rFonts w:ascii="Times New Roman" w:eastAsia="Times New Roman" w:hAnsi="Times New Roman" w:cs="Times New Roman"/>
                <w:b/>
                <w:bCs/>
                <w:sz w:val="24"/>
                <w:szCs w:val="24"/>
                <w:lang w:eastAsia="pl-PL"/>
              </w:rPr>
            </w:pPr>
            <w:r w:rsidRPr="00096F15">
              <w:rPr>
                <w:rFonts w:ascii="Times New Roman" w:eastAsia="Times New Roman" w:hAnsi="Times New Roman" w:cs="Times New Roman"/>
                <w:b/>
                <w:bCs/>
                <w:sz w:val="24"/>
                <w:szCs w:val="24"/>
                <w:lang w:eastAsia="pl-PL"/>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02ED50D6" w14:textId="095FB2FF" w:rsidR="00E3400C" w:rsidRPr="00096F15" w:rsidRDefault="0021410C" w:rsidP="00011FEC">
            <w:pPr>
              <w:spacing w:after="0" w:line="276" w:lineRule="auto"/>
              <w:jc w:val="center"/>
              <w:rPr>
                <w:rFonts w:ascii="Times New Roman" w:eastAsia="Times New Roman" w:hAnsi="Times New Roman" w:cs="Times New Roman"/>
                <w:b/>
                <w:bCs/>
                <w:sz w:val="24"/>
                <w:szCs w:val="24"/>
                <w:lang w:eastAsia="pl-PL"/>
              </w:rPr>
            </w:pPr>
            <w:r w:rsidRPr="00096F15">
              <w:rPr>
                <w:rFonts w:ascii="Times New Roman" w:eastAsia="Times New Roman" w:hAnsi="Times New Roman" w:cs="Times New Roman"/>
                <w:b/>
                <w:bCs/>
                <w:sz w:val="24"/>
                <w:szCs w:val="24"/>
                <w:lang w:eastAsia="pl-PL"/>
              </w:rPr>
              <w:t>2</w:t>
            </w:r>
          </w:p>
        </w:tc>
        <w:tc>
          <w:tcPr>
            <w:tcW w:w="586" w:type="dxa"/>
            <w:vAlign w:val="center"/>
          </w:tcPr>
          <w:p w14:paraId="6542E33A" w14:textId="77777777" w:rsidR="00E3400C" w:rsidRPr="00CC70E5" w:rsidRDefault="00E3400C" w:rsidP="00011FEC">
            <w:pPr>
              <w:spacing w:after="0" w:line="276" w:lineRule="auto"/>
              <w:rPr>
                <w:rFonts w:ascii="Times New Roman" w:eastAsia="Times New Roman" w:hAnsi="Times New Roman" w:cs="Times New Roman"/>
                <w:sz w:val="24"/>
                <w:szCs w:val="24"/>
                <w:lang w:eastAsia="pl-PL"/>
              </w:rPr>
            </w:pPr>
          </w:p>
        </w:tc>
      </w:tr>
      <w:tr w:rsidR="00CC70E5" w:rsidRPr="00CC70E5" w14:paraId="5D22F0C6" w14:textId="77777777" w:rsidTr="00096F15">
        <w:trPr>
          <w:trHeight w:val="1276"/>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2825B9EB" w14:textId="77777777" w:rsidR="00E3400C" w:rsidRPr="00CC70E5" w:rsidRDefault="00E3400C" w:rsidP="00011FEC">
            <w:pPr>
              <w:spacing w:after="0" w:line="276" w:lineRule="auto"/>
              <w:jc w:val="center"/>
              <w:rPr>
                <w:rFonts w:ascii="Times New Roman" w:eastAsia="Times New Roman" w:hAnsi="Times New Roman" w:cs="Times New Roman"/>
                <w:b/>
                <w:bCs/>
                <w:sz w:val="24"/>
                <w:szCs w:val="24"/>
                <w:lang w:eastAsia="pl-PL"/>
              </w:rPr>
            </w:pPr>
            <w:r w:rsidRPr="00CC70E5">
              <w:rPr>
                <w:rFonts w:ascii="Times New Roman" w:eastAsia="Times New Roman" w:hAnsi="Times New Roman" w:cs="Times New Roman"/>
                <w:b/>
                <w:bCs/>
                <w:sz w:val="24"/>
                <w:szCs w:val="24"/>
                <w:lang w:eastAsia="pl-PL"/>
              </w:rPr>
              <w:lastRenderedPageBreak/>
              <w:t>5.</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A5A235E" w14:textId="07C1C712" w:rsidR="00E3400C" w:rsidRPr="00CC70E5" w:rsidRDefault="00720538" w:rsidP="00011FEC">
            <w:pPr>
              <w:spacing w:after="0" w:line="276"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Wpływ projektu na zwiększenie o</w:t>
            </w:r>
            <w:r w:rsidR="00C76321">
              <w:rPr>
                <w:rFonts w:ascii="Times New Roman" w:eastAsia="Times New Roman" w:hAnsi="Times New Roman" w:cs="Times New Roman"/>
                <w:b/>
                <w:bCs/>
                <w:sz w:val="24"/>
                <w:szCs w:val="24"/>
                <w:lang w:eastAsia="pl-PL"/>
              </w:rPr>
              <w:t>bszar</w:t>
            </w:r>
            <w:r>
              <w:rPr>
                <w:rFonts w:ascii="Times New Roman" w:eastAsia="Times New Roman" w:hAnsi="Times New Roman" w:cs="Times New Roman"/>
                <w:b/>
                <w:bCs/>
                <w:sz w:val="24"/>
                <w:szCs w:val="24"/>
                <w:lang w:eastAsia="pl-PL"/>
              </w:rPr>
              <w:t>u</w:t>
            </w:r>
            <w:r w:rsidR="00C76321">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objętego przewozami pasażerskimi</w:t>
            </w:r>
          </w:p>
        </w:tc>
        <w:tc>
          <w:tcPr>
            <w:tcW w:w="8080" w:type="dxa"/>
            <w:tcBorders>
              <w:top w:val="single" w:sz="4" w:space="0" w:color="auto"/>
              <w:left w:val="single" w:sz="4" w:space="0" w:color="auto"/>
              <w:bottom w:val="single" w:sz="4" w:space="0" w:color="auto"/>
              <w:right w:val="single" w:sz="4" w:space="0" w:color="auto"/>
            </w:tcBorders>
          </w:tcPr>
          <w:p w14:paraId="7F0BB36C" w14:textId="77777777" w:rsidR="00E3400C" w:rsidRPr="00CC70E5" w:rsidRDefault="00E3400C" w:rsidP="00011FEC">
            <w:pPr>
              <w:spacing w:after="0" w:line="276" w:lineRule="auto"/>
              <w:rPr>
                <w:rFonts w:ascii="Times New Roman" w:eastAsia="Calibri" w:hAnsi="Times New Roman" w:cs="Times New Roman"/>
                <w:bCs/>
                <w:sz w:val="24"/>
                <w:szCs w:val="24"/>
                <w:lang w:eastAsia="pl-PL"/>
              </w:rPr>
            </w:pPr>
            <w:r w:rsidRPr="00CC70E5">
              <w:rPr>
                <w:rFonts w:ascii="Times New Roman" w:eastAsia="Calibri" w:hAnsi="Times New Roman" w:cs="Times New Roman"/>
                <w:bCs/>
                <w:sz w:val="24"/>
                <w:szCs w:val="24"/>
              </w:rPr>
              <w:t xml:space="preserve">W ramach kryterium premiowane będzie objęcie usługą przewozów pasażerskich obszarów dotychczas nieobsługiwanych </w:t>
            </w:r>
            <w:r w:rsidRPr="00CC70E5">
              <w:rPr>
                <w:rFonts w:ascii="Times New Roman" w:eastAsia="Calibri" w:hAnsi="Times New Roman" w:cs="Times New Roman"/>
                <w:bCs/>
                <w:sz w:val="24"/>
                <w:szCs w:val="24"/>
                <w:lang w:eastAsia="pl-PL"/>
              </w:rPr>
              <w:t xml:space="preserve">(nieobsługiwane dotychczas: osiedla, dzielnice miast, gminy z obszaru MOF). </w:t>
            </w:r>
          </w:p>
          <w:p w14:paraId="627691EC" w14:textId="77777777" w:rsidR="00E103CF" w:rsidRPr="00CC70E5" w:rsidRDefault="00E3400C" w:rsidP="00011FEC">
            <w:pPr>
              <w:spacing w:before="120" w:after="0" w:line="276" w:lineRule="auto"/>
              <w:ind w:hanging="11"/>
              <w:rPr>
                <w:rFonts w:ascii="Times New Roman" w:eastAsia="Times New Roman" w:hAnsi="Times New Roman" w:cs="Times New Roman"/>
                <w:bCs/>
                <w:sz w:val="24"/>
                <w:szCs w:val="24"/>
                <w:lang w:eastAsia="pl-PL"/>
              </w:rPr>
            </w:pPr>
            <w:r w:rsidRPr="00CC70E5">
              <w:rPr>
                <w:rFonts w:ascii="Times New Roman" w:eastAsia="Calibri" w:hAnsi="Times New Roman" w:cs="Times New Roman"/>
                <w:bCs/>
                <w:sz w:val="24"/>
                <w:szCs w:val="24"/>
                <w:lang w:bidi="pl-PL"/>
              </w:rPr>
              <w:t xml:space="preserve">Ocena na podstawie informacji zawartych we wniosku o dofinansowanie wraz </w:t>
            </w:r>
            <w:r w:rsidRPr="00CC70E5">
              <w:rPr>
                <w:rFonts w:ascii="Times New Roman" w:eastAsia="Calibri" w:hAnsi="Times New Roman" w:cs="Times New Roman"/>
                <w:bCs/>
                <w:sz w:val="24"/>
                <w:szCs w:val="24"/>
                <w:lang w:bidi="pl-PL"/>
              </w:rPr>
              <w:br/>
              <w:t>z załącznikami.</w:t>
            </w:r>
          </w:p>
          <w:p w14:paraId="2F4BCABC" w14:textId="14A39422" w:rsidR="00E103CF" w:rsidRPr="00CC70E5" w:rsidRDefault="005A525B" w:rsidP="00011FEC">
            <w:pPr>
              <w:spacing w:before="120" w:after="0" w:line="276" w:lineRule="auto"/>
              <w:ind w:hanging="11"/>
              <w:rPr>
                <w:rFonts w:ascii="Times New Roman" w:eastAsia="Times New Roman" w:hAnsi="Times New Roman" w:cs="Times New Roman"/>
                <w:sz w:val="24"/>
                <w:szCs w:val="24"/>
                <w:lang w:eastAsia="pl-PL"/>
              </w:rPr>
            </w:pPr>
            <w:r w:rsidRPr="00CC70E5">
              <w:rPr>
                <w:rFonts w:ascii="Times New Roman" w:eastAsia="Times New Roman" w:hAnsi="Times New Roman" w:cs="Times New Roman"/>
                <w:sz w:val="24"/>
                <w:szCs w:val="24"/>
                <w:lang w:eastAsia="pl-PL"/>
              </w:rPr>
              <w:t xml:space="preserve">Sposób przyznawania punktów: </w:t>
            </w:r>
          </w:p>
          <w:p w14:paraId="161FB3EF" w14:textId="7DD64034" w:rsidR="005A525B" w:rsidRPr="00CC70E5" w:rsidRDefault="005A525B" w:rsidP="00011FEC">
            <w:pPr>
              <w:spacing w:after="0" w:line="276" w:lineRule="auto"/>
              <w:ind w:hanging="11"/>
              <w:rPr>
                <w:rFonts w:ascii="Times New Roman" w:eastAsia="Calibri" w:hAnsi="Times New Roman" w:cs="Times New Roman"/>
                <w:bCs/>
                <w:sz w:val="24"/>
                <w:szCs w:val="24"/>
              </w:rPr>
            </w:pPr>
            <w:r w:rsidRPr="00CC70E5">
              <w:rPr>
                <w:rFonts w:ascii="Times New Roman" w:eastAsia="Calibri" w:hAnsi="Times New Roman" w:cs="Times New Roman"/>
                <w:bCs/>
                <w:sz w:val="24"/>
                <w:szCs w:val="24"/>
              </w:rPr>
              <w:t xml:space="preserve">0 pkt. – projekt nie powoduje </w:t>
            </w:r>
            <w:r w:rsidRPr="00CC70E5">
              <w:rPr>
                <w:rFonts w:ascii="Times New Roman" w:eastAsia="Calibri" w:hAnsi="Times New Roman" w:cs="Times New Roman"/>
                <w:bCs/>
                <w:sz w:val="24"/>
                <w:szCs w:val="24"/>
                <w:lang w:eastAsia="pl-PL"/>
              </w:rPr>
              <w:t>objęcia świadczoną usługą przewozów pasażerskich obszarów dotychczas nieobsługiwanych</w:t>
            </w:r>
          </w:p>
          <w:p w14:paraId="59469FFB" w14:textId="4127011D" w:rsidR="005A525B" w:rsidRPr="00CC70E5" w:rsidRDefault="005A525B" w:rsidP="00011FEC">
            <w:pPr>
              <w:autoSpaceDE w:val="0"/>
              <w:autoSpaceDN w:val="0"/>
              <w:adjustRightInd w:val="0"/>
              <w:spacing w:after="0" w:line="276" w:lineRule="auto"/>
              <w:rPr>
                <w:rFonts w:ascii="Times New Roman" w:eastAsia="Calibri" w:hAnsi="Times New Roman" w:cs="Times New Roman"/>
                <w:bCs/>
                <w:sz w:val="24"/>
                <w:szCs w:val="24"/>
              </w:rPr>
            </w:pPr>
            <w:r w:rsidRPr="00CC70E5">
              <w:rPr>
                <w:rFonts w:ascii="Times New Roman" w:eastAsia="Calibri" w:hAnsi="Times New Roman" w:cs="Times New Roman"/>
                <w:bCs/>
                <w:sz w:val="24"/>
                <w:szCs w:val="24"/>
              </w:rPr>
              <w:t>1 pkt. – projekt powoduje objecie świadczoną usługą</w:t>
            </w:r>
            <w:r w:rsidRPr="00CC70E5">
              <w:rPr>
                <w:rFonts w:ascii="Times New Roman" w:eastAsia="Calibri" w:hAnsi="Times New Roman" w:cs="Times New Roman"/>
                <w:bCs/>
                <w:sz w:val="24"/>
                <w:szCs w:val="24"/>
                <w:lang w:eastAsia="pl-PL"/>
              </w:rPr>
              <w:t xml:space="preserve"> przewozów pasażerskich</w:t>
            </w:r>
            <w:r w:rsidRPr="00CC70E5">
              <w:rPr>
                <w:rFonts w:ascii="Times New Roman" w:eastAsia="Calibri" w:hAnsi="Times New Roman" w:cs="Times New Roman"/>
                <w:bCs/>
                <w:sz w:val="24"/>
                <w:szCs w:val="24"/>
              </w:rPr>
              <w:t xml:space="preserve"> dodatkowych punktów w obszarze dotychczas obsługiwany</w:t>
            </w:r>
            <w:r w:rsidR="00CF7D86" w:rsidRPr="00CC70E5">
              <w:rPr>
                <w:rFonts w:ascii="Times New Roman" w:eastAsia="Calibri" w:hAnsi="Times New Roman" w:cs="Times New Roman"/>
                <w:bCs/>
                <w:sz w:val="24"/>
                <w:szCs w:val="24"/>
              </w:rPr>
              <w:t>m</w:t>
            </w:r>
            <w:r w:rsidR="000F1951" w:rsidRPr="00CC70E5">
              <w:rPr>
                <w:rFonts w:ascii="Times New Roman" w:eastAsia="Calibri" w:hAnsi="Times New Roman" w:cs="Times New Roman"/>
                <w:bCs/>
                <w:sz w:val="24"/>
                <w:szCs w:val="24"/>
              </w:rPr>
              <w:t xml:space="preserve"> (np. dodatkowe przystanki na dotychczasowej linii komunikacyjnej)</w:t>
            </w:r>
          </w:p>
          <w:p w14:paraId="1C4DCF68" w14:textId="77777777" w:rsidR="00E3400C" w:rsidRPr="00CC70E5" w:rsidRDefault="005A525B" w:rsidP="00011FEC">
            <w:pPr>
              <w:autoSpaceDE w:val="0"/>
              <w:autoSpaceDN w:val="0"/>
              <w:adjustRightInd w:val="0"/>
              <w:spacing w:after="0" w:line="276" w:lineRule="auto"/>
              <w:rPr>
                <w:rFonts w:ascii="Times New Roman" w:eastAsia="Calibri" w:hAnsi="Times New Roman" w:cs="Times New Roman"/>
                <w:bCs/>
                <w:sz w:val="24"/>
                <w:szCs w:val="24"/>
                <w:lang w:eastAsia="pl-PL"/>
              </w:rPr>
            </w:pPr>
            <w:r w:rsidRPr="00CC70E5">
              <w:rPr>
                <w:rFonts w:ascii="Times New Roman" w:eastAsia="Calibri" w:hAnsi="Times New Roman" w:cs="Times New Roman"/>
                <w:bCs/>
                <w:sz w:val="24"/>
                <w:szCs w:val="24"/>
              </w:rPr>
              <w:t xml:space="preserve">2 pkt. – projekt powoduje </w:t>
            </w:r>
            <w:r w:rsidRPr="00CC70E5">
              <w:rPr>
                <w:rFonts w:ascii="Times New Roman" w:eastAsia="Calibri" w:hAnsi="Times New Roman" w:cs="Times New Roman"/>
                <w:bCs/>
                <w:sz w:val="24"/>
                <w:szCs w:val="24"/>
                <w:lang w:eastAsia="pl-PL"/>
              </w:rPr>
              <w:t>objęcie świadczoną usługą przewozów pasażerskich obszarów dotychczas nieobsługiwanych</w:t>
            </w:r>
            <w:r w:rsidR="000F1951" w:rsidRPr="00CC70E5">
              <w:rPr>
                <w:rFonts w:ascii="Times New Roman" w:eastAsia="Calibri" w:hAnsi="Times New Roman" w:cs="Times New Roman"/>
                <w:bCs/>
                <w:sz w:val="24"/>
                <w:szCs w:val="24"/>
                <w:lang w:eastAsia="pl-PL"/>
              </w:rPr>
              <w:t xml:space="preserve"> (np. wydłużenie linii komunikacyjnej do obszaru, do którego dotychczas komunikacja nie docierała).</w:t>
            </w:r>
          </w:p>
          <w:p w14:paraId="0DE02847" w14:textId="701A9727" w:rsidR="00011FEC" w:rsidRPr="00CC70E5" w:rsidRDefault="00011FEC" w:rsidP="00CC70E5">
            <w:pPr>
              <w:autoSpaceDE w:val="0"/>
              <w:autoSpaceDN w:val="0"/>
              <w:adjustRightInd w:val="0"/>
              <w:spacing w:before="120" w:after="0" w:line="276" w:lineRule="auto"/>
              <w:rPr>
                <w:rFonts w:ascii="Times New Roman" w:eastAsia="Calibri" w:hAnsi="Times New Roman" w:cs="Times New Roman"/>
                <w:bCs/>
                <w:sz w:val="24"/>
                <w:szCs w:val="24"/>
              </w:rPr>
            </w:pPr>
            <w:r w:rsidRPr="00CC70E5">
              <w:rPr>
                <w:rFonts w:ascii="Times New Roman" w:eastAsia="Times New Roman" w:hAnsi="Times New Roman" w:cs="Times New Roman"/>
                <w:sz w:val="24"/>
                <w:szCs w:val="24"/>
                <w:lang w:eastAsia="pl-PL"/>
              </w:rPr>
              <w:t>Otrzymanie przez projekt 0 p. w kryterium nie oznacza jego odrzucenia.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5F55F" w14:textId="66DF4F2B" w:rsidR="00E3400C" w:rsidRPr="00CC70E5" w:rsidRDefault="00E3400C" w:rsidP="00011FEC">
            <w:pPr>
              <w:spacing w:after="0" w:line="276" w:lineRule="auto"/>
              <w:jc w:val="center"/>
              <w:rPr>
                <w:rFonts w:ascii="Times New Roman" w:eastAsia="Times New Roman" w:hAnsi="Times New Roman" w:cs="Times New Roman"/>
                <w:b/>
                <w:bCs/>
                <w:sz w:val="24"/>
                <w:szCs w:val="24"/>
                <w:lang w:eastAsia="pl-PL"/>
              </w:rPr>
            </w:pPr>
            <w:r w:rsidRPr="00CC70E5">
              <w:rPr>
                <w:rFonts w:ascii="Times New Roman" w:eastAsia="Times New Roman" w:hAnsi="Times New Roman" w:cs="Times New Roman"/>
                <w:b/>
                <w:bCs/>
                <w:sz w:val="24"/>
                <w:szCs w:val="24"/>
                <w:lang w:eastAsia="pl-PL"/>
              </w:rPr>
              <w:t>0-</w:t>
            </w:r>
            <w:r w:rsidR="005E1E5D" w:rsidRPr="00CC70E5">
              <w:rPr>
                <w:rFonts w:ascii="Times New Roman" w:eastAsia="Times New Roman" w:hAnsi="Times New Roman" w:cs="Times New Roman"/>
                <w:b/>
                <w:bCs/>
                <w:sz w:val="24"/>
                <w:szCs w:val="24"/>
                <w:lang w:eastAsia="pl-PL"/>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32597" w14:textId="6615368F" w:rsidR="00E3400C" w:rsidRPr="00CC70E5" w:rsidRDefault="005E1E5D" w:rsidP="00011FEC">
            <w:pPr>
              <w:spacing w:after="0" w:line="276" w:lineRule="auto"/>
              <w:jc w:val="center"/>
              <w:rPr>
                <w:rFonts w:ascii="Times New Roman" w:eastAsia="Times New Roman" w:hAnsi="Times New Roman" w:cs="Times New Roman"/>
                <w:b/>
                <w:bCs/>
                <w:sz w:val="24"/>
                <w:szCs w:val="24"/>
                <w:lang w:eastAsia="pl-PL"/>
              </w:rPr>
            </w:pPr>
            <w:r w:rsidRPr="00CC70E5">
              <w:rPr>
                <w:rFonts w:ascii="Times New Roman" w:eastAsia="Times New Roman" w:hAnsi="Times New Roman" w:cs="Times New Roman"/>
                <w:b/>
                <w:bCs/>
                <w:sz w:val="24"/>
                <w:szCs w:val="24"/>
                <w:lang w:eastAsia="pl-PL"/>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5D0DF" w14:textId="27749F22" w:rsidR="00E3400C" w:rsidRPr="00CC70E5" w:rsidRDefault="005E1E5D" w:rsidP="00011FEC">
            <w:pPr>
              <w:spacing w:after="0" w:line="276" w:lineRule="auto"/>
              <w:jc w:val="center"/>
              <w:rPr>
                <w:rFonts w:ascii="Times New Roman" w:eastAsia="Times New Roman" w:hAnsi="Times New Roman" w:cs="Times New Roman"/>
                <w:b/>
                <w:bCs/>
                <w:sz w:val="24"/>
                <w:szCs w:val="24"/>
                <w:lang w:eastAsia="pl-PL"/>
              </w:rPr>
            </w:pPr>
            <w:r w:rsidRPr="00CC70E5">
              <w:rPr>
                <w:rFonts w:ascii="Times New Roman" w:eastAsia="Times New Roman" w:hAnsi="Times New Roman" w:cs="Times New Roman"/>
                <w:b/>
                <w:bCs/>
                <w:sz w:val="24"/>
                <w:szCs w:val="24"/>
                <w:lang w:eastAsia="pl-PL"/>
              </w:rPr>
              <w:t>8</w:t>
            </w:r>
          </w:p>
        </w:tc>
        <w:tc>
          <w:tcPr>
            <w:tcW w:w="586" w:type="dxa"/>
            <w:tcBorders>
              <w:left w:val="single" w:sz="4" w:space="0" w:color="auto"/>
            </w:tcBorders>
            <w:vAlign w:val="center"/>
            <w:hideMark/>
          </w:tcPr>
          <w:p w14:paraId="14BACBA3" w14:textId="77777777" w:rsidR="00E3400C" w:rsidRPr="00CC70E5" w:rsidRDefault="00E3400C" w:rsidP="00011FEC">
            <w:pPr>
              <w:spacing w:after="0" w:line="276" w:lineRule="auto"/>
              <w:rPr>
                <w:rFonts w:ascii="Times New Roman" w:eastAsia="Times New Roman" w:hAnsi="Times New Roman" w:cs="Times New Roman"/>
                <w:sz w:val="24"/>
                <w:szCs w:val="24"/>
                <w:lang w:eastAsia="pl-PL"/>
              </w:rPr>
            </w:pPr>
          </w:p>
        </w:tc>
      </w:tr>
      <w:tr w:rsidR="00C76321" w:rsidRPr="00CC70E5" w14:paraId="6F274DCB" w14:textId="77777777" w:rsidTr="00096F15">
        <w:trPr>
          <w:trHeight w:val="41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4BCE7EB" w14:textId="100D6FD9" w:rsidR="00C76321" w:rsidRPr="00CC70E5" w:rsidRDefault="00C76321" w:rsidP="00011FEC">
            <w:pPr>
              <w:spacing w:after="0" w:line="276"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6.</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1A5D2C" w14:textId="77777777" w:rsidR="00C76321" w:rsidRPr="00C76321" w:rsidRDefault="00C76321" w:rsidP="00C76321">
            <w:pPr>
              <w:spacing w:after="0" w:line="276" w:lineRule="auto"/>
              <w:rPr>
                <w:rFonts w:ascii="Times New Roman" w:eastAsia="Times New Roman" w:hAnsi="Times New Roman" w:cs="Times New Roman"/>
                <w:b/>
                <w:bCs/>
                <w:sz w:val="24"/>
                <w:szCs w:val="24"/>
                <w:lang w:eastAsia="pl-PL"/>
              </w:rPr>
            </w:pPr>
            <w:r w:rsidRPr="00C76321">
              <w:rPr>
                <w:rFonts w:ascii="Times New Roman" w:eastAsia="Times New Roman" w:hAnsi="Times New Roman" w:cs="Times New Roman"/>
                <w:b/>
                <w:bCs/>
                <w:sz w:val="24"/>
                <w:szCs w:val="24"/>
                <w:lang w:eastAsia="pl-PL"/>
              </w:rPr>
              <w:t>Wpływ projektu na zwiększenie</w:t>
            </w:r>
          </w:p>
          <w:p w14:paraId="3F7559D8" w14:textId="77777777" w:rsidR="00C76321" w:rsidRPr="00C76321" w:rsidRDefault="00C76321" w:rsidP="00C76321">
            <w:pPr>
              <w:spacing w:after="0" w:line="276" w:lineRule="auto"/>
              <w:rPr>
                <w:rFonts w:ascii="Times New Roman" w:eastAsia="Times New Roman" w:hAnsi="Times New Roman" w:cs="Times New Roman"/>
                <w:b/>
                <w:bCs/>
                <w:sz w:val="24"/>
                <w:szCs w:val="24"/>
                <w:lang w:eastAsia="pl-PL"/>
              </w:rPr>
            </w:pPr>
            <w:r w:rsidRPr="00C76321">
              <w:rPr>
                <w:rFonts w:ascii="Times New Roman" w:eastAsia="Times New Roman" w:hAnsi="Times New Roman" w:cs="Times New Roman"/>
                <w:b/>
                <w:bCs/>
                <w:sz w:val="24"/>
                <w:szCs w:val="24"/>
                <w:lang w:eastAsia="pl-PL"/>
              </w:rPr>
              <w:t>wykorzystania miejskiego transportu</w:t>
            </w:r>
          </w:p>
          <w:p w14:paraId="5E19DF5C" w14:textId="14048CC9" w:rsidR="00C76321" w:rsidRPr="00CC70E5" w:rsidRDefault="00C76321" w:rsidP="00C76321">
            <w:pPr>
              <w:spacing w:after="0" w:line="276" w:lineRule="auto"/>
              <w:rPr>
                <w:rFonts w:ascii="Times New Roman" w:eastAsia="Times New Roman" w:hAnsi="Times New Roman" w:cs="Times New Roman"/>
                <w:b/>
                <w:bCs/>
                <w:sz w:val="24"/>
                <w:szCs w:val="24"/>
                <w:lang w:eastAsia="pl-PL"/>
              </w:rPr>
            </w:pPr>
            <w:r w:rsidRPr="00C76321">
              <w:rPr>
                <w:rFonts w:ascii="Times New Roman" w:eastAsia="Times New Roman" w:hAnsi="Times New Roman" w:cs="Times New Roman"/>
                <w:b/>
                <w:bCs/>
                <w:sz w:val="24"/>
                <w:szCs w:val="24"/>
                <w:lang w:eastAsia="pl-PL"/>
              </w:rPr>
              <w:t>publicznego</w:t>
            </w:r>
          </w:p>
        </w:tc>
        <w:tc>
          <w:tcPr>
            <w:tcW w:w="8080" w:type="dxa"/>
            <w:tcBorders>
              <w:top w:val="single" w:sz="4" w:space="0" w:color="auto"/>
              <w:left w:val="single" w:sz="4" w:space="0" w:color="auto"/>
              <w:bottom w:val="single" w:sz="4" w:space="0" w:color="auto"/>
              <w:right w:val="single" w:sz="4" w:space="0" w:color="auto"/>
            </w:tcBorders>
          </w:tcPr>
          <w:p w14:paraId="3EEE006D" w14:textId="77777777" w:rsidR="00C76321" w:rsidRPr="00096F15" w:rsidRDefault="00C76321" w:rsidP="00C76321">
            <w:pPr>
              <w:spacing w:after="0" w:line="276" w:lineRule="auto"/>
              <w:rPr>
                <w:rFonts w:ascii="Times New Roman" w:eastAsia="Calibri" w:hAnsi="Times New Roman" w:cs="Times New Roman"/>
                <w:bCs/>
                <w:sz w:val="24"/>
                <w:szCs w:val="24"/>
              </w:rPr>
            </w:pPr>
            <w:r w:rsidRPr="00096F15">
              <w:rPr>
                <w:rFonts w:ascii="Times New Roman" w:eastAsia="Calibri" w:hAnsi="Times New Roman" w:cs="Times New Roman"/>
                <w:bCs/>
                <w:sz w:val="24"/>
                <w:szCs w:val="24"/>
              </w:rPr>
              <w:t>Maksymalną liczbę punktów otrzymają projekty wykazujące się największym</w:t>
            </w:r>
          </w:p>
          <w:p w14:paraId="0249A102" w14:textId="392B0CD7" w:rsidR="00C76321" w:rsidRPr="00096F15" w:rsidRDefault="00C76321" w:rsidP="00C76321">
            <w:pPr>
              <w:spacing w:after="0" w:line="276" w:lineRule="auto"/>
              <w:rPr>
                <w:rFonts w:ascii="Times New Roman" w:eastAsia="Calibri" w:hAnsi="Times New Roman" w:cs="Times New Roman"/>
                <w:bCs/>
                <w:sz w:val="24"/>
                <w:szCs w:val="24"/>
              </w:rPr>
            </w:pPr>
            <w:r w:rsidRPr="00096F15">
              <w:rPr>
                <w:rFonts w:ascii="Times New Roman" w:eastAsia="Calibri" w:hAnsi="Times New Roman" w:cs="Times New Roman"/>
                <w:bCs/>
                <w:sz w:val="24"/>
                <w:szCs w:val="24"/>
              </w:rPr>
              <w:t xml:space="preserve">prognozowanym wzrostem ilości osób podróżujących </w:t>
            </w:r>
            <w:r w:rsidR="00E62B50" w:rsidRPr="00096F15">
              <w:rPr>
                <w:rFonts w:ascii="Times New Roman" w:eastAsia="Calibri" w:hAnsi="Times New Roman" w:cs="Times New Roman"/>
                <w:bCs/>
                <w:sz w:val="24"/>
                <w:szCs w:val="24"/>
              </w:rPr>
              <w:t>komunikacją miejską</w:t>
            </w:r>
            <w:r w:rsidRPr="00096F15">
              <w:rPr>
                <w:rFonts w:ascii="Times New Roman" w:eastAsia="Calibri" w:hAnsi="Times New Roman" w:cs="Times New Roman"/>
                <w:bCs/>
                <w:sz w:val="24"/>
                <w:szCs w:val="24"/>
              </w:rPr>
              <w:t xml:space="preserve"> w stosunku do wariantu bezinwestycyjnego (obliczonym dla projektu na podstawie założeń zawartych w dokumentacji aplikacyjnej).</w:t>
            </w:r>
          </w:p>
          <w:p w14:paraId="5DB28BA9" w14:textId="77777777" w:rsidR="00C76321" w:rsidRPr="00096F15" w:rsidRDefault="00C76321" w:rsidP="00C76321">
            <w:pPr>
              <w:spacing w:before="120" w:after="0" w:line="276" w:lineRule="auto"/>
              <w:rPr>
                <w:rFonts w:ascii="Times New Roman" w:eastAsia="Calibri" w:hAnsi="Times New Roman" w:cs="Times New Roman"/>
                <w:bCs/>
                <w:sz w:val="24"/>
                <w:szCs w:val="24"/>
              </w:rPr>
            </w:pPr>
            <w:r w:rsidRPr="00096F15">
              <w:rPr>
                <w:rFonts w:ascii="Times New Roman" w:eastAsia="Calibri" w:hAnsi="Times New Roman" w:cs="Times New Roman"/>
                <w:bCs/>
                <w:sz w:val="24"/>
                <w:szCs w:val="24"/>
              </w:rPr>
              <w:t>Sposób przyznawania punktów:</w:t>
            </w:r>
          </w:p>
          <w:p w14:paraId="198CFAB3" w14:textId="77777777" w:rsidR="0033037E" w:rsidRPr="00096F15" w:rsidRDefault="00C76321" w:rsidP="00C76321">
            <w:pPr>
              <w:spacing w:after="0" w:line="276" w:lineRule="auto"/>
              <w:rPr>
                <w:rFonts w:ascii="Times New Roman" w:eastAsia="Calibri" w:hAnsi="Times New Roman" w:cs="Times New Roman"/>
                <w:bCs/>
                <w:sz w:val="24"/>
                <w:szCs w:val="24"/>
              </w:rPr>
            </w:pPr>
            <w:r w:rsidRPr="00096F15">
              <w:rPr>
                <w:rFonts w:ascii="Times New Roman" w:eastAsia="Calibri" w:hAnsi="Times New Roman" w:cs="Times New Roman"/>
                <w:bCs/>
                <w:sz w:val="24"/>
                <w:szCs w:val="24"/>
              </w:rPr>
              <w:t xml:space="preserve">0 p. – brak wzrostu </w:t>
            </w:r>
          </w:p>
          <w:p w14:paraId="25A4CC9B" w14:textId="15736A1A" w:rsidR="00C76321" w:rsidRPr="00096F15" w:rsidRDefault="0033037E" w:rsidP="00C76321">
            <w:pPr>
              <w:spacing w:after="0" w:line="276" w:lineRule="auto"/>
              <w:rPr>
                <w:rFonts w:ascii="Times New Roman" w:eastAsia="Calibri" w:hAnsi="Times New Roman" w:cs="Times New Roman"/>
                <w:bCs/>
                <w:sz w:val="24"/>
                <w:szCs w:val="24"/>
              </w:rPr>
            </w:pPr>
            <w:r w:rsidRPr="00096F15">
              <w:rPr>
                <w:rFonts w:ascii="Times New Roman" w:eastAsia="Calibri" w:hAnsi="Times New Roman" w:cs="Times New Roman"/>
                <w:bCs/>
                <w:sz w:val="24"/>
                <w:szCs w:val="24"/>
              </w:rPr>
              <w:t xml:space="preserve">1 p. - </w:t>
            </w:r>
            <w:r w:rsidR="00C76321" w:rsidRPr="00096F15">
              <w:rPr>
                <w:rFonts w:ascii="Times New Roman" w:eastAsia="Calibri" w:hAnsi="Times New Roman" w:cs="Times New Roman"/>
                <w:bCs/>
                <w:sz w:val="24"/>
                <w:szCs w:val="24"/>
              </w:rPr>
              <w:t>wzrost poniżej 1%;</w:t>
            </w:r>
          </w:p>
          <w:p w14:paraId="3E4A2A9A" w14:textId="0BDB0810" w:rsidR="00C76321" w:rsidRPr="00096F15" w:rsidRDefault="0033037E" w:rsidP="00C76321">
            <w:pPr>
              <w:spacing w:after="0" w:line="276" w:lineRule="auto"/>
              <w:rPr>
                <w:rFonts w:ascii="Times New Roman" w:eastAsia="Calibri" w:hAnsi="Times New Roman" w:cs="Times New Roman"/>
                <w:bCs/>
                <w:sz w:val="24"/>
                <w:szCs w:val="24"/>
              </w:rPr>
            </w:pPr>
            <w:r w:rsidRPr="00096F15">
              <w:rPr>
                <w:rFonts w:ascii="Times New Roman" w:eastAsia="Calibri" w:hAnsi="Times New Roman" w:cs="Times New Roman"/>
                <w:bCs/>
                <w:sz w:val="24"/>
                <w:szCs w:val="24"/>
              </w:rPr>
              <w:t>2</w:t>
            </w:r>
            <w:r w:rsidR="00C76321" w:rsidRPr="00096F15">
              <w:rPr>
                <w:rFonts w:ascii="Times New Roman" w:eastAsia="Calibri" w:hAnsi="Times New Roman" w:cs="Times New Roman"/>
                <w:bCs/>
                <w:sz w:val="24"/>
                <w:szCs w:val="24"/>
              </w:rPr>
              <w:t xml:space="preserve"> p. – wzrost od 1% do 3% włącznie;</w:t>
            </w:r>
          </w:p>
          <w:p w14:paraId="3E513D0C" w14:textId="571F6B26" w:rsidR="00C76321" w:rsidRPr="00096F15" w:rsidRDefault="0033037E" w:rsidP="00C76321">
            <w:pPr>
              <w:spacing w:after="0" w:line="276" w:lineRule="auto"/>
              <w:rPr>
                <w:rFonts w:ascii="Times New Roman" w:eastAsia="Calibri" w:hAnsi="Times New Roman" w:cs="Times New Roman"/>
                <w:bCs/>
                <w:sz w:val="24"/>
                <w:szCs w:val="24"/>
              </w:rPr>
            </w:pPr>
            <w:r w:rsidRPr="00096F15">
              <w:rPr>
                <w:rFonts w:ascii="Times New Roman" w:eastAsia="Calibri" w:hAnsi="Times New Roman" w:cs="Times New Roman"/>
                <w:bCs/>
                <w:sz w:val="24"/>
                <w:szCs w:val="24"/>
              </w:rPr>
              <w:t>3</w:t>
            </w:r>
            <w:r w:rsidR="00C76321" w:rsidRPr="00096F15">
              <w:rPr>
                <w:rFonts w:ascii="Times New Roman" w:eastAsia="Calibri" w:hAnsi="Times New Roman" w:cs="Times New Roman"/>
                <w:bCs/>
                <w:sz w:val="24"/>
                <w:szCs w:val="24"/>
              </w:rPr>
              <w:t xml:space="preserve"> p. – wzrost powyżej 3%</w:t>
            </w:r>
          </w:p>
          <w:p w14:paraId="219AC715" w14:textId="09E83169" w:rsidR="00C76321" w:rsidRPr="00096F15" w:rsidRDefault="00C76321" w:rsidP="00C76321">
            <w:pPr>
              <w:spacing w:before="120" w:after="0" w:line="276" w:lineRule="auto"/>
              <w:rPr>
                <w:rFonts w:ascii="Times New Roman" w:eastAsia="Calibri" w:hAnsi="Times New Roman" w:cs="Times New Roman"/>
                <w:bCs/>
                <w:sz w:val="24"/>
                <w:szCs w:val="24"/>
              </w:rPr>
            </w:pPr>
            <w:r w:rsidRPr="00096F15">
              <w:rPr>
                <w:rFonts w:ascii="Times New Roman" w:eastAsia="Times New Roman" w:hAnsi="Times New Roman" w:cs="Times New Roman"/>
                <w:sz w:val="24"/>
                <w:szCs w:val="24"/>
                <w:lang w:eastAsia="pl-PL"/>
              </w:rPr>
              <w:t>Otrzymanie przez projekt 0 p. w kryterium nie oznacza jego odrzucenia.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D4315E" w14:textId="7FFE9968" w:rsidR="00C76321" w:rsidRPr="00096F15" w:rsidRDefault="00C76321" w:rsidP="00011FEC">
            <w:pPr>
              <w:spacing w:after="0" w:line="276" w:lineRule="auto"/>
              <w:jc w:val="center"/>
              <w:rPr>
                <w:rFonts w:ascii="Times New Roman" w:eastAsia="Times New Roman" w:hAnsi="Times New Roman" w:cs="Times New Roman"/>
                <w:b/>
                <w:bCs/>
                <w:sz w:val="24"/>
                <w:szCs w:val="24"/>
                <w:lang w:eastAsia="pl-PL"/>
              </w:rPr>
            </w:pPr>
            <w:r w:rsidRPr="00096F15">
              <w:rPr>
                <w:rFonts w:ascii="Times New Roman" w:eastAsia="Times New Roman" w:hAnsi="Times New Roman" w:cs="Times New Roman"/>
                <w:b/>
                <w:bCs/>
                <w:sz w:val="24"/>
                <w:szCs w:val="24"/>
                <w:lang w:eastAsia="pl-PL"/>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C76BA96" w14:textId="0FB05560" w:rsidR="00C76321" w:rsidRPr="00096F15" w:rsidRDefault="003B0055" w:rsidP="00011FEC">
            <w:pPr>
              <w:spacing w:after="0" w:line="276" w:lineRule="auto"/>
              <w:jc w:val="center"/>
              <w:rPr>
                <w:rFonts w:ascii="Times New Roman" w:eastAsia="Times New Roman" w:hAnsi="Times New Roman" w:cs="Times New Roman"/>
                <w:b/>
                <w:bCs/>
                <w:sz w:val="24"/>
                <w:szCs w:val="24"/>
                <w:lang w:eastAsia="pl-PL"/>
              </w:rPr>
            </w:pPr>
            <w:r w:rsidRPr="00096F15">
              <w:rPr>
                <w:rFonts w:ascii="Times New Roman" w:eastAsia="Times New Roman" w:hAnsi="Times New Roman" w:cs="Times New Roman"/>
                <w:b/>
                <w:bCs/>
                <w:sz w:val="24"/>
                <w:szCs w:val="24"/>
                <w:lang w:eastAsia="pl-PL"/>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1E10BB9" w14:textId="26681412" w:rsidR="00C76321" w:rsidRPr="00096F15" w:rsidRDefault="003B0055" w:rsidP="00011FEC">
            <w:pPr>
              <w:spacing w:after="0" w:line="276" w:lineRule="auto"/>
              <w:jc w:val="center"/>
              <w:rPr>
                <w:rFonts w:ascii="Times New Roman" w:eastAsia="Times New Roman" w:hAnsi="Times New Roman" w:cs="Times New Roman"/>
                <w:b/>
                <w:bCs/>
                <w:sz w:val="24"/>
                <w:szCs w:val="24"/>
                <w:lang w:eastAsia="pl-PL"/>
              </w:rPr>
            </w:pPr>
            <w:r w:rsidRPr="00096F15">
              <w:rPr>
                <w:rFonts w:ascii="Times New Roman" w:eastAsia="Times New Roman" w:hAnsi="Times New Roman" w:cs="Times New Roman"/>
                <w:b/>
                <w:bCs/>
                <w:sz w:val="24"/>
                <w:szCs w:val="24"/>
                <w:lang w:eastAsia="pl-PL"/>
              </w:rPr>
              <w:t>12</w:t>
            </w:r>
          </w:p>
        </w:tc>
        <w:tc>
          <w:tcPr>
            <w:tcW w:w="586" w:type="dxa"/>
            <w:tcBorders>
              <w:left w:val="single" w:sz="4" w:space="0" w:color="auto"/>
            </w:tcBorders>
            <w:vAlign w:val="center"/>
          </w:tcPr>
          <w:p w14:paraId="518B7C2B" w14:textId="77777777" w:rsidR="00C76321" w:rsidRPr="00CC70E5" w:rsidRDefault="00C76321" w:rsidP="00011FEC">
            <w:pPr>
              <w:spacing w:after="0" w:line="276" w:lineRule="auto"/>
              <w:rPr>
                <w:rFonts w:ascii="Times New Roman" w:eastAsia="Times New Roman" w:hAnsi="Times New Roman" w:cs="Times New Roman"/>
                <w:sz w:val="24"/>
                <w:szCs w:val="24"/>
                <w:lang w:eastAsia="pl-PL"/>
              </w:rPr>
            </w:pPr>
          </w:p>
        </w:tc>
      </w:tr>
      <w:tr w:rsidR="00CC70E5" w:rsidRPr="00CC70E5" w14:paraId="480E0332" w14:textId="77777777" w:rsidTr="00096F15">
        <w:trPr>
          <w:trHeight w:val="701"/>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E471481" w14:textId="2EF213D3" w:rsidR="00CF7D86" w:rsidRPr="00CC70E5" w:rsidRDefault="00C76321" w:rsidP="00011FEC">
            <w:pPr>
              <w:spacing w:after="0" w:line="276"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7</w:t>
            </w:r>
            <w:r w:rsidR="00CF7D86" w:rsidRPr="00CC70E5">
              <w:rPr>
                <w:rFonts w:ascii="Times New Roman" w:eastAsia="Times New Roman" w:hAnsi="Times New Roman" w:cs="Times New Roman"/>
                <w:b/>
                <w:bCs/>
                <w:sz w:val="24"/>
                <w:szCs w:val="24"/>
                <w:lang w:eastAsia="pl-PL"/>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EA8BBA" w14:textId="7191483B" w:rsidR="00CF7D86" w:rsidRPr="00CC70E5" w:rsidRDefault="00E103CF" w:rsidP="00011FEC">
            <w:pPr>
              <w:spacing w:after="0" w:line="276" w:lineRule="auto"/>
              <w:rPr>
                <w:rFonts w:ascii="Times New Roman" w:eastAsia="Times New Roman" w:hAnsi="Times New Roman" w:cs="Times New Roman"/>
                <w:b/>
                <w:bCs/>
                <w:sz w:val="24"/>
                <w:szCs w:val="24"/>
                <w:lang w:eastAsia="pl-PL"/>
              </w:rPr>
            </w:pPr>
            <w:r w:rsidRPr="00CC70E5">
              <w:rPr>
                <w:rFonts w:ascii="Times New Roman" w:eastAsia="Times New Roman" w:hAnsi="Times New Roman" w:cs="Times New Roman"/>
                <w:b/>
                <w:bCs/>
                <w:sz w:val="24"/>
                <w:szCs w:val="24"/>
                <w:lang w:eastAsia="pl-PL"/>
              </w:rPr>
              <w:t xml:space="preserve">Zastosowane technologii wodorowej </w:t>
            </w:r>
          </w:p>
        </w:tc>
        <w:tc>
          <w:tcPr>
            <w:tcW w:w="8080" w:type="dxa"/>
            <w:tcBorders>
              <w:top w:val="single" w:sz="4" w:space="0" w:color="auto"/>
              <w:left w:val="single" w:sz="4" w:space="0" w:color="auto"/>
              <w:bottom w:val="single" w:sz="4" w:space="0" w:color="auto"/>
              <w:right w:val="single" w:sz="4" w:space="0" w:color="auto"/>
            </w:tcBorders>
          </w:tcPr>
          <w:p w14:paraId="39DEA9F1" w14:textId="77777777" w:rsidR="00CF7D86" w:rsidRPr="00096F15" w:rsidRDefault="00E103CF" w:rsidP="00011FEC">
            <w:pPr>
              <w:spacing w:after="0" w:line="276" w:lineRule="auto"/>
              <w:rPr>
                <w:rFonts w:ascii="Times New Roman" w:eastAsia="Calibri" w:hAnsi="Times New Roman" w:cs="Times New Roman"/>
                <w:bCs/>
                <w:sz w:val="24"/>
                <w:szCs w:val="24"/>
              </w:rPr>
            </w:pPr>
            <w:r w:rsidRPr="00096F15">
              <w:rPr>
                <w:rFonts w:ascii="Times New Roman" w:eastAsia="Calibri" w:hAnsi="Times New Roman" w:cs="Times New Roman"/>
                <w:bCs/>
                <w:sz w:val="24"/>
                <w:szCs w:val="24"/>
              </w:rPr>
              <w:t>W ramach kryterium premiowane będzie uwzględnienie w zakresie projektu zakupu taboru napędzanego wodorem.</w:t>
            </w:r>
          </w:p>
          <w:p w14:paraId="71E51D21" w14:textId="0E712084" w:rsidR="00E103CF" w:rsidRPr="00096F15" w:rsidRDefault="00E103CF" w:rsidP="00011FEC">
            <w:pPr>
              <w:autoSpaceDE w:val="0"/>
              <w:autoSpaceDN w:val="0"/>
              <w:adjustRightInd w:val="0"/>
              <w:spacing w:before="120" w:after="0" w:line="276" w:lineRule="auto"/>
              <w:rPr>
                <w:rFonts w:ascii="Times New Roman" w:eastAsia="Calibri" w:hAnsi="Times New Roman" w:cs="Times New Roman"/>
                <w:bCs/>
                <w:sz w:val="24"/>
                <w:szCs w:val="24"/>
              </w:rPr>
            </w:pPr>
            <w:r w:rsidRPr="00096F15">
              <w:rPr>
                <w:rFonts w:ascii="Times New Roman" w:eastAsia="Times New Roman" w:hAnsi="Times New Roman" w:cs="Times New Roman"/>
                <w:sz w:val="24"/>
                <w:szCs w:val="24"/>
                <w:lang w:eastAsia="pl-PL"/>
              </w:rPr>
              <w:t xml:space="preserve">Sposób przyznawania punktów: </w:t>
            </w:r>
            <w:r w:rsidRPr="00096F15">
              <w:rPr>
                <w:rFonts w:ascii="Times New Roman" w:eastAsia="Times New Roman" w:hAnsi="Times New Roman" w:cs="Times New Roman"/>
                <w:sz w:val="24"/>
                <w:szCs w:val="24"/>
                <w:lang w:eastAsia="pl-PL"/>
              </w:rPr>
              <w:br/>
            </w:r>
            <w:r w:rsidRPr="00096F15">
              <w:rPr>
                <w:rFonts w:ascii="Times New Roman" w:eastAsia="Calibri" w:hAnsi="Times New Roman" w:cs="Times New Roman"/>
                <w:bCs/>
                <w:sz w:val="24"/>
                <w:szCs w:val="24"/>
              </w:rPr>
              <w:t xml:space="preserve">0 pkt. – </w:t>
            </w:r>
            <w:r w:rsidR="000F1951" w:rsidRPr="00096F15">
              <w:rPr>
                <w:rFonts w:ascii="Times New Roman" w:eastAsia="Calibri" w:hAnsi="Times New Roman" w:cs="Times New Roman"/>
                <w:bCs/>
                <w:sz w:val="24"/>
                <w:szCs w:val="24"/>
              </w:rPr>
              <w:t xml:space="preserve">zakres </w:t>
            </w:r>
            <w:r w:rsidRPr="00096F15">
              <w:rPr>
                <w:rFonts w:ascii="Times New Roman" w:eastAsia="Calibri" w:hAnsi="Times New Roman" w:cs="Times New Roman"/>
                <w:bCs/>
                <w:sz w:val="24"/>
                <w:szCs w:val="24"/>
              </w:rPr>
              <w:t>projekt</w:t>
            </w:r>
            <w:r w:rsidR="000F1951" w:rsidRPr="00096F15">
              <w:rPr>
                <w:rFonts w:ascii="Times New Roman" w:eastAsia="Calibri" w:hAnsi="Times New Roman" w:cs="Times New Roman"/>
                <w:bCs/>
                <w:sz w:val="24"/>
                <w:szCs w:val="24"/>
              </w:rPr>
              <w:t>u</w:t>
            </w:r>
            <w:r w:rsidRPr="00096F15">
              <w:rPr>
                <w:rFonts w:ascii="Times New Roman" w:eastAsia="Calibri" w:hAnsi="Times New Roman" w:cs="Times New Roman"/>
                <w:bCs/>
                <w:sz w:val="24"/>
                <w:szCs w:val="24"/>
              </w:rPr>
              <w:t xml:space="preserve"> nie obejmuje zakupu taboru </w:t>
            </w:r>
            <w:r w:rsidR="000F1951" w:rsidRPr="00096F15">
              <w:rPr>
                <w:rFonts w:ascii="Times New Roman" w:eastAsia="Calibri" w:hAnsi="Times New Roman" w:cs="Times New Roman"/>
                <w:bCs/>
                <w:sz w:val="24"/>
                <w:szCs w:val="24"/>
              </w:rPr>
              <w:t>wodorowego</w:t>
            </w:r>
          </w:p>
          <w:p w14:paraId="76D67F1E" w14:textId="77777777" w:rsidR="00E103CF" w:rsidRPr="00096F15" w:rsidRDefault="00E103CF" w:rsidP="00011FEC">
            <w:pPr>
              <w:autoSpaceDE w:val="0"/>
              <w:autoSpaceDN w:val="0"/>
              <w:adjustRightInd w:val="0"/>
              <w:spacing w:after="0" w:line="276" w:lineRule="auto"/>
              <w:rPr>
                <w:rFonts w:ascii="Times New Roman" w:eastAsia="Calibri" w:hAnsi="Times New Roman" w:cs="Times New Roman"/>
                <w:bCs/>
                <w:sz w:val="24"/>
                <w:szCs w:val="24"/>
              </w:rPr>
            </w:pPr>
            <w:r w:rsidRPr="00096F15">
              <w:rPr>
                <w:rFonts w:ascii="Times New Roman" w:eastAsia="Calibri" w:hAnsi="Times New Roman" w:cs="Times New Roman"/>
                <w:bCs/>
                <w:sz w:val="24"/>
                <w:szCs w:val="24"/>
              </w:rPr>
              <w:lastRenderedPageBreak/>
              <w:t xml:space="preserve">1 pkt. – </w:t>
            </w:r>
            <w:r w:rsidR="000F1951" w:rsidRPr="00096F15">
              <w:rPr>
                <w:rFonts w:ascii="Times New Roman" w:eastAsia="Calibri" w:hAnsi="Times New Roman" w:cs="Times New Roman"/>
                <w:bCs/>
                <w:sz w:val="24"/>
                <w:szCs w:val="24"/>
              </w:rPr>
              <w:t>zakres projektu obejmuje zakupu taboru wodorowego</w:t>
            </w:r>
            <w:r w:rsidR="00011FEC" w:rsidRPr="00096F15">
              <w:rPr>
                <w:rFonts w:ascii="Times New Roman" w:eastAsia="Calibri" w:hAnsi="Times New Roman" w:cs="Times New Roman"/>
                <w:bCs/>
                <w:sz w:val="24"/>
                <w:szCs w:val="24"/>
              </w:rPr>
              <w:t>.</w:t>
            </w:r>
          </w:p>
          <w:p w14:paraId="2BFF49DF" w14:textId="1DD79B82" w:rsidR="00011FEC" w:rsidRPr="00096F15" w:rsidRDefault="00011FEC" w:rsidP="00011FEC">
            <w:pPr>
              <w:autoSpaceDE w:val="0"/>
              <w:autoSpaceDN w:val="0"/>
              <w:adjustRightInd w:val="0"/>
              <w:spacing w:before="120" w:after="0" w:line="276" w:lineRule="auto"/>
              <w:rPr>
                <w:rFonts w:ascii="Times New Roman" w:eastAsia="Calibri" w:hAnsi="Times New Roman" w:cs="Times New Roman"/>
                <w:bCs/>
                <w:sz w:val="24"/>
                <w:szCs w:val="24"/>
              </w:rPr>
            </w:pPr>
            <w:r w:rsidRPr="00096F15">
              <w:rPr>
                <w:rFonts w:ascii="Times New Roman" w:eastAsia="Times New Roman" w:hAnsi="Times New Roman" w:cs="Times New Roman"/>
                <w:sz w:val="24"/>
                <w:szCs w:val="24"/>
                <w:lang w:eastAsia="pl-PL"/>
              </w:rPr>
              <w:t>Otrzymanie przez projekt 0 p. w kryterium nie oznacza jego odrzucenia.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C1A7AE" w14:textId="31C934E4" w:rsidR="00CF7D86" w:rsidRPr="00096F15" w:rsidRDefault="000F1951" w:rsidP="00011FEC">
            <w:pPr>
              <w:spacing w:after="0" w:line="276" w:lineRule="auto"/>
              <w:jc w:val="center"/>
              <w:rPr>
                <w:rFonts w:ascii="Times New Roman" w:eastAsia="Times New Roman" w:hAnsi="Times New Roman" w:cs="Times New Roman"/>
                <w:b/>
                <w:bCs/>
                <w:sz w:val="24"/>
                <w:szCs w:val="24"/>
                <w:lang w:eastAsia="pl-PL"/>
              </w:rPr>
            </w:pPr>
            <w:r w:rsidRPr="00096F15">
              <w:rPr>
                <w:rFonts w:ascii="Times New Roman" w:eastAsia="Times New Roman" w:hAnsi="Times New Roman" w:cs="Times New Roman"/>
                <w:b/>
                <w:bCs/>
                <w:sz w:val="24"/>
                <w:szCs w:val="24"/>
                <w:lang w:eastAsia="pl-PL"/>
              </w:rPr>
              <w:lastRenderedPageBreak/>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F4ABCD7" w14:textId="328F489B" w:rsidR="00CF7D86" w:rsidRPr="00096F15" w:rsidRDefault="002A2718" w:rsidP="00011FEC">
            <w:pPr>
              <w:spacing w:after="0" w:line="276" w:lineRule="auto"/>
              <w:jc w:val="center"/>
              <w:rPr>
                <w:rFonts w:ascii="Times New Roman" w:eastAsia="Times New Roman" w:hAnsi="Times New Roman" w:cs="Times New Roman"/>
                <w:b/>
                <w:bCs/>
                <w:sz w:val="24"/>
                <w:szCs w:val="24"/>
                <w:lang w:eastAsia="pl-PL"/>
              </w:rPr>
            </w:pPr>
            <w:r w:rsidRPr="00096F15">
              <w:rPr>
                <w:rFonts w:ascii="Times New Roman" w:eastAsia="Times New Roman" w:hAnsi="Times New Roman" w:cs="Times New Roman"/>
                <w:b/>
                <w:bCs/>
                <w:sz w:val="24"/>
                <w:szCs w:val="24"/>
                <w:lang w:eastAsia="pl-PL"/>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3B5D0D" w14:textId="013578DD" w:rsidR="00CF7D86" w:rsidRPr="00096F15" w:rsidRDefault="002A2718" w:rsidP="00011FEC">
            <w:pPr>
              <w:spacing w:after="0" w:line="276" w:lineRule="auto"/>
              <w:jc w:val="center"/>
              <w:rPr>
                <w:rFonts w:ascii="Times New Roman" w:eastAsia="Times New Roman" w:hAnsi="Times New Roman" w:cs="Times New Roman"/>
                <w:b/>
                <w:bCs/>
                <w:sz w:val="24"/>
                <w:szCs w:val="24"/>
                <w:lang w:eastAsia="pl-PL"/>
              </w:rPr>
            </w:pPr>
            <w:r w:rsidRPr="00096F15">
              <w:rPr>
                <w:rFonts w:ascii="Times New Roman" w:eastAsia="Times New Roman" w:hAnsi="Times New Roman" w:cs="Times New Roman"/>
                <w:b/>
                <w:bCs/>
                <w:sz w:val="24"/>
                <w:szCs w:val="24"/>
                <w:lang w:eastAsia="pl-PL"/>
              </w:rPr>
              <w:t>2</w:t>
            </w:r>
          </w:p>
        </w:tc>
        <w:tc>
          <w:tcPr>
            <w:tcW w:w="586" w:type="dxa"/>
            <w:tcBorders>
              <w:left w:val="single" w:sz="4" w:space="0" w:color="auto"/>
            </w:tcBorders>
            <w:vAlign w:val="center"/>
          </w:tcPr>
          <w:p w14:paraId="5D6D6023" w14:textId="77777777" w:rsidR="00CF7D86" w:rsidRPr="00CC70E5" w:rsidRDefault="00CF7D86" w:rsidP="00011FEC">
            <w:pPr>
              <w:spacing w:after="0" w:line="276" w:lineRule="auto"/>
              <w:rPr>
                <w:rFonts w:ascii="Times New Roman" w:eastAsia="Times New Roman" w:hAnsi="Times New Roman" w:cs="Times New Roman"/>
                <w:sz w:val="24"/>
                <w:szCs w:val="24"/>
                <w:lang w:eastAsia="pl-PL"/>
              </w:rPr>
            </w:pPr>
          </w:p>
        </w:tc>
      </w:tr>
      <w:tr w:rsidR="00CC70E5" w:rsidRPr="00CC70E5" w14:paraId="0B7E73C8" w14:textId="77777777" w:rsidTr="00CC70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6" w:type="dxa"/>
          <w:trHeight w:val="257"/>
        </w:trPr>
        <w:tc>
          <w:tcPr>
            <w:tcW w:w="12474" w:type="dxa"/>
            <w:gridSpan w:val="5"/>
            <w:tcBorders>
              <w:top w:val="single" w:sz="4" w:space="0" w:color="auto"/>
            </w:tcBorders>
            <w:shd w:val="clear" w:color="auto" w:fill="auto"/>
            <w:vAlign w:val="center"/>
          </w:tcPr>
          <w:p w14:paraId="308370B3" w14:textId="77777777" w:rsidR="00C060B6" w:rsidRPr="00096F15" w:rsidRDefault="00C060B6" w:rsidP="00011FEC">
            <w:pPr>
              <w:spacing w:after="0" w:line="276" w:lineRule="auto"/>
              <w:ind w:firstLineChars="100" w:firstLine="241"/>
              <w:rPr>
                <w:rFonts w:ascii="Arial" w:eastAsia="Times New Roman" w:hAnsi="Arial" w:cs="Arial"/>
                <w:b/>
                <w:sz w:val="24"/>
                <w:szCs w:val="24"/>
                <w:lang w:eastAsia="pl-PL"/>
              </w:rPr>
            </w:pPr>
            <w:r w:rsidRPr="00096F15">
              <w:rPr>
                <w:rFonts w:ascii="Arial" w:eastAsia="Times New Roman" w:hAnsi="Arial" w:cs="Arial"/>
                <w:b/>
                <w:sz w:val="24"/>
                <w:szCs w:val="24"/>
                <w:lang w:eastAsia="pl-PL"/>
              </w:rPr>
              <w:t>Suma</w:t>
            </w:r>
          </w:p>
        </w:tc>
        <w:tc>
          <w:tcPr>
            <w:tcW w:w="1701" w:type="dxa"/>
            <w:tcBorders>
              <w:top w:val="single" w:sz="4" w:space="0" w:color="auto"/>
            </w:tcBorders>
            <w:shd w:val="clear" w:color="auto" w:fill="auto"/>
            <w:vAlign w:val="center"/>
          </w:tcPr>
          <w:p w14:paraId="3D8752C0" w14:textId="61AD7C22" w:rsidR="00C060B6" w:rsidRPr="00096F15" w:rsidRDefault="0021410C" w:rsidP="00011FEC">
            <w:pPr>
              <w:spacing w:after="0" w:line="276" w:lineRule="auto"/>
              <w:jc w:val="center"/>
              <w:rPr>
                <w:rFonts w:ascii="Arial" w:eastAsia="Times New Roman" w:hAnsi="Arial" w:cs="Arial"/>
                <w:b/>
                <w:sz w:val="24"/>
                <w:szCs w:val="24"/>
                <w:lang w:eastAsia="pl-PL"/>
              </w:rPr>
            </w:pPr>
            <w:r w:rsidRPr="00096F15">
              <w:rPr>
                <w:rFonts w:ascii="Arial" w:eastAsia="Times New Roman" w:hAnsi="Arial" w:cs="Arial"/>
                <w:b/>
                <w:sz w:val="24"/>
                <w:szCs w:val="24"/>
                <w:lang w:eastAsia="pl-PL"/>
              </w:rPr>
              <w:t>6</w:t>
            </w:r>
            <w:r w:rsidR="003B0055" w:rsidRPr="00096F15">
              <w:rPr>
                <w:rFonts w:ascii="Arial" w:eastAsia="Times New Roman" w:hAnsi="Arial" w:cs="Arial"/>
                <w:b/>
                <w:sz w:val="24"/>
                <w:szCs w:val="24"/>
                <w:lang w:eastAsia="pl-PL"/>
              </w:rPr>
              <w:t>7</w:t>
            </w:r>
          </w:p>
        </w:tc>
      </w:tr>
    </w:tbl>
    <w:p w14:paraId="36E8E7A7" w14:textId="3CC10D6F" w:rsidR="00F4621F" w:rsidRPr="00CC70E5" w:rsidRDefault="00F4621F" w:rsidP="00011FEC">
      <w:pPr>
        <w:spacing w:before="120" w:after="120" w:line="276" w:lineRule="auto"/>
        <w:rPr>
          <w:rFonts w:ascii="Times New Roman" w:hAnsi="Times New Roman" w:cs="Times New Roman"/>
          <w:b/>
          <w:bCs/>
          <w:sz w:val="28"/>
          <w:szCs w:val="28"/>
        </w:rPr>
      </w:pPr>
      <w:bookmarkStart w:id="3" w:name="_Hlk128663298"/>
      <w:r w:rsidRPr="00CC70E5">
        <w:rPr>
          <w:rFonts w:ascii="Times New Roman" w:hAnsi="Times New Roman" w:cs="Times New Roman"/>
          <w:b/>
          <w:bCs/>
          <w:sz w:val="28"/>
          <w:szCs w:val="28"/>
        </w:rPr>
        <w:t xml:space="preserve">Kryteria merytoryczne rozstrzygające </w:t>
      </w:r>
    </w:p>
    <w:p w14:paraId="3799857A" w14:textId="296B583A" w:rsidR="009A4EEC" w:rsidRPr="00CC70E5" w:rsidRDefault="009A4EEC" w:rsidP="00011FEC">
      <w:pPr>
        <w:spacing w:after="0" w:line="276" w:lineRule="auto"/>
        <w:rPr>
          <w:rFonts w:ascii="Times New Roman" w:hAnsi="Times New Roman" w:cs="Times New Roman"/>
          <w:sz w:val="24"/>
          <w:szCs w:val="24"/>
        </w:rPr>
      </w:pPr>
      <w:bookmarkStart w:id="4" w:name="_Hlk128721886"/>
      <w:r w:rsidRPr="00CC70E5">
        <w:rPr>
          <w:rFonts w:ascii="Times New Roman" w:hAnsi="Times New Roman" w:cs="Times New Roman"/>
          <w:sz w:val="24"/>
          <w:szCs w:val="24"/>
        </w:rPr>
        <w:t>W sytuacji uzyskania przez projekty w wyniku oceny jednakowej liczby punktów, o ich kolejności na liście rankingowej przesądza wyższa liczba punktów uzyskana w kolejnych kryteriach wskazanych jako rozstrzygające. W przypadku jednakowej liczby punktów uzyskanych w kryterium rozstrzygającym nr 1, decyduje liczba punktów uzyskana w kryterium nr 2. W przypadku jednakowej liczby punktów uzyskanych w kryterium nr 1 i 2, decyduje liczba punktów uzyskana w kryterium rozstrzygającym nr 3.</w:t>
      </w:r>
    </w:p>
    <w:p w14:paraId="4241985F" w14:textId="701BF406" w:rsidR="006C1651" w:rsidRPr="00CC70E5" w:rsidRDefault="006C1651" w:rsidP="00011FEC">
      <w:pPr>
        <w:spacing w:before="120" w:after="120" w:line="276" w:lineRule="auto"/>
        <w:rPr>
          <w:rFonts w:ascii="Times New Roman" w:hAnsi="Times New Roman" w:cs="Times New Roman"/>
          <w:sz w:val="24"/>
          <w:szCs w:val="24"/>
        </w:rPr>
      </w:pPr>
      <w:r w:rsidRPr="00CC70E5">
        <w:rPr>
          <w:rFonts w:ascii="Times New Roman" w:hAnsi="Times New Roman" w:cs="Times New Roman"/>
          <w:sz w:val="24"/>
          <w:szCs w:val="24"/>
        </w:rPr>
        <w:t>KRYTERIUM ROZSTRZYGAJĄCE NR 1. „Efektywność dofinansowania projektu” (kryterium punktowe nr 1).</w:t>
      </w:r>
    </w:p>
    <w:p w14:paraId="697F4DE6" w14:textId="0065A973" w:rsidR="006C1651" w:rsidRPr="00CC70E5" w:rsidRDefault="006C1651" w:rsidP="00011FEC">
      <w:pPr>
        <w:spacing w:line="276" w:lineRule="auto"/>
        <w:rPr>
          <w:rFonts w:ascii="Times New Roman" w:hAnsi="Times New Roman" w:cs="Times New Roman"/>
          <w:sz w:val="24"/>
          <w:szCs w:val="24"/>
        </w:rPr>
      </w:pPr>
      <w:r w:rsidRPr="00CC70E5">
        <w:rPr>
          <w:rFonts w:ascii="Times New Roman" w:hAnsi="Times New Roman" w:cs="Times New Roman"/>
          <w:sz w:val="24"/>
          <w:szCs w:val="24"/>
        </w:rPr>
        <w:t>KRYTERIUM ROZSTRZYGAJĄCE NR 2. „Kompleksowość” (kryterium punktowe nr 2).</w:t>
      </w:r>
    </w:p>
    <w:p w14:paraId="4E795502" w14:textId="307435B9" w:rsidR="00CC70E5" w:rsidRPr="00CC70E5" w:rsidRDefault="006C1651" w:rsidP="00011FEC">
      <w:pPr>
        <w:spacing w:line="276" w:lineRule="auto"/>
        <w:rPr>
          <w:rFonts w:ascii="Times New Roman" w:hAnsi="Times New Roman" w:cs="Times New Roman"/>
          <w:sz w:val="24"/>
          <w:szCs w:val="24"/>
        </w:rPr>
      </w:pPr>
      <w:r w:rsidRPr="00CC70E5">
        <w:rPr>
          <w:rFonts w:ascii="Times New Roman" w:hAnsi="Times New Roman" w:cs="Times New Roman"/>
          <w:sz w:val="24"/>
          <w:szCs w:val="24"/>
        </w:rPr>
        <w:t xml:space="preserve">KRYTERIUM ROZSTRZYGAJĄCE NR 3. </w:t>
      </w:r>
      <w:r w:rsidR="00B90490" w:rsidRPr="00CC70E5">
        <w:rPr>
          <w:rFonts w:ascii="Times New Roman" w:hAnsi="Times New Roman" w:cs="Times New Roman"/>
          <w:sz w:val="24"/>
          <w:szCs w:val="24"/>
        </w:rPr>
        <w:t xml:space="preserve">„Przygotowanie projektu do realizacji” </w:t>
      </w:r>
      <w:r w:rsidRPr="00CC70E5">
        <w:rPr>
          <w:rFonts w:ascii="Times New Roman" w:hAnsi="Times New Roman" w:cs="Times New Roman"/>
          <w:sz w:val="24"/>
          <w:szCs w:val="24"/>
        </w:rPr>
        <w:t xml:space="preserve">(kryterium punktowe nr </w:t>
      </w:r>
      <w:r w:rsidR="00B90490" w:rsidRPr="00CC70E5">
        <w:rPr>
          <w:rFonts w:ascii="Times New Roman" w:hAnsi="Times New Roman" w:cs="Times New Roman"/>
          <w:sz w:val="24"/>
          <w:szCs w:val="24"/>
        </w:rPr>
        <w:t>3</w:t>
      </w:r>
      <w:r w:rsidRPr="00CC70E5">
        <w:rPr>
          <w:rFonts w:ascii="Times New Roman" w:hAnsi="Times New Roman" w:cs="Times New Roman"/>
          <w:sz w:val="24"/>
          <w:szCs w:val="24"/>
        </w:rPr>
        <w:t>).</w:t>
      </w:r>
      <w:bookmarkStart w:id="5" w:name="_Hlk128721915"/>
      <w:bookmarkEnd w:id="3"/>
      <w:bookmarkEnd w:id="4"/>
    </w:p>
    <w:p w14:paraId="2700E05B" w14:textId="56C37F19" w:rsidR="00096F15" w:rsidRDefault="00096F15" w:rsidP="0077116E">
      <w:pPr>
        <w:spacing w:line="276" w:lineRule="auto"/>
        <w:rPr>
          <w:rFonts w:ascii="Times New Roman" w:hAnsi="Times New Roman" w:cs="Times New Roman"/>
          <w:b/>
          <w:bCs/>
          <w:sz w:val="28"/>
          <w:szCs w:val="28"/>
          <w:u w:val="single"/>
        </w:rPr>
      </w:pPr>
    </w:p>
    <w:p w14:paraId="24EFCAC2" w14:textId="1E4244CD" w:rsidR="00096F15" w:rsidRDefault="00096F15" w:rsidP="0077116E">
      <w:pPr>
        <w:spacing w:line="276" w:lineRule="auto"/>
        <w:rPr>
          <w:rFonts w:ascii="Times New Roman" w:hAnsi="Times New Roman" w:cs="Times New Roman"/>
          <w:b/>
          <w:bCs/>
          <w:sz w:val="28"/>
          <w:szCs w:val="28"/>
          <w:u w:val="single"/>
        </w:rPr>
      </w:pPr>
    </w:p>
    <w:p w14:paraId="6F563B85" w14:textId="5A364F5B" w:rsidR="00096F15" w:rsidRDefault="00096F15" w:rsidP="0077116E">
      <w:pPr>
        <w:spacing w:line="276" w:lineRule="auto"/>
        <w:rPr>
          <w:rFonts w:ascii="Times New Roman" w:hAnsi="Times New Roman" w:cs="Times New Roman"/>
          <w:b/>
          <w:bCs/>
          <w:sz w:val="28"/>
          <w:szCs w:val="28"/>
          <w:u w:val="single"/>
        </w:rPr>
      </w:pPr>
    </w:p>
    <w:p w14:paraId="708F4194" w14:textId="42D3BDB5" w:rsidR="00096F15" w:rsidRDefault="00096F15" w:rsidP="0077116E">
      <w:pPr>
        <w:spacing w:line="276" w:lineRule="auto"/>
        <w:rPr>
          <w:rFonts w:ascii="Times New Roman" w:hAnsi="Times New Roman" w:cs="Times New Roman"/>
          <w:b/>
          <w:bCs/>
          <w:sz w:val="28"/>
          <w:szCs w:val="28"/>
          <w:u w:val="single"/>
        </w:rPr>
      </w:pPr>
    </w:p>
    <w:p w14:paraId="502194CE" w14:textId="33568AB0" w:rsidR="00096F15" w:rsidRDefault="00096F15" w:rsidP="0077116E">
      <w:pPr>
        <w:spacing w:line="276" w:lineRule="auto"/>
        <w:rPr>
          <w:rFonts w:ascii="Times New Roman" w:hAnsi="Times New Roman" w:cs="Times New Roman"/>
          <w:b/>
          <w:bCs/>
          <w:sz w:val="28"/>
          <w:szCs w:val="28"/>
          <w:u w:val="single"/>
        </w:rPr>
      </w:pPr>
    </w:p>
    <w:p w14:paraId="1A135257" w14:textId="724A8342" w:rsidR="00096F15" w:rsidRDefault="00096F15" w:rsidP="0077116E">
      <w:pPr>
        <w:spacing w:line="276" w:lineRule="auto"/>
        <w:rPr>
          <w:rFonts w:ascii="Times New Roman" w:hAnsi="Times New Roman" w:cs="Times New Roman"/>
          <w:b/>
          <w:bCs/>
          <w:sz w:val="28"/>
          <w:szCs w:val="28"/>
          <w:u w:val="single"/>
        </w:rPr>
      </w:pPr>
    </w:p>
    <w:p w14:paraId="2F9A68E6" w14:textId="51B70503" w:rsidR="00096F15" w:rsidRDefault="00096F15" w:rsidP="0077116E">
      <w:pPr>
        <w:spacing w:line="276" w:lineRule="auto"/>
        <w:rPr>
          <w:rFonts w:ascii="Times New Roman" w:hAnsi="Times New Roman" w:cs="Times New Roman"/>
          <w:b/>
          <w:bCs/>
          <w:sz w:val="28"/>
          <w:szCs w:val="28"/>
          <w:u w:val="single"/>
        </w:rPr>
      </w:pPr>
    </w:p>
    <w:p w14:paraId="75482C89" w14:textId="6CE18BE9" w:rsidR="00096F15" w:rsidRDefault="00096F15" w:rsidP="0077116E">
      <w:pPr>
        <w:spacing w:line="276" w:lineRule="auto"/>
        <w:rPr>
          <w:rFonts w:ascii="Times New Roman" w:hAnsi="Times New Roman" w:cs="Times New Roman"/>
          <w:b/>
          <w:bCs/>
          <w:sz w:val="28"/>
          <w:szCs w:val="28"/>
          <w:u w:val="single"/>
        </w:rPr>
      </w:pPr>
    </w:p>
    <w:p w14:paraId="23C16B7F" w14:textId="4E45B8BC" w:rsidR="00096F15" w:rsidRDefault="00096F15" w:rsidP="0077116E">
      <w:pPr>
        <w:spacing w:line="276" w:lineRule="auto"/>
        <w:rPr>
          <w:rFonts w:ascii="Times New Roman" w:hAnsi="Times New Roman" w:cs="Times New Roman"/>
          <w:b/>
          <w:bCs/>
          <w:sz w:val="28"/>
          <w:szCs w:val="28"/>
          <w:u w:val="single"/>
        </w:rPr>
      </w:pPr>
    </w:p>
    <w:p w14:paraId="63CCD6B7" w14:textId="77777777" w:rsidR="00096F15" w:rsidRDefault="00096F15" w:rsidP="0077116E">
      <w:pPr>
        <w:spacing w:line="276" w:lineRule="auto"/>
        <w:rPr>
          <w:rFonts w:ascii="Times New Roman" w:hAnsi="Times New Roman" w:cs="Times New Roman"/>
          <w:b/>
          <w:bCs/>
          <w:sz w:val="28"/>
          <w:szCs w:val="28"/>
          <w:u w:val="single"/>
        </w:rPr>
      </w:pPr>
    </w:p>
    <w:p w14:paraId="76958FFA" w14:textId="28DC504A" w:rsidR="0077116E" w:rsidRPr="00096F15" w:rsidRDefault="005A525B" w:rsidP="0077116E">
      <w:pPr>
        <w:spacing w:line="276" w:lineRule="auto"/>
        <w:rPr>
          <w:rFonts w:ascii="Times New Roman" w:hAnsi="Times New Roman" w:cs="Times New Roman"/>
          <w:b/>
          <w:bCs/>
          <w:sz w:val="28"/>
          <w:szCs w:val="28"/>
          <w:u w:val="single"/>
        </w:rPr>
      </w:pPr>
      <w:r w:rsidRPr="00096F15">
        <w:rPr>
          <w:rFonts w:ascii="Times New Roman" w:hAnsi="Times New Roman" w:cs="Times New Roman"/>
          <w:b/>
          <w:bCs/>
          <w:sz w:val="28"/>
          <w:szCs w:val="28"/>
          <w:u w:val="single"/>
        </w:rPr>
        <w:lastRenderedPageBreak/>
        <w:t xml:space="preserve">Typ projektu nr </w:t>
      </w:r>
      <w:r w:rsidR="0021410C" w:rsidRPr="00096F15">
        <w:rPr>
          <w:rFonts w:ascii="Times New Roman" w:hAnsi="Times New Roman" w:cs="Times New Roman"/>
          <w:b/>
          <w:bCs/>
          <w:sz w:val="28"/>
          <w:szCs w:val="28"/>
          <w:u w:val="single"/>
        </w:rPr>
        <w:t>2</w:t>
      </w:r>
      <w:r w:rsidRPr="00096F15">
        <w:rPr>
          <w:rFonts w:ascii="Times New Roman" w:hAnsi="Times New Roman" w:cs="Times New Roman"/>
          <w:b/>
          <w:bCs/>
          <w:sz w:val="28"/>
          <w:szCs w:val="28"/>
          <w:u w:val="single"/>
        </w:rPr>
        <w:t xml:space="preserve"> „</w:t>
      </w:r>
      <w:r w:rsidR="00663B1D" w:rsidRPr="00096F15">
        <w:rPr>
          <w:rFonts w:ascii="Times New Roman" w:hAnsi="Times New Roman" w:cs="Times New Roman"/>
          <w:b/>
          <w:bCs/>
          <w:sz w:val="28"/>
          <w:szCs w:val="28"/>
          <w:u w:val="single"/>
        </w:rPr>
        <w:t>Rozwój infrastruktury dla ruchu niezmotoryzowanego z uwzględnieniem zwiększania bezpieczeństwa ruchu</w:t>
      </w:r>
      <w:r w:rsidR="00B90490" w:rsidRPr="00096F15">
        <w:rPr>
          <w:rFonts w:ascii="Times New Roman" w:hAnsi="Times New Roman" w:cs="Times New Roman"/>
          <w:b/>
          <w:bCs/>
          <w:sz w:val="28"/>
          <w:szCs w:val="28"/>
          <w:u w:val="single"/>
        </w:rPr>
        <w:t xml:space="preserve"> – </w:t>
      </w:r>
      <w:bookmarkStart w:id="6" w:name="_Hlk129771354"/>
      <w:bookmarkEnd w:id="5"/>
      <w:r w:rsidR="003B0055" w:rsidRPr="00096F15">
        <w:rPr>
          <w:rFonts w:ascii="Times New Roman" w:hAnsi="Times New Roman" w:cs="Times New Roman"/>
          <w:b/>
          <w:bCs/>
          <w:sz w:val="28"/>
          <w:szCs w:val="28"/>
          <w:u w:val="single"/>
        </w:rPr>
        <w:t>d</w:t>
      </w:r>
      <w:r w:rsidR="0077116E" w:rsidRPr="00096F15">
        <w:rPr>
          <w:rFonts w:ascii="Times New Roman" w:hAnsi="Times New Roman" w:cs="Times New Roman"/>
          <w:b/>
          <w:bCs/>
          <w:sz w:val="28"/>
          <w:szCs w:val="28"/>
          <w:u w:val="single"/>
        </w:rPr>
        <w:t>rogi dla rowerów/</w:t>
      </w:r>
      <w:r w:rsidR="003B0055" w:rsidRPr="00096F15">
        <w:rPr>
          <w:rFonts w:ascii="Times New Roman" w:hAnsi="Times New Roman" w:cs="Times New Roman"/>
          <w:b/>
          <w:bCs/>
          <w:sz w:val="28"/>
          <w:szCs w:val="28"/>
          <w:u w:val="single"/>
        </w:rPr>
        <w:t>d</w:t>
      </w:r>
      <w:r w:rsidR="0077116E" w:rsidRPr="00096F15">
        <w:rPr>
          <w:rFonts w:ascii="Times New Roman" w:hAnsi="Times New Roman" w:cs="Times New Roman"/>
          <w:b/>
          <w:bCs/>
          <w:sz w:val="28"/>
          <w:szCs w:val="28"/>
          <w:u w:val="single"/>
        </w:rPr>
        <w:t>rogi dla pieszych i rowerów</w:t>
      </w:r>
      <w:bookmarkEnd w:id="6"/>
      <w:r w:rsidR="0077116E" w:rsidRPr="00096F15">
        <w:rPr>
          <w:rFonts w:ascii="Times New Roman" w:hAnsi="Times New Roman" w:cs="Times New Roman"/>
          <w:b/>
          <w:bCs/>
          <w:sz w:val="28"/>
          <w:szCs w:val="28"/>
          <w:u w:val="single"/>
        </w:rPr>
        <w:t xml:space="preserve">” </w:t>
      </w:r>
    </w:p>
    <w:p w14:paraId="083D1D89" w14:textId="11CCBDAF" w:rsidR="00B90490" w:rsidRPr="00096F15" w:rsidRDefault="00B90490" w:rsidP="0077116E">
      <w:pPr>
        <w:spacing w:line="276" w:lineRule="auto"/>
        <w:rPr>
          <w:rFonts w:ascii="Times New Roman" w:hAnsi="Times New Roman" w:cs="Times New Roman"/>
          <w:b/>
          <w:bCs/>
          <w:sz w:val="28"/>
          <w:szCs w:val="28"/>
        </w:rPr>
      </w:pPr>
      <w:r w:rsidRPr="00096F15">
        <w:rPr>
          <w:rFonts w:ascii="Times New Roman" w:hAnsi="Times New Roman" w:cs="Times New Roman"/>
          <w:b/>
          <w:bCs/>
          <w:sz w:val="28"/>
          <w:szCs w:val="28"/>
        </w:rPr>
        <w:t>Kryteria merytoryczne punktowe</w:t>
      </w:r>
    </w:p>
    <w:p w14:paraId="7B5901B2" w14:textId="2A56B478" w:rsidR="005A2810" w:rsidRPr="00096F15" w:rsidRDefault="005A525B" w:rsidP="005A2810">
      <w:pPr>
        <w:spacing w:line="276" w:lineRule="auto"/>
        <w:rPr>
          <w:rFonts w:ascii="Times New Roman" w:hAnsi="Times New Roman" w:cs="Times New Roman"/>
          <w:b/>
          <w:bCs/>
          <w:sz w:val="24"/>
          <w:szCs w:val="24"/>
        </w:rPr>
      </w:pPr>
      <w:r w:rsidRPr="00096F15">
        <w:rPr>
          <w:rFonts w:ascii="Times New Roman" w:eastAsia="Times New Roman" w:hAnsi="Times New Roman" w:cs="Times New Roman"/>
          <w:i/>
          <w:iCs/>
          <w:sz w:val="24"/>
          <w:szCs w:val="24"/>
          <w:lang w:eastAsia="pl-PL"/>
        </w:rPr>
        <w:t xml:space="preserve">W odniesieniu do każdego z niżej wymienionych kryteriów punktowych na wezwanie Instytucji Zarządzającej Programem FEŚ 2021-2027 wnioskodawca może uzupełnić lub poprawić wniosek o dofinansowanie projektu i/lub załączniki w zakresie określonym w wezwaniu, zgodnie </w:t>
      </w:r>
      <w:r w:rsidRPr="00096F15">
        <w:rPr>
          <w:rFonts w:ascii="Times New Roman" w:eastAsia="Times New Roman" w:hAnsi="Times New Roman" w:cs="Times New Roman"/>
          <w:i/>
          <w:iCs/>
          <w:sz w:val="24"/>
          <w:szCs w:val="24"/>
          <w:lang w:eastAsia="pl-PL"/>
        </w:rPr>
        <w:br/>
        <w:t>z regulaminem wyboru projektów.</w:t>
      </w:r>
      <w:r w:rsidR="005A2810" w:rsidRPr="00096F15">
        <w:rPr>
          <w:rFonts w:ascii="Times New Roman" w:hAnsi="Times New Roman" w:cs="Times New Roman"/>
          <w:b/>
          <w:bCs/>
          <w:sz w:val="24"/>
          <w:szCs w:val="24"/>
        </w:rPr>
        <w:t xml:space="preserve"> </w:t>
      </w:r>
      <w:r w:rsidR="005A2810" w:rsidRPr="00096F15">
        <w:rPr>
          <w:rFonts w:ascii="Times New Roman" w:hAnsi="Times New Roman" w:cs="Times New Roman"/>
          <w:b/>
          <w:bCs/>
          <w:i/>
          <w:iCs/>
          <w:sz w:val="24"/>
          <w:szCs w:val="24"/>
        </w:rPr>
        <w:t>(Nieuzyskanie co najmniej 40% maksymalnej liczby punktów powoduje odrzucenie projektu).</w:t>
      </w: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2126"/>
        <w:gridCol w:w="8080"/>
        <w:gridCol w:w="1134"/>
        <w:gridCol w:w="708"/>
        <w:gridCol w:w="1701"/>
      </w:tblGrid>
      <w:tr w:rsidR="00096F15" w:rsidRPr="00096F15" w14:paraId="37FCE8A0" w14:textId="77777777" w:rsidTr="00C76321">
        <w:tc>
          <w:tcPr>
            <w:tcW w:w="426"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21D06F42" w14:textId="3A304B63" w:rsidR="00A36E8F" w:rsidRPr="00096F15" w:rsidRDefault="00A36E8F" w:rsidP="00A36E8F">
            <w:pPr>
              <w:spacing w:after="0" w:line="276" w:lineRule="auto"/>
              <w:rPr>
                <w:rFonts w:ascii="Times New Roman" w:eastAsia="Times New Roman" w:hAnsi="Times New Roman" w:cs="Times New Roman"/>
                <w:b/>
                <w:sz w:val="24"/>
                <w:szCs w:val="24"/>
                <w:lang w:eastAsia="pl-PL"/>
              </w:rPr>
            </w:pPr>
            <w:r w:rsidRPr="00096F15">
              <w:rPr>
                <w:rFonts w:ascii="Times New Roman" w:eastAsia="Times New Roman" w:hAnsi="Times New Roman" w:cs="Times New Roman"/>
                <w:b/>
                <w:bCs/>
                <w:sz w:val="18"/>
                <w:szCs w:val="18"/>
                <w:lang w:eastAsia="pl-PL"/>
              </w:rPr>
              <w:t>Lp.</w:t>
            </w:r>
          </w:p>
        </w:tc>
        <w:tc>
          <w:tcPr>
            <w:tcW w:w="2126"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544909EC" w14:textId="5C67278A" w:rsidR="00A36E8F" w:rsidRPr="00096F15" w:rsidRDefault="00A36E8F" w:rsidP="00A36E8F">
            <w:pPr>
              <w:spacing w:after="0" w:line="276" w:lineRule="auto"/>
              <w:jc w:val="center"/>
              <w:rPr>
                <w:rFonts w:ascii="Times New Roman" w:eastAsia="Times New Roman" w:hAnsi="Times New Roman" w:cs="Times New Roman"/>
                <w:b/>
                <w:sz w:val="24"/>
                <w:szCs w:val="24"/>
                <w:lang w:eastAsia="pl-PL"/>
              </w:rPr>
            </w:pPr>
            <w:r w:rsidRPr="00096F15">
              <w:rPr>
                <w:rFonts w:ascii="Times New Roman" w:eastAsia="Times New Roman" w:hAnsi="Times New Roman" w:cs="Times New Roman"/>
                <w:b/>
                <w:bCs/>
                <w:sz w:val="24"/>
                <w:szCs w:val="24"/>
                <w:lang w:eastAsia="pl-PL"/>
              </w:rPr>
              <w:t>Nazwa kryterium</w:t>
            </w:r>
          </w:p>
        </w:tc>
        <w:tc>
          <w:tcPr>
            <w:tcW w:w="808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743E0007" w14:textId="43125400" w:rsidR="00A36E8F" w:rsidRPr="00096F15" w:rsidRDefault="00A36E8F" w:rsidP="00A36E8F">
            <w:pPr>
              <w:spacing w:after="0" w:line="276" w:lineRule="auto"/>
              <w:jc w:val="center"/>
              <w:rPr>
                <w:rFonts w:ascii="Times New Roman" w:eastAsia="Times New Roman" w:hAnsi="Times New Roman" w:cs="Times New Roman"/>
                <w:b/>
                <w:sz w:val="24"/>
                <w:szCs w:val="24"/>
                <w:lang w:eastAsia="pl-PL"/>
              </w:rPr>
            </w:pPr>
            <w:r w:rsidRPr="00096F15">
              <w:rPr>
                <w:rFonts w:ascii="Times New Roman" w:eastAsia="Times New Roman" w:hAnsi="Times New Roman" w:cs="Times New Roman"/>
                <w:b/>
                <w:bCs/>
                <w:sz w:val="24"/>
                <w:szCs w:val="24"/>
                <w:lang w:eastAsia="pl-PL"/>
              </w:rPr>
              <w:t xml:space="preserve">Definicja kryterium </w:t>
            </w:r>
          </w:p>
        </w:tc>
        <w:tc>
          <w:tcPr>
            <w:tcW w:w="1134"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09940508" w14:textId="36923A77" w:rsidR="00A36E8F" w:rsidRPr="00096F15" w:rsidRDefault="00A36E8F" w:rsidP="00A36E8F">
            <w:pPr>
              <w:spacing w:after="0" w:line="276" w:lineRule="auto"/>
              <w:jc w:val="center"/>
              <w:rPr>
                <w:rFonts w:ascii="Times New Roman" w:eastAsia="Times New Roman" w:hAnsi="Times New Roman" w:cs="Times New Roman"/>
                <w:b/>
                <w:sz w:val="24"/>
                <w:szCs w:val="24"/>
                <w:lang w:eastAsia="pl-PL"/>
              </w:rPr>
            </w:pPr>
            <w:r w:rsidRPr="00096F15">
              <w:rPr>
                <w:rFonts w:ascii="Times New Roman" w:eastAsia="Times New Roman" w:hAnsi="Times New Roman" w:cs="Times New Roman"/>
                <w:b/>
                <w:bCs/>
                <w:sz w:val="20"/>
                <w:szCs w:val="20"/>
                <w:lang w:eastAsia="pl-PL"/>
              </w:rPr>
              <w:t>Punktacja</w:t>
            </w:r>
          </w:p>
        </w:tc>
        <w:tc>
          <w:tcPr>
            <w:tcW w:w="708"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07A7F71B" w14:textId="159FEEEC" w:rsidR="00A36E8F" w:rsidRPr="00096F15" w:rsidRDefault="00A36E8F" w:rsidP="00A36E8F">
            <w:pPr>
              <w:spacing w:after="0" w:line="276" w:lineRule="auto"/>
              <w:jc w:val="center"/>
              <w:rPr>
                <w:rFonts w:ascii="Times New Roman" w:eastAsia="Times New Roman" w:hAnsi="Times New Roman" w:cs="Times New Roman"/>
                <w:b/>
                <w:sz w:val="24"/>
                <w:szCs w:val="24"/>
                <w:lang w:eastAsia="pl-PL"/>
              </w:rPr>
            </w:pPr>
            <w:r w:rsidRPr="00096F15">
              <w:rPr>
                <w:rFonts w:ascii="Times New Roman" w:eastAsia="Times New Roman" w:hAnsi="Times New Roman" w:cs="Times New Roman"/>
                <w:b/>
                <w:bCs/>
                <w:sz w:val="20"/>
                <w:szCs w:val="20"/>
                <w:lang w:eastAsia="pl-PL"/>
              </w:rPr>
              <w:t>Waga</w:t>
            </w:r>
          </w:p>
        </w:tc>
        <w:tc>
          <w:tcPr>
            <w:tcW w:w="1701"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51BF6E72" w14:textId="3F80DB75" w:rsidR="00A36E8F" w:rsidRPr="00096F15" w:rsidRDefault="00A36E8F" w:rsidP="00A36E8F">
            <w:pPr>
              <w:spacing w:after="0" w:line="276" w:lineRule="auto"/>
              <w:jc w:val="center"/>
              <w:rPr>
                <w:rFonts w:ascii="Times New Roman" w:eastAsia="Times New Roman" w:hAnsi="Times New Roman" w:cs="Times New Roman"/>
                <w:b/>
                <w:sz w:val="24"/>
                <w:szCs w:val="24"/>
                <w:lang w:eastAsia="pl-PL"/>
              </w:rPr>
            </w:pPr>
            <w:r w:rsidRPr="00096F15">
              <w:rPr>
                <w:rFonts w:ascii="Times New Roman" w:eastAsia="Times New Roman" w:hAnsi="Times New Roman" w:cs="Times New Roman"/>
                <w:b/>
                <w:bCs/>
                <w:sz w:val="20"/>
                <w:szCs w:val="20"/>
                <w:lang w:eastAsia="pl-PL"/>
              </w:rPr>
              <w:t>Maks. liczba pkt.</w:t>
            </w:r>
          </w:p>
        </w:tc>
      </w:tr>
      <w:tr w:rsidR="00096F15" w:rsidRPr="00096F15" w14:paraId="56F98685" w14:textId="77777777" w:rsidTr="00A36E8F">
        <w:trPr>
          <w:trHeight w:val="687"/>
        </w:trPr>
        <w:tc>
          <w:tcPr>
            <w:tcW w:w="426" w:type="dxa"/>
            <w:shd w:val="clear" w:color="auto" w:fill="auto"/>
          </w:tcPr>
          <w:p w14:paraId="01BC664C" w14:textId="60212A4D" w:rsidR="007923C0" w:rsidRPr="00096F15" w:rsidRDefault="007923C0" w:rsidP="00011FEC">
            <w:pPr>
              <w:spacing w:after="0" w:line="276" w:lineRule="auto"/>
              <w:rPr>
                <w:rFonts w:ascii="Times New Roman" w:eastAsia="Times New Roman" w:hAnsi="Times New Roman" w:cs="Times New Roman"/>
                <w:b/>
                <w:sz w:val="24"/>
                <w:szCs w:val="24"/>
                <w:lang w:eastAsia="pl-PL"/>
              </w:rPr>
            </w:pPr>
            <w:r w:rsidRPr="00096F15">
              <w:rPr>
                <w:rFonts w:ascii="Times New Roman" w:eastAsia="Times New Roman" w:hAnsi="Times New Roman" w:cs="Times New Roman"/>
                <w:b/>
                <w:sz w:val="24"/>
                <w:szCs w:val="24"/>
                <w:lang w:eastAsia="pl-PL"/>
              </w:rPr>
              <w:t>1.</w:t>
            </w:r>
          </w:p>
        </w:tc>
        <w:tc>
          <w:tcPr>
            <w:tcW w:w="2126" w:type="dxa"/>
            <w:shd w:val="clear" w:color="000000" w:fill="FFFFFF"/>
          </w:tcPr>
          <w:p w14:paraId="4B6AF68A" w14:textId="77777777" w:rsidR="007923C0" w:rsidRPr="00096F15" w:rsidRDefault="007923C0" w:rsidP="00011FEC">
            <w:pPr>
              <w:spacing w:after="0" w:line="276" w:lineRule="auto"/>
              <w:rPr>
                <w:rFonts w:ascii="Times New Roman" w:eastAsia="Calibri" w:hAnsi="Times New Roman" w:cs="Times New Roman"/>
                <w:b/>
                <w:bCs/>
                <w:sz w:val="24"/>
                <w:szCs w:val="24"/>
              </w:rPr>
            </w:pPr>
            <w:r w:rsidRPr="00096F15">
              <w:rPr>
                <w:rFonts w:ascii="Times New Roman" w:eastAsia="Calibri" w:hAnsi="Times New Roman" w:cs="Times New Roman"/>
                <w:b/>
                <w:bCs/>
                <w:sz w:val="24"/>
                <w:szCs w:val="24"/>
              </w:rPr>
              <w:t>Długość dróg dla rowerów</w:t>
            </w:r>
          </w:p>
          <w:p w14:paraId="6180DEDA" w14:textId="77777777" w:rsidR="007923C0" w:rsidRPr="00096F15" w:rsidRDefault="007923C0" w:rsidP="00011FEC">
            <w:pPr>
              <w:spacing w:after="0" w:line="276" w:lineRule="auto"/>
              <w:rPr>
                <w:rFonts w:ascii="Times New Roman" w:eastAsia="Calibri" w:hAnsi="Times New Roman" w:cs="Times New Roman"/>
                <w:b/>
                <w:bCs/>
                <w:sz w:val="24"/>
                <w:szCs w:val="24"/>
              </w:rPr>
            </w:pPr>
          </w:p>
          <w:p w14:paraId="70457E33" w14:textId="77777777" w:rsidR="007923C0" w:rsidRPr="00096F15" w:rsidRDefault="007923C0" w:rsidP="00011FEC">
            <w:pPr>
              <w:spacing w:after="0" w:line="276" w:lineRule="auto"/>
              <w:rPr>
                <w:rFonts w:ascii="Times New Roman" w:eastAsia="Calibri" w:hAnsi="Times New Roman" w:cs="Times New Roman"/>
                <w:b/>
                <w:bCs/>
                <w:sz w:val="24"/>
                <w:szCs w:val="24"/>
              </w:rPr>
            </w:pPr>
          </w:p>
          <w:p w14:paraId="33AD22C3" w14:textId="77777777" w:rsidR="007923C0" w:rsidRPr="00096F15" w:rsidRDefault="007923C0" w:rsidP="00011FEC">
            <w:pPr>
              <w:spacing w:after="0" w:line="276" w:lineRule="auto"/>
              <w:rPr>
                <w:rFonts w:ascii="Times New Roman" w:eastAsia="Calibri" w:hAnsi="Times New Roman" w:cs="Times New Roman"/>
                <w:b/>
                <w:bCs/>
                <w:sz w:val="24"/>
                <w:szCs w:val="24"/>
              </w:rPr>
            </w:pPr>
          </w:p>
        </w:tc>
        <w:tc>
          <w:tcPr>
            <w:tcW w:w="8080" w:type="dxa"/>
            <w:shd w:val="clear" w:color="000000" w:fill="FFFFFF"/>
          </w:tcPr>
          <w:p w14:paraId="350751EE" w14:textId="77777777" w:rsidR="007923C0" w:rsidRPr="00096F15" w:rsidRDefault="007923C0" w:rsidP="00011FEC">
            <w:pPr>
              <w:autoSpaceDE w:val="0"/>
              <w:autoSpaceDN w:val="0"/>
              <w:adjustRightInd w:val="0"/>
              <w:spacing w:after="0" w:line="276" w:lineRule="auto"/>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Ocenie podlegać będzie długość nowopowstałych dróg dla rowerów.</w:t>
            </w:r>
          </w:p>
          <w:p w14:paraId="74DEE469" w14:textId="77777777" w:rsidR="007923C0" w:rsidRPr="00096F15" w:rsidRDefault="007923C0" w:rsidP="00011FEC">
            <w:pPr>
              <w:autoSpaceDE w:val="0"/>
              <w:autoSpaceDN w:val="0"/>
              <w:adjustRightInd w:val="0"/>
              <w:spacing w:after="0" w:line="276" w:lineRule="auto"/>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 xml:space="preserve">Sposób przyznawania punktów: </w:t>
            </w:r>
          </w:p>
          <w:p w14:paraId="25ED7EE4" w14:textId="77777777" w:rsidR="007923C0" w:rsidRPr="00096F15" w:rsidRDefault="007923C0" w:rsidP="00011FEC">
            <w:pPr>
              <w:spacing w:after="0" w:line="276" w:lineRule="auto"/>
              <w:rPr>
                <w:rFonts w:ascii="Times New Roman" w:eastAsia="Calibri" w:hAnsi="Times New Roman" w:cs="Times New Roman"/>
                <w:sz w:val="24"/>
                <w:szCs w:val="24"/>
              </w:rPr>
            </w:pPr>
            <w:r w:rsidRPr="00096F15">
              <w:rPr>
                <w:rFonts w:ascii="Times New Roman" w:eastAsia="Calibri" w:hAnsi="Times New Roman" w:cs="Times New Roman"/>
                <w:sz w:val="24"/>
                <w:szCs w:val="24"/>
              </w:rPr>
              <w:t>1 p. – do 1 km włącznie;</w:t>
            </w:r>
          </w:p>
          <w:p w14:paraId="2329B64A" w14:textId="77777777" w:rsidR="007923C0" w:rsidRPr="00096F15" w:rsidRDefault="007923C0" w:rsidP="00011FEC">
            <w:pPr>
              <w:autoSpaceDE w:val="0"/>
              <w:autoSpaceDN w:val="0"/>
              <w:adjustRightInd w:val="0"/>
              <w:spacing w:after="0" w:line="276" w:lineRule="auto"/>
              <w:rPr>
                <w:rFonts w:ascii="Times New Roman" w:eastAsia="Calibri" w:hAnsi="Times New Roman" w:cs="Times New Roman"/>
                <w:sz w:val="24"/>
                <w:szCs w:val="24"/>
              </w:rPr>
            </w:pPr>
            <w:r w:rsidRPr="00096F15">
              <w:rPr>
                <w:rFonts w:ascii="Times New Roman" w:eastAsia="Calibri" w:hAnsi="Times New Roman" w:cs="Times New Roman"/>
                <w:sz w:val="24"/>
                <w:szCs w:val="24"/>
              </w:rPr>
              <w:t>2 p. – od powyżej 1 km do 2 km włącznie;</w:t>
            </w:r>
          </w:p>
          <w:p w14:paraId="1242F6F9" w14:textId="77777777" w:rsidR="007923C0" w:rsidRPr="00096F15" w:rsidRDefault="007923C0" w:rsidP="00011FEC">
            <w:pPr>
              <w:autoSpaceDE w:val="0"/>
              <w:autoSpaceDN w:val="0"/>
              <w:adjustRightInd w:val="0"/>
              <w:spacing w:after="0" w:line="276" w:lineRule="auto"/>
              <w:rPr>
                <w:rFonts w:ascii="Times New Roman" w:eastAsia="Calibri" w:hAnsi="Times New Roman" w:cs="Times New Roman"/>
                <w:sz w:val="24"/>
                <w:szCs w:val="24"/>
              </w:rPr>
            </w:pPr>
            <w:r w:rsidRPr="00096F15">
              <w:rPr>
                <w:rFonts w:ascii="Times New Roman" w:eastAsia="Calibri" w:hAnsi="Times New Roman" w:cs="Times New Roman"/>
                <w:sz w:val="24"/>
                <w:szCs w:val="24"/>
              </w:rPr>
              <w:t>3 p. – od powyżej 2 km do 3 km włącznie;</w:t>
            </w:r>
          </w:p>
          <w:p w14:paraId="141B72AE" w14:textId="2E0969E0" w:rsidR="007923C0" w:rsidRPr="00096F15" w:rsidRDefault="007923C0" w:rsidP="00011FEC">
            <w:pPr>
              <w:autoSpaceDE w:val="0"/>
              <w:autoSpaceDN w:val="0"/>
              <w:adjustRightInd w:val="0"/>
              <w:spacing w:after="0" w:line="276" w:lineRule="auto"/>
              <w:jc w:val="both"/>
              <w:rPr>
                <w:rFonts w:ascii="Times New Roman" w:eastAsia="Calibri" w:hAnsi="Times New Roman" w:cs="Times New Roman"/>
                <w:sz w:val="24"/>
                <w:szCs w:val="24"/>
              </w:rPr>
            </w:pPr>
            <w:r w:rsidRPr="00096F15">
              <w:rPr>
                <w:rFonts w:ascii="Times New Roman" w:eastAsia="Calibri" w:hAnsi="Times New Roman" w:cs="Times New Roman"/>
                <w:sz w:val="24"/>
                <w:szCs w:val="24"/>
              </w:rPr>
              <w:t>4 p. – powyżej 3 km</w:t>
            </w:r>
          </w:p>
        </w:tc>
        <w:tc>
          <w:tcPr>
            <w:tcW w:w="1134" w:type="dxa"/>
            <w:shd w:val="clear" w:color="auto" w:fill="auto"/>
            <w:vAlign w:val="center"/>
          </w:tcPr>
          <w:p w14:paraId="3A2F91CA" w14:textId="77777777" w:rsidR="007923C0" w:rsidRPr="00096F15" w:rsidRDefault="007923C0" w:rsidP="00011FEC">
            <w:pPr>
              <w:spacing w:after="200" w:line="276" w:lineRule="auto"/>
              <w:jc w:val="center"/>
              <w:rPr>
                <w:rFonts w:ascii="Times New Roman" w:eastAsia="Calibri" w:hAnsi="Times New Roman" w:cs="Times New Roman"/>
                <w:b/>
                <w:sz w:val="24"/>
                <w:szCs w:val="24"/>
              </w:rPr>
            </w:pPr>
          </w:p>
          <w:p w14:paraId="7C0B2D89" w14:textId="4DF8BCF0" w:rsidR="007923C0" w:rsidRPr="00096F15" w:rsidRDefault="007923C0" w:rsidP="00011FEC">
            <w:pPr>
              <w:spacing w:after="200" w:line="276" w:lineRule="auto"/>
              <w:jc w:val="center"/>
              <w:rPr>
                <w:rFonts w:ascii="Times New Roman" w:eastAsia="Calibri" w:hAnsi="Times New Roman" w:cs="Times New Roman"/>
                <w:b/>
                <w:sz w:val="24"/>
                <w:szCs w:val="24"/>
              </w:rPr>
            </w:pPr>
            <w:r w:rsidRPr="00096F15">
              <w:rPr>
                <w:rFonts w:ascii="Times New Roman" w:eastAsia="Calibri" w:hAnsi="Times New Roman" w:cs="Times New Roman"/>
                <w:b/>
                <w:sz w:val="24"/>
                <w:szCs w:val="24"/>
              </w:rPr>
              <w:t>1-4</w:t>
            </w:r>
          </w:p>
        </w:tc>
        <w:tc>
          <w:tcPr>
            <w:tcW w:w="708" w:type="dxa"/>
            <w:shd w:val="clear" w:color="auto" w:fill="auto"/>
            <w:vAlign w:val="center"/>
          </w:tcPr>
          <w:p w14:paraId="5A7512C3" w14:textId="77777777" w:rsidR="007923C0" w:rsidRPr="00096F15" w:rsidRDefault="007923C0" w:rsidP="00011FEC">
            <w:pPr>
              <w:spacing w:after="200" w:line="276" w:lineRule="auto"/>
              <w:jc w:val="center"/>
              <w:rPr>
                <w:rFonts w:ascii="Times New Roman" w:eastAsia="Calibri" w:hAnsi="Times New Roman" w:cs="Times New Roman"/>
                <w:b/>
                <w:sz w:val="24"/>
                <w:szCs w:val="24"/>
              </w:rPr>
            </w:pPr>
          </w:p>
          <w:p w14:paraId="53DEE70A" w14:textId="585D98EE" w:rsidR="007923C0" w:rsidRPr="00096F15" w:rsidRDefault="007923C0" w:rsidP="00011FEC">
            <w:pPr>
              <w:spacing w:after="200" w:line="276" w:lineRule="auto"/>
              <w:jc w:val="center"/>
              <w:rPr>
                <w:rFonts w:ascii="Times New Roman" w:eastAsia="Calibri" w:hAnsi="Times New Roman" w:cs="Times New Roman"/>
                <w:b/>
                <w:sz w:val="24"/>
                <w:szCs w:val="24"/>
              </w:rPr>
            </w:pPr>
            <w:r w:rsidRPr="00096F15">
              <w:rPr>
                <w:rFonts w:ascii="Times New Roman" w:eastAsia="Calibri" w:hAnsi="Times New Roman" w:cs="Times New Roman"/>
                <w:b/>
                <w:sz w:val="24"/>
                <w:szCs w:val="24"/>
              </w:rPr>
              <w:t>4</w:t>
            </w:r>
          </w:p>
        </w:tc>
        <w:tc>
          <w:tcPr>
            <w:tcW w:w="1701" w:type="dxa"/>
            <w:shd w:val="clear" w:color="auto" w:fill="auto"/>
            <w:vAlign w:val="center"/>
          </w:tcPr>
          <w:p w14:paraId="19C0D75A" w14:textId="77777777" w:rsidR="007923C0" w:rsidRPr="00096F15" w:rsidRDefault="007923C0" w:rsidP="00011FEC">
            <w:pPr>
              <w:spacing w:after="200" w:line="276" w:lineRule="auto"/>
              <w:jc w:val="center"/>
              <w:rPr>
                <w:rFonts w:ascii="Times New Roman" w:eastAsia="Calibri" w:hAnsi="Times New Roman" w:cs="Times New Roman"/>
                <w:b/>
                <w:sz w:val="24"/>
                <w:szCs w:val="24"/>
              </w:rPr>
            </w:pPr>
          </w:p>
          <w:p w14:paraId="295257A8" w14:textId="161258F6" w:rsidR="007923C0" w:rsidRPr="00096F15" w:rsidRDefault="007923C0" w:rsidP="00011FEC">
            <w:pPr>
              <w:spacing w:after="200" w:line="276" w:lineRule="auto"/>
              <w:jc w:val="center"/>
              <w:rPr>
                <w:rFonts w:ascii="Times New Roman" w:eastAsia="Calibri" w:hAnsi="Times New Roman" w:cs="Times New Roman"/>
                <w:b/>
                <w:sz w:val="24"/>
                <w:szCs w:val="24"/>
              </w:rPr>
            </w:pPr>
            <w:r w:rsidRPr="00096F15">
              <w:rPr>
                <w:rFonts w:ascii="Times New Roman" w:eastAsia="Calibri" w:hAnsi="Times New Roman" w:cs="Times New Roman"/>
                <w:b/>
                <w:sz w:val="24"/>
                <w:szCs w:val="24"/>
              </w:rPr>
              <w:t xml:space="preserve"> 16</w:t>
            </w:r>
          </w:p>
        </w:tc>
      </w:tr>
      <w:tr w:rsidR="00096F15" w:rsidRPr="00096F15" w14:paraId="2C286B8C" w14:textId="77777777" w:rsidTr="00A36E8F">
        <w:trPr>
          <w:trHeight w:val="687"/>
        </w:trPr>
        <w:tc>
          <w:tcPr>
            <w:tcW w:w="426" w:type="dxa"/>
            <w:shd w:val="clear" w:color="auto" w:fill="auto"/>
            <w:hideMark/>
          </w:tcPr>
          <w:p w14:paraId="7C751A76" w14:textId="609D2D83" w:rsidR="005A525B" w:rsidRPr="00096F15" w:rsidRDefault="007923C0" w:rsidP="00011FEC">
            <w:pPr>
              <w:spacing w:after="0" w:line="276" w:lineRule="auto"/>
              <w:rPr>
                <w:rFonts w:ascii="Times New Roman" w:eastAsia="Times New Roman" w:hAnsi="Times New Roman" w:cs="Times New Roman"/>
                <w:b/>
                <w:sz w:val="24"/>
                <w:szCs w:val="24"/>
                <w:lang w:eastAsia="pl-PL"/>
              </w:rPr>
            </w:pPr>
            <w:r w:rsidRPr="00096F15">
              <w:rPr>
                <w:rFonts w:ascii="Times New Roman" w:eastAsia="Times New Roman" w:hAnsi="Times New Roman" w:cs="Times New Roman"/>
                <w:b/>
                <w:sz w:val="24"/>
                <w:szCs w:val="24"/>
                <w:lang w:eastAsia="pl-PL"/>
              </w:rPr>
              <w:t>2</w:t>
            </w:r>
            <w:r w:rsidR="005A525B" w:rsidRPr="00096F15">
              <w:rPr>
                <w:rFonts w:ascii="Times New Roman" w:eastAsia="Times New Roman" w:hAnsi="Times New Roman" w:cs="Times New Roman"/>
                <w:b/>
                <w:sz w:val="24"/>
                <w:szCs w:val="24"/>
                <w:lang w:eastAsia="pl-PL"/>
              </w:rPr>
              <w:t>.</w:t>
            </w:r>
          </w:p>
        </w:tc>
        <w:tc>
          <w:tcPr>
            <w:tcW w:w="2126" w:type="dxa"/>
            <w:shd w:val="clear" w:color="000000" w:fill="FFFFFF"/>
            <w:hideMark/>
          </w:tcPr>
          <w:p w14:paraId="338526FD" w14:textId="77777777" w:rsidR="005A525B" w:rsidRPr="00096F15" w:rsidRDefault="005A525B" w:rsidP="00011FEC">
            <w:pPr>
              <w:spacing w:after="0" w:line="276" w:lineRule="auto"/>
              <w:rPr>
                <w:rFonts w:ascii="Times New Roman" w:eastAsia="Times New Roman" w:hAnsi="Times New Roman" w:cs="Times New Roman"/>
                <w:b/>
                <w:bCs/>
                <w:sz w:val="24"/>
                <w:szCs w:val="24"/>
                <w:lang w:eastAsia="pl-PL"/>
              </w:rPr>
            </w:pPr>
            <w:r w:rsidRPr="00096F15">
              <w:rPr>
                <w:rFonts w:ascii="Times New Roman" w:eastAsia="Calibri" w:hAnsi="Times New Roman" w:cs="Times New Roman"/>
                <w:b/>
                <w:bCs/>
                <w:sz w:val="24"/>
                <w:szCs w:val="24"/>
              </w:rPr>
              <w:t>Efektywność dofinansowania projektu</w:t>
            </w:r>
          </w:p>
        </w:tc>
        <w:tc>
          <w:tcPr>
            <w:tcW w:w="8080" w:type="dxa"/>
            <w:shd w:val="clear" w:color="000000" w:fill="FFFFFF"/>
            <w:hideMark/>
          </w:tcPr>
          <w:p w14:paraId="16359726" w14:textId="3AE5B87B" w:rsidR="005A525B" w:rsidRPr="00096F15" w:rsidRDefault="005A525B" w:rsidP="00011FEC">
            <w:pPr>
              <w:autoSpaceDE w:val="0"/>
              <w:autoSpaceDN w:val="0"/>
              <w:adjustRightInd w:val="0"/>
              <w:spacing w:after="0" w:line="276" w:lineRule="auto"/>
              <w:jc w:val="both"/>
              <w:rPr>
                <w:rFonts w:ascii="Times New Roman" w:eastAsia="Calibri" w:hAnsi="Times New Roman" w:cs="Times New Roman"/>
                <w:sz w:val="24"/>
                <w:szCs w:val="24"/>
              </w:rPr>
            </w:pPr>
            <w:r w:rsidRPr="00096F15">
              <w:rPr>
                <w:rFonts w:ascii="Times New Roman" w:eastAsia="Calibri" w:hAnsi="Times New Roman" w:cs="Times New Roman"/>
                <w:sz w:val="24"/>
                <w:szCs w:val="24"/>
              </w:rPr>
              <w:t xml:space="preserve">Kryterium mierzone będzie ilorazem wartości dofinansowania oraz długości wybudowanej </w:t>
            </w:r>
            <w:r w:rsidRPr="00096F15">
              <w:rPr>
                <w:rFonts w:ascii="Times New Roman" w:hAnsi="Times New Roman" w:cs="Times New Roman"/>
                <w:sz w:val="24"/>
                <w:szCs w:val="24"/>
              </w:rPr>
              <w:t xml:space="preserve">drogi </w:t>
            </w:r>
            <w:r w:rsidR="000F1951" w:rsidRPr="00096F15">
              <w:rPr>
                <w:rFonts w:ascii="Times New Roman" w:hAnsi="Times New Roman" w:cs="Times New Roman"/>
                <w:sz w:val="24"/>
                <w:szCs w:val="24"/>
              </w:rPr>
              <w:t>dla</w:t>
            </w:r>
            <w:r w:rsidRPr="00096F15">
              <w:rPr>
                <w:rFonts w:ascii="Times New Roman" w:hAnsi="Times New Roman" w:cs="Times New Roman"/>
                <w:sz w:val="24"/>
                <w:szCs w:val="24"/>
              </w:rPr>
              <w:t xml:space="preserve"> rowerów</w:t>
            </w:r>
            <w:r w:rsidRPr="00096F15">
              <w:rPr>
                <w:rFonts w:ascii="Times New Roman" w:eastAsia="Calibri" w:hAnsi="Times New Roman" w:cs="Times New Roman"/>
                <w:sz w:val="24"/>
                <w:szCs w:val="24"/>
              </w:rPr>
              <w:t>. Największą liczbę punktów otrzymają projekty, które wykażą się najmniejszą wartością wskaźnika efektywności dofinansowania projektu (tzn., że jak najniższym kosztem środków unijnych zostanie osiągnięty jak największy efekt).</w:t>
            </w:r>
            <w:r w:rsidR="00D32010" w:rsidRPr="00096F15">
              <w:rPr>
                <w:rFonts w:ascii="Times New Roman" w:eastAsia="Calibri" w:hAnsi="Times New Roman" w:cs="Times New Roman"/>
                <w:sz w:val="24"/>
                <w:szCs w:val="24"/>
              </w:rPr>
              <w:t xml:space="preserve"> </w:t>
            </w:r>
            <w:r w:rsidRPr="00096F15">
              <w:rPr>
                <w:rFonts w:ascii="Times New Roman" w:eastAsia="Calibri" w:hAnsi="Times New Roman" w:cs="Times New Roman"/>
                <w:sz w:val="24"/>
                <w:szCs w:val="24"/>
              </w:rPr>
              <w:t xml:space="preserve">Liczba punktów będzie zależna od osiągnięć wszystkich projektów </w:t>
            </w:r>
            <w:r w:rsidR="00C702BF" w:rsidRPr="00096F15">
              <w:rPr>
                <w:rFonts w:ascii="Times New Roman" w:eastAsia="Calibri" w:hAnsi="Times New Roman" w:cs="Times New Roman"/>
                <w:sz w:val="24"/>
                <w:szCs w:val="24"/>
              </w:rPr>
              <w:t xml:space="preserve">przekazanych do oceny merytorycznej punktowej </w:t>
            </w:r>
            <w:r w:rsidRPr="00096F15">
              <w:rPr>
                <w:rFonts w:ascii="Times New Roman" w:eastAsia="Calibri" w:hAnsi="Times New Roman" w:cs="Times New Roman"/>
                <w:sz w:val="24"/>
                <w:szCs w:val="24"/>
              </w:rPr>
              <w:t xml:space="preserve">w danym konkursie. Punktacja w ramach kryterium będzie przyznawana wg następujących zasad: nr rankingowy każdego projektu na liście ułożonej według wielkości efektywności dofinansowania (od najmniejszej do największej wartości wskaźnika) dzielimy przez liczbę projektów. W przypadku, gdy wynik zawiera się w przedziale: </w:t>
            </w:r>
          </w:p>
          <w:p w14:paraId="20F43B1D" w14:textId="77777777" w:rsidR="005A525B" w:rsidRPr="00096F15" w:rsidRDefault="005A525B" w:rsidP="00011FEC">
            <w:pPr>
              <w:autoSpaceDE w:val="0"/>
              <w:autoSpaceDN w:val="0"/>
              <w:adjustRightInd w:val="0"/>
              <w:spacing w:after="0" w:line="276" w:lineRule="auto"/>
              <w:rPr>
                <w:rFonts w:ascii="Times New Roman" w:eastAsia="Calibri" w:hAnsi="Times New Roman" w:cs="Times New Roman"/>
                <w:sz w:val="24"/>
                <w:szCs w:val="24"/>
              </w:rPr>
            </w:pPr>
            <w:r w:rsidRPr="00096F15">
              <w:rPr>
                <w:rFonts w:ascii="Times New Roman" w:eastAsia="Calibri" w:hAnsi="Times New Roman" w:cs="Times New Roman"/>
                <w:sz w:val="24"/>
                <w:szCs w:val="24"/>
              </w:rPr>
              <w:t xml:space="preserve">− 0 – 0,25 włącznie - projekt otrzymuje 4 punkty; </w:t>
            </w:r>
          </w:p>
          <w:p w14:paraId="548C84C0" w14:textId="77777777" w:rsidR="005A525B" w:rsidRPr="00096F15" w:rsidRDefault="005A525B" w:rsidP="00011FEC">
            <w:pPr>
              <w:autoSpaceDE w:val="0"/>
              <w:autoSpaceDN w:val="0"/>
              <w:adjustRightInd w:val="0"/>
              <w:spacing w:after="0" w:line="276" w:lineRule="auto"/>
              <w:rPr>
                <w:rFonts w:ascii="Times New Roman" w:eastAsia="Calibri" w:hAnsi="Times New Roman" w:cs="Times New Roman"/>
                <w:sz w:val="24"/>
                <w:szCs w:val="24"/>
              </w:rPr>
            </w:pPr>
            <w:r w:rsidRPr="00096F15">
              <w:rPr>
                <w:rFonts w:ascii="Times New Roman" w:eastAsia="Calibri" w:hAnsi="Times New Roman" w:cs="Times New Roman"/>
                <w:sz w:val="24"/>
                <w:szCs w:val="24"/>
              </w:rPr>
              <w:t xml:space="preserve">− powyżej 0,25 – 0,5 włącznie - projekt otrzymuje 3 punkty, </w:t>
            </w:r>
          </w:p>
          <w:p w14:paraId="2DCDA2F3" w14:textId="77777777" w:rsidR="005A525B" w:rsidRPr="00096F15" w:rsidRDefault="005A525B" w:rsidP="00011FEC">
            <w:pPr>
              <w:autoSpaceDE w:val="0"/>
              <w:autoSpaceDN w:val="0"/>
              <w:adjustRightInd w:val="0"/>
              <w:spacing w:after="0" w:line="276" w:lineRule="auto"/>
              <w:rPr>
                <w:rFonts w:ascii="Times New Roman" w:eastAsia="Calibri" w:hAnsi="Times New Roman" w:cs="Times New Roman"/>
                <w:sz w:val="24"/>
                <w:szCs w:val="24"/>
              </w:rPr>
            </w:pPr>
            <w:r w:rsidRPr="00096F15">
              <w:rPr>
                <w:rFonts w:ascii="Times New Roman" w:eastAsia="Calibri" w:hAnsi="Times New Roman" w:cs="Times New Roman"/>
                <w:sz w:val="24"/>
                <w:szCs w:val="24"/>
              </w:rPr>
              <w:t xml:space="preserve">− powyżej 0,5 – 0,75 włącznie - projekt otrzymuje 2 punkty, </w:t>
            </w:r>
          </w:p>
          <w:p w14:paraId="44F11F04" w14:textId="77777777" w:rsidR="005A525B" w:rsidRPr="00096F15" w:rsidRDefault="005A525B" w:rsidP="00011FEC">
            <w:pPr>
              <w:autoSpaceDE w:val="0"/>
              <w:autoSpaceDN w:val="0"/>
              <w:adjustRightInd w:val="0"/>
              <w:spacing w:after="0" w:line="276" w:lineRule="auto"/>
              <w:rPr>
                <w:rFonts w:ascii="Times New Roman" w:eastAsia="Calibri" w:hAnsi="Times New Roman" w:cs="Times New Roman"/>
                <w:sz w:val="24"/>
                <w:szCs w:val="24"/>
              </w:rPr>
            </w:pPr>
            <w:r w:rsidRPr="00096F15">
              <w:rPr>
                <w:rFonts w:ascii="Times New Roman" w:eastAsia="Calibri" w:hAnsi="Times New Roman" w:cs="Times New Roman"/>
                <w:sz w:val="24"/>
                <w:szCs w:val="24"/>
              </w:rPr>
              <w:t xml:space="preserve">− powyżej 0,75 – 1 - projekt otrzymuje 1 punkt </w:t>
            </w:r>
          </w:p>
          <w:p w14:paraId="713FB504" w14:textId="77777777" w:rsidR="005A525B" w:rsidRPr="00096F15" w:rsidRDefault="005A525B" w:rsidP="00011FEC">
            <w:pPr>
              <w:spacing w:before="120" w:after="0" w:line="276" w:lineRule="auto"/>
              <w:rPr>
                <w:rFonts w:ascii="Arial" w:eastAsia="Calibri" w:hAnsi="Arial" w:cs="Arial"/>
              </w:rPr>
            </w:pPr>
            <w:r w:rsidRPr="00096F15">
              <w:rPr>
                <w:rFonts w:ascii="Times New Roman" w:eastAsia="Calibri" w:hAnsi="Times New Roman" w:cs="Times New Roman"/>
                <w:sz w:val="24"/>
                <w:szCs w:val="24"/>
              </w:rPr>
              <w:t>W przypadku, gdy ocenie podlegać będą mniej niż 4 projekty, najlepszy projekt otrzyma maksymalną liczbę punktów, a pozostałe odpowiednio mniej.</w:t>
            </w:r>
            <w:r w:rsidRPr="00096F15">
              <w:rPr>
                <w:rFonts w:ascii="Arial" w:eastAsia="Calibri" w:hAnsi="Arial" w:cs="Arial"/>
              </w:rPr>
              <w:t xml:space="preserve"> </w:t>
            </w:r>
          </w:p>
        </w:tc>
        <w:tc>
          <w:tcPr>
            <w:tcW w:w="1134" w:type="dxa"/>
            <w:shd w:val="clear" w:color="auto" w:fill="auto"/>
            <w:vAlign w:val="center"/>
            <w:hideMark/>
          </w:tcPr>
          <w:p w14:paraId="34104F1E" w14:textId="77777777" w:rsidR="005A525B" w:rsidRPr="00096F15" w:rsidRDefault="005A525B" w:rsidP="00011FEC">
            <w:pPr>
              <w:spacing w:after="200" w:line="276" w:lineRule="auto"/>
              <w:jc w:val="center"/>
              <w:rPr>
                <w:rFonts w:ascii="Times New Roman" w:eastAsia="Calibri" w:hAnsi="Times New Roman" w:cs="Times New Roman"/>
                <w:b/>
                <w:sz w:val="24"/>
                <w:szCs w:val="24"/>
              </w:rPr>
            </w:pPr>
            <w:r w:rsidRPr="00096F15">
              <w:rPr>
                <w:rFonts w:ascii="Times New Roman" w:eastAsia="Calibri" w:hAnsi="Times New Roman" w:cs="Times New Roman"/>
                <w:b/>
                <w:sz w:val="24"/>
                <w:szCs w:val="24"/>
              </w:rPr>
              <w:t>1-4</w:t>
            </w:r>
          </w:p>
        </w:tc>
        <w:tc>
          <w:tcPr>
            <w:tcW w:w="708" w:type="dxa"/>
            <w:shd w:val="clear" w:color="auto" w:fill="auto"/>
            <w:vAlign w:val="center"/>
            <w:hideMark/>
          </w:tcPr>
          <w:p w14:paraId="70B804B1" w14:textId="3652DDD2" w:rsidR="005A525B" w:rsidRPr="00096F15" w:rsidRDefault="00803401" w:rsidP="00011FEC">
            <w:pPr>
              <w:spacing w:after="200" w:line="276" w:lineRule="auto"/>
              <w:jc w:val="center"/>
              <w:rPr>
                <w:rFonts w:ascii="Times New Roman" w:eastAsia="Calibri" w:hAnsi="Times New Roman" w:cs="Times New Roman"/>
                <w:b/>
                <w:sz w:val="24"/>
                <w:szCs w:val="24"/>
              </w:rPr>
            </w:pPr>
            <w:r w:rsidRPr="00096F15">
              <w:rPr>
                <w:rFonts w:ascii="Times New Roman" w:eastAsia="Calibri" w:hAnsi="Times New Roman" w:cs="Times New Roman"/>
                <w:b/>
                <w:sz w:val="24"/>
                <w:szCs w:val="24"/>
              </w:rPr>
              <w:t>3</w:t>
            </w:r>
          </w:p>
        </w:tc>
        <w:tc>
          <w:tcPr>
            <w:tcW w:w="1701" w:type="dxa"/>
            <w:shd w:val="clear" w:color="auto" w:fill="auto"/>
            <w:vAlign w:val="center"/>
            <w:hideMark/>
          </w:tcPr>
          <w:p w14:paraId="5E98EF7D" w14:textId="5EA2FB6D" w:rsidR="005A525B" w:rsidRPr="00096F15" w:rsidRDefault="00803401" w:rsidP="00011FEC">
            <w:pPr>
              <w:spacing w:after="200" w:line="276" w:lineRule="auto"/>
              <w:jc w:val="center"/>
              <w:rPr>
                <w:rFonts w:ascii="Times New Roman" w:eastAsia="Calibri" w:hAnsi="Times New Roman" w:cs="Times New Roman"/>
                <w:b/>
                <w:sz w:val="24"/>
                <w:szCs w:val="24"/>
              </w:rPr>
            </w:pPr>
            <w:r w:rsidRPr="00096F15">
              <w:rPr>
                <w:rFonts w:ascii="Times New Roman" w:eastAsia="Calibri" w:hAnsi="Times New Roman" w:cs="Times New Roman"/>
                <w:b/>
                <w:sz w:val="24"/>
                <w:szCs w:val="24"/>
              </w:rPr>
              <w:t>12</w:t>
            </w:r>
          </w:p>
        </w:tc>
      </w:tr>
      <w:tr w:rsidR="00096F15" w:rsidRPr="00096F15" w14:paraId="07BF6D2C" w14:textId="77777777" w:rsidTr="00A36E8F">
        <w:trPr>
          <w:trHeight w:val="418"/>
        </w:trPr>
        <w:tc>
          <w:tcPr>
            <w:tcW w:w="426" w:type="dxa"/>
            <w:shd w:val="clear" w:color="auto" w:fill="auto"/>
            <w:hideMark/>
          </w:tcPr>
          <w:p w14:paraId="25B2AB3C" w14:textId="3658B93C" w:rsidR="005A525B" w:rsidRPr="00096F15" w:rsidRDefault="007923C0" w:rsidP="00011FEC">
            <w:pPr>
              <w:spacing w:after="0" w:line="276" w:lineRule="auto"/>
              <w:rPr>
                <w:rFonts w:ascii="Times New Roman" w:eastAsia="Times New Roman" w:hAnsi="Times New Roman" w:cs="Times New Roman"/>
                <w:b/>
                <w:sz w:val="24"/>
                <w:szCs w:val="24"/>
                <w:lang w:eastAsia="pl-PL"/>
              </w:rPr>
            </w:pPr>
            <w:r w:rsidRPr="00096F15">
              <w:rPr>
                <w:rFonts w:ascii="Times New Roman" w:eastAsia="Times New Roman" w:hAnsi="Times New Roman" w:cs="Times New Roman"/>
                <w:b/>
                <w:sz w:val="24"/>
                <w:szCs w:val="24"/>
                <w:lang w:eastAsia="pl-PL"/>
              </w:rPr>
              <w:lastRenderedPageBreak/>
              <w:t>3</w:t>
            </w:r>
            <w:r w:rsidR="005A525B" w:rsidRPr="00096F15">
              <w:rPr>
                <w:rFonts w:ascii="Times New Roman" w:eastAsia="Times New Roman" w:hAnsi="Times New Roman" w:cs="Times New Roman"/>
                <w:b/>
                <w:sz w:val="24"/>
                <w:szCs w:val="24"/>
                <w:lang w:eastAsia="pl-PL"/>
              </w:rPr>
              <w:t>.</w:t>
            </w:r>
          </w:p>
        </w:tc>
        <w:tc>
          <w:tcPr>
            <w:tcW w:w="2126" w:type="dxa"/>
            <w:shd w:val="clear" w:color="000000" w:fill="FFFFFF"/>
            <w:hideMark/>
          </w:tcPr>
          <w:p w14:paraId="525FDA50" w14:textId="77777777" w:rsidR="005A525B" w:rsidRPr="00096F15" w:rsidRDefault="005A525B" w:rsidP="00011FEC">
            <w:pPr>
              <w:spacing w:after="0" w:line="276" w:lineRule="auto"/>
              <w:rPr>
                <w:rFonts w:ascii="Times New Roman" w:eastAsia="Times New Roman" w:hAnsi="Times New Roman" w:cs="Times New Roman"/>
                <w:b/>
                <w:bCs/>
                <w:sz w:val="24"/>
                <w:szCs w:val="24"/>
                <w:lang w:eastAsia="pl-PL"/>
              </w:rPr>
            </w:pPr>
            <w:r w:rsidRPr="00096F15">
              <w:rPr>
                <w:rFonts w:ascii="Times New Roman" w:eastAsia="Times New Roman" w:hAnsi="Times New Roman" w:cs="Times New Roman"/>
                <w:b/>
                <w:bCs/>
                <w:sz w:val="24"/>
                <w:szCs w:val="24"/>
                <w:lang w:eastAsia="pl-PL"/>
              </w:rPr>
              <w:t>Kompleksowość</w:t>
            </w:r>
          </w:p>
        </w:tc>
        <w:tc>
          <w:tcPr>
            <w:tcW w:w="8080" w:type="dxa"/>
            <w:shd w:val="clear" w:color="000000" w:fill="FFFFFF"/>
            <w:hideMark/>
          </w:tcPr>
          <w:p w14:paraId="42470DC6" w14:textId="4186CF16" w:rsidR="005A525B" w:rsidRPr="00096F15" w:rsidRDefault="005A525B" w:rsidP="00011FEC">
            <w:pPr>
              <w:spacing w:after="0" w:line="276" w:lineRule="auto"/>
              <w:rPr>
                <w:rFonts w:ascii="Times New Roman" w:eastAsia="Calibri" w:hAnsi="Times New Roman" w:cs="Times New Roman"/>
                <w:sz w:val="24"/>
                <w:szCs w:val="24"/>
              </w:rPr>
            </w:pPr>
            <w:r w:rsidRPr="00096F15">
              <w:rPr>
                <w:rFonts w:ascii="Times New Roman" w:eastAsia="Calibri" w:hAnsi="Times New Roman" w:cs="Times New Roman"/>
                <w:sz w:val="24"/>
                <w:szCs w:val="24"/>
              </w:rPr>
              <w:t xml:space="preserve">Najwyższą liczbę punktów otrzymają projekty, które w sposób kompleksowy będą rozwiązywały problem infrastruktury </w:t>
            </w:r>
            <w:r w:rsidRPr="00096F15">
              <w:rPr>
                <w:rFonts w:ascii="Times New Roman" w:hAnsi="Times New Roman" w:cs="Times New Roman"/>
                <w:sz w:val="24"/>
                <w:szCs w:val="24"/>
              </w:rPr>
              <w:t>ruchu niezmotoryzowanego</w:t>
            </w:r>
            <w:r w:rsidRPr="00096F15">
              <w:rPr>
                <w:rFonts w:ascii="Times New Roman" w:eastAsia="Calibri" w:hAnsi="Times New Roman" w:cs="Times New Roman"/>
                <w:sz w:val="24"/>
                <w:szCs w:val="24"/>
              </w:rPr>
              <w:t xml:space="preserve">. </w:t>
            </w:r>
            <w:r w:rsidRPr="00096F15">
              <w:rPr>
                <w:rFonts w:ascii="Times New Roman" w:eastAsia="Times New Roman" w:hAnsi="Times New Roman" w:cs="Times New Roman"/>
                <w:sz w:val="24"/>
                <w:szCs w:val="24"/>
                <w:lang w:eastAsia="pl-PL"/>
              </w:rPr>
              <w:t>Ocena uzależniona będzie od liczby zastosowanych/wdrożonych w projekcie elementów/systemów usprawniających ruch na terenie objętym inwestycją.</w:t>
            </w:r>
            <w:r w:rsidRPr="00096F15">
              <w:rPr>
                <w:rFonts w:ascii="Times New Roman" w:eastAsia="Calibri" w:hAnsi="Times New Roman" w:cs="Times New Roman"/>
                <w:sz w:val="24"/>
                <w:szCs w:val="24"/>
              </w:rPr>
              <w:t xml:space="preserve"> </w:t>
            </w:r>
          </w:p>
          <w:p w14:paraId="6BC347AC" w14:textId="57D51E60" w:rsidR="00803401" w:rsidRPr="00096F15" w:rsidRDefault="00803401" w:rsidP="00011FEC">
            <w:pPr>
              <w:spacing w:before="120" w:after="0" w:line="276" w:lineRule="auto"/>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Sposób przyznawania punktów:</w:t>
            </w:r>
          </w:p>
          <w:p w14:paraId="3AE82F2F" w14:textId="1545A503" w:rsidR="005A525B" w:rsidRPr="00096F15" w:rsidRDefault="005A525B" w:rsidP="00011FEC">
            <w:pPr>
              <w:spacing w:after="0" w:line="276" w:lineRule="auto"/>
              <w:rPr>
                <w:rFonts w:ascii="Times New Roman" w:eastAsia="Calibri" w:hAnsi="Times New Roman" w:cs="Times New Roman"/>
                <w:sz w:val="24"/>
                <w:szCs w:val="24"/>
              </w:rPr>
            </w:pPr>
            <w:r w:rsidRPr="00096F15">
              <w:rPr>
                <w:rFonts w:ascii="Times New Roman" w:eastAsia="Calibri" w:hAnsi="Times New Roman" w:cs="Times New Roman"/>
                <w:sz w:val="24"/>
                <w:szCs w:val="24"/>
              </w:rPr>
              <w:t xml:space="preserve">1 p. – </w:t>
            </w:r>
            <w:r w:rsidR="00277EA8" w:rsidRPr="00096F15">
              <w:rPr>
                <w:rFonts w:ascii="Times New Roman" w:eastAsia="Calibri" w:hAnsi="Times New Roman" w:cs="Times New Roman"/>
                <w:sz w:val="24"/>
                <w:szCs w:val="24"/>
              </w:rPr>
              <w:t xml:space="preserve">zakres </w:t>
            </w:r>
            <w:r w:rsidRPr="00096F15">
              <w:rPr>
                <w:rFonts w:ascii="Times New Roman" w:eastAsia="Calibri" w:hAnsi="Times New Roman" w:cs="Times New Roman"/>
                <w:sz w:val="24"/>
                <w:szCs w:val="24"/>
              </w:rPr>
              <w:t>projekt</w:t>
            </w:r>
            <w:r w:rsidR="00277EA8" w:rsidRPr="00096F15">
              <w:rPr>
                <w:rFonts w:ascii="Times New Roman" w:eastAsia="Calibri" w:hAnsi="Times New Roman" w:cs="Times New Roman"/>
                <w:sz w:val="24"/>
                <w:szCs w:val="24"/>
              </w:rPr>
              <w:t>u</w:t>
            </w:r>
            <w:r w:rsidRPr="00096F15">
              <w:rPr>
                <w:rFonts w:ascii="Times New Roman" w:eastAsia="Calibri" w:hAnsi="Times New Roman" w:cs="Times New Roman"/>
                <w:sz w:val="24"/>
                <w:szCs w:val="24"/>
              </w:rPr>
              <w:t xml:space="preserve"> obejmuje budowę dwukierunkowej drogi rowerowej;</w:t>
            </w:r>
          </w:p>
          <w:p w14:paraId="7866F823" w14:textId="2C217AB0" w:rsidR="005A525B" w:rsidRPr="00096F15" w:rsidRDefault="005A525B" w:rsidP="00011FEC">
            <w:pPr>
              <w:spacing w:after="0" w:line="276" w:lineRule="auto"/>
              <w:rPr>
                <w:rFonts w:ascii="Times New Roman" w:eastAsia="Calibri" w:hAnsi="Times New Roman" w:cs="Times New Roman"/>
                <w:sz w:val="24"/>
                <w:szCs w:val="24"/>
              </w:rPr>
            </w:pPr>
            <w:r w:rsidRPr="00096F15">
              <w:rPr>
                <w:rFonts w:ascii="Times New Roman" w:eastAsia="Calibri" w:hAnsi="Times New Roman" w:cs="Times New Roman"/>
                <w:sz w:val="24"/>
                <w:szCs w:val="24"/>
              </w:rPr>
              <w:t xml:space="preserve">1 p. – </w:t>
            </w:r>
            <w:r w:rsidR="00277EA8" w:rsidRPr="00096F15">
              <w:rPr>
                <w:rFonts w:ascii="Times New Roman" w:eastAsia="Calibri" w:hAnsi="Times New Roman" w:cs="Times New Roman"/>
                <w:sz w:val="24"/>
                <w:szCs w:val="24"/>
              </w:rPr>
              <w:t xml:space="preserve">zakres </w:t>
            </w:r>
            <w:r w:rsidRPr="00096F15">
              <w:rPr>
                <w:rFonts w:ascii="Times New Roman" w:eastAsia="Calibri" w:hAnsi="Times New Roman" w:cs="Times New Roman"/>
                <w:sz w:val="24"/>
                <w:szCs w:val="24"/>
              </w:rPr>
              <w:t>projekt</w:t>
            </w:r>
            <w:r w:rsidR="00277EA8" w:rsidRPr="00096F15">
              <w:rPr>
                <w:rFonts w:ascii="Times New Roman" w:eastAsia="Calibri" w:hAnsi="Times New Roman" w:cs="Times New Roman"/>
                <w:sz w:val="24"/>
                <w:szCs w:val="24"/>
              </w:rPr>
              <w:t>u</w:t>
            </w:r>
            <w:r w:rsidRPr="00096F15">
              <w:rPr>
                <w:rFonts w:ascii="Times New Roman" w:eastAsia="Calibri" w:hAnsi="Times New Roman" w:cs="Times New Roman"/>
                <w:sz w:val="24"/>
                <w:szCs w:val="24"/>
              </w:rPr>
              <w:t xml:space="preserve"> obejmuje budowę drogi pieszej i rowerowej;</w:t>
            </w:r>
          </w:p>
          <w:p w14:paraId="214A3D4B" w14:textId="1D3428B0" w:rsidR="005A525B" w:rsidRPr="00096F15" w:rsidRDefault="005A525B" w:rsidP="00011FEC">
            <w:pPr>
              <w:spacing w:after="0" w:line="276" w:lineRule="auto"/>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 xml:space="preserve">1 p. – </w:t>
            </w:r>
            <w:r w:rsidR="00277EA8" w:rsidRPr="00096F15">
              <w:rPr>
                <w:rFonts w:ascii="Times New Roman" w:eastAsia="Times New Roman" w:hAnsi="Times New Roman" w:cs="Times New Roman"/>
                <w:sz w:val="24"/>
                <w:szCs w:val="24"/>
                <w:lang w:eastAsia="pl-PL"/>
              </w:rPr>
              <w:t xml:space="preserve">zakres </w:t>
            </w:r>
            <w:r w:rsidRPr="00096F15">
              <w:rPr>
                <w:rFonts w:ascii="Times New Roman" w:eastAsia="Calibri" w:hAnsi="Times New Roman" w:cs="Times New Roman"/>
                <w:sz w:val="24"/>
                <w:szCs w:val="24"/>
              </w:rPr>
              <w:t>projekt</w:t>
            </w:r>
            <w:r w:rsidR="00277EA8" w:rsidRPr="00096F15">
              <w:rPr>
                <w:rFonts w:ascii="Times New Roman" w:eastAsia="Calibri" w:hAnsi="Times New Roman" w:cs="Times New Roman"/>
                <w:sz w:val="24"/>
                <w:szCs w:val="24"/>
              </w:rPr>
              <w:t>u</w:t>
            </w:r>
            <w:r w:rsidRPr="00096F15">
              <w:rPr>
                <w:rFonts w:ascii="Times New Roman" w:eastAsia="Calibri" w:hAnsi="Times New Roman" w:cs="Times New Roman"/>
                <w:sz w:val="24"/>
                <w:szCs w:val="24"/>
              </w:rPr>
              <w:t xml:space="preserve"> obejmuje</w:t>
            </w:r>
            <w:r w:rsidR="00452D03" w:rsidRPr="00096F15">
              <w:rPr>
                <w:rFonts w:ascii="Times New Roman" w:eastAsia="Calibri" w:hAnsi="Times New Roman" w:cs="Times New Roman"/>
                <w:sz w:val="24"/>
                <w:szCs w:val="24"/>
              </w:rPr>
              <w:t xml:space="preserve"> utworzenie miejsc parkingowych dla rowerów (np. w formie Bike&amp;Ride)</w:t>
            </w:r>
          </w:p>
          <w:p w14:paraId="381E3359" w14:textId="6D473833" w:rsidR="005A525B" w:rsidRPr="00096F15" w:rsidRDefault="005A525B" w:rsidP="00011FEC">
            <w:pPr>
              <w:spacing w:after="0" w:line="276" w:lineRule="auto"/>
              <w:rPr>
                <w:rFonts w:ascii="Times New Roman" w:eastAsia="Calibri" w:hAnsi="Times New Roman" w:cs="Times New Roman"/>
                <w:sz w:val="24"/>
                <w:szCs w:val="24"/>
              </w:rPr>
            </w:pPr>
            <w:r w:rsidRPr="00096F15">
              <w:rPr>
                <w:rFonts w:ascii="Times New Roman" w:eastAsia="Times New Roman" w:hAnsi="Times New Roman" w:cs="Times New Roman"/>
                <w:sz w:val="24"/>
                <w:szCs w:val="24"/>
                <w:lang w:eastAsia="pl-PL"/>
              </w:rPr>
              <w:t xml:space="preserve">1 p. – </w:t>
            </w:r>
            <w:r w:rsidR="00277EA8" w:rsidRPr="00096F15">
              <w:rPr>
                <w:rFonts w:ascii="Times New Roman" w:eastAsia="Times New Roman" w:hAnsi="Times New Roman" w:cs="Times New Roman"/>
                <w:sz w:val="24"/>
                <w:szCs w:val="24"/>
                <w:lang w:eastAsia="pl-PL"/>
              </w:rPr>
              <w:t xml:space="preserve">zakres </w:t>
            </w:r>
            <w:r w:rsidRPr="00096F15">
              <w:rPr>
                <w:rFonts w:ascii="Times New Roman" w:eastAsia="Calibri" w:hAnsi="Times New Roman" w:cs="Times New Roman"/>
                <w:sz w:val="24"/>
                <w:szCs w:val="24"/>
              </w:rPr>
              <w:t>projekt</w:t>
            </w:r>
            <w:r w:rsidR="00277EA8" w:rsidRPr="00096F15">
              <w:rPr>
                <w:rFonts w:ascii="Times New Roman" w:eastAsia="Calibri" w:hAnsi="Times New Roman" w:cs="Times New Roman"/>
                <w:sz w:val="24"/>
                <w:szCs w:val="24"/>
              </w:rPr>
              <w:t>u</w:t>
            </w:r>
            <w:r w:rsidRPr="00096F15">
              <w:rPr>
                <w:rFonts w:ascii="Times New Roman" w:eastAsia="Calibri" w:hAnsi="Times New Roman" w:cs="Times New Roman"/>
                <w:sz w:val="24"/>
                <w:szCs w:val="24"/>
              </w:rPr>
              <w:t xml:space="preserve"> obejmuje </w:t>
            </w:r>
            <w:r w:rsidR="00277EA8" w:rsidRPr="00096F15">
              <w:rPr>
                <w:rFonts w:ascii="Times New Roman" w:eastAsia="Calibri" w:hAnsi="Times New Roman" w:cs="Times New Roman"/>
                <w:sz w:val="24"/>
                <w:szCs w:val="24"/>
              </w:rPr>
              <w:t xml:space="preserve">utworzenie lub rozbudowę </w:t>
            </w:r>
            <w:r w:rsidR="00D32010" w:rsidRPr="00096F15">
              <w:rPr>
                <w:rFonts w:ascii="Times New Roman" w:eastAsia="Calibri" w:hAnsi="Times New Roman" w:cs="Times New Roman"/>
                <w:sz w:val="24"/>
                <w:szCs w:val="24"/>
              </w:rPr>
              <w:t>publiczne</w:t>
            </w:r>
            <w:r w:rsidR="00277EA8" w:rsidRPr="00096F15">
              <w:rPr>
                <w:rFonts w:ascii="Times New Roman" w:eastAsia="Calibri" w:hAnsi="Times New Roman" w:cs="Times New Roman"/>
                <w:sz w:val="24"/>
                <w:szCs w:val="24"/>
              </w:rPr>
              <w:t>j</w:t>
            </w:r>
            <w:r w:rsidR="00D32010" w:rsidRPr="00096F15">
              <w:rPr>
                <w:rFonts w:ascii="Times New Roman" w:eastAsia="Calibri" w:hAnsi="Times New Roman" w:cs="Times New Roman"/>
                <w:sz w:val="24"/>
                <w:szCs w:val="24"/>
              </w:rPr>
              <w:t xml:space="preserve"> wypożyczalni rowerów</w:t>
            </w:r>
            <w:r w:rsidR="00803401" w:rsidRPr="00096F15">
              <w:rPr>
                <w:rFonts w:ascii="Times New Roman" w:eastAsia="Calibri" w:hAnsi="Times New Roman" w:cs="Times New Roman"/>
                <w:sz w:val="24"/>
                <w:szCs w:val="24"/>
              </w:rPr>
              <w:t>/hulajnóg.</w:t>
            </w:r>
            <w:r w:rsidR="00D32010" w:rsidRPr="00096F15">
              <w:rPr>
                <w:rFonts w:ascii="Times New Roman" w:eastAsia="Calibri" w:hAnsi="Times New Roman" w:cs="Times New Roman"/>
                <w:sz w:val="24"/>
                <w:szCs w:val="24"/>
              </w:rPr>
              <w:t xml:space="preserve"> </w:t>
            </w:r>
          </w:p>
          <w:p w14:paraId="79A4B3A5" w14:textId="0957AB05" w:rsidR="005A525B" w:rsidRPr="00096F15" w:rsidRDefault="005A525B" w:rsidP="00011FEC">
            <w:pPr>
              <w:autoSpaceDE w:val="0"/>
              <w:autoSpaceDN w:val="0"/>
              <w:adjustRightInd w:val="0"/>
              <w:spacing w:before="120" w:after="0" w:line="276" w:lineRule="auto"/>
              <w:rPr>
                <w:rFonts w:ascii="Arial" w:eastAsia="Times New Roman" w:hAnsi="Arial" w:cs="Arial"/>
                <w:lang w:eastAsia="pl-PL"/>
              </w:rPr>
            </w:pPr>
            <w:r w:rsidRPr="00096F15">
              <w:rPr>
                <w:rFonts w:ascii="Times New Roman" w:eastAsia="Calibri" w:hAnsi="Times New Roman" w:cs="Times New Roman"/>
                <w:sz w:val="24"/>
                <w:szCs w:val="24"/>
              </w:rPr>
              <w:t>Punkty podlegają sumowaniu. W przypadku braku zastosowania w projekcie elementów, o których mowa powyżej</w:t>
            </w:r>
            <w:r w:rsidR="000C1C06" w:rsidRPr="00096F15">
              <w:rPr>
                <w:rFonts w:ascii="Times New Roman" w:eastAsia="Calibri" w:hAnsi="Times New Roman" w:cs="Times New Roman"/>
                <w:sz w:val="24"/>
                <w:szCs w:val="24"/>
              </w:rPr>
              <w:t>,</w:t>
            </w:r>
            <w:r w:rsidRPr="00096F15">
              <w:rPr>
                <w:rFonts w:ascii="Times New Roman" w:eastAsia="Calibri" w:hAnsi="Times New Roman" w:cs="Times New Roman"/>
                <w:sz w:val="24"/>
                <w:szCs w:val="24"/>
              </w:rPr>
              <w:t xml:space="preserve"> projekt otrzymuje 0 pkt, co nie oznacza jego odrzucenia.</w:t>
            </w:r>
          </w:p>
        </w:tc>
        <w:tc>
          <w:tcPr>
            <w:tcW w:w="1134" w:type="dxa"/>
            <w:shd w:val="clear" w:color="auto" w:fill="auto"/>
            <w:vAlign w:val="center"/>
            <w:hideMark/>
          </w:tcPr>
          <w:p w14:paraId="3E8CCABC" w14:textId="77777777" w:rsidR="005A525B" w:rsidRPr="00096F15" w:rsidRDefault="005A525B" w:rsidP="00011FEC">
            <w:pPr>
              <w:spacing w:after="200" w:line="276" w:lineRule="auto"/>
              <w:jc w:val="center"/>
              <w:rPr>
                <w:rFonts w:ascii="Times New Roman" w:eastAsia="Calibri" w:hAnsi="Times New Roman" w:cs="Times New Roman"/>
                <w:b/>
                <w:sz w:val="24"/>
                <w:szCs w:val="24"/>
              </w:rPr>
            </w:pPr>
            <w:r w:rsidRPr="00096F15">
              <w:rPr>
                <w:rFonts w:ascii="Times New Roman" w:eastAsia="Calibri" w:hAnsi="Times New Roman" w:cs="Times New Roman"/>
                <w:b/>
                <w:sz w:val="24"/>
                <w:szCs w:val="24"/>
              </w:rPr>
              <w:t>0-4</w:t>
            </w:r>
          </w:p>
        </w:tc>
        <w:tc>
          <w:tcPr>
            <w:tcW w:w="708" w:type="dxa"/>
            <w:shd w:val="clear" w:color="auto" w:fill="auto"/>
            <w:vAlign w:val="center"/>
            <w:hideMark/>
          </w:tcPr>
          <w:p w14:paraId="3A4A69A3" w14:textId="289FE200" w:rsidR="005A525B" w:rsidRPr="00096F15" w:rsidRDefault="00803401" w:rsidP="00011FEC">
            <w:pPr>
              <w:spacing w:after="200" w:line="276" w:lineRule="auto"/>
              <w:jc w:val="center"/>
              <w:rPr>
                <w:rFonts w:ascii="Times New Roman" w:eastAsia="Calibri" w:hAnsi="Times New Roman" w:cs="Times New Roman"/>
                <w:b/>
                <w:sz w:val="24"/>
                <w:szCs w:val="24"/>
              </w:rPr>
            </w:pPr>
            <w:r w:rsidRPr="00096F15">
              <w:rPr>
                <w:rFonts w:ascii="Times New Roman" w:eastAsia="Calibri" w:hAnsi="Times New Roman" w:cs="Times New Roman"/>
                <w:b/>
                <w:sz w:val="24"/>
                <w:szCs w:val="24"/>
              </w:rPr>
              <w:t>2</w:t>
            </w:r>
          </w:p>
        </w:tc>
        <w:tc>
          <w:tcPr>
            <w:tcW w:w="1701" w:type="dxa"/>
            <w:shd w:val="clear" w:color="auto" w:fill="auto"/>
            <w:vAlign w:val="center"/>
            <w:hideMark/>
          </w:tcPr>
          <w:p w14:paraId="53C355CD" w14:textId="6006A39A" w:rsidR="005A525B" w:rsidRPr="00096F15" w:rsidRDefault="00803401" w:rsidP="00011FEC">
            <w:pPr>
              <w:spacing w:after="200" w:line="276" w:lineRule="auto"/>
              <w:jc w:val="center"/>
              <w:rPr>
                <w:rFonts w:ascii="Times New Roman" w:eastAsia="Calibri" w:hAnsi="Times New Roman" w:cs="Times New Roman"/>
                <w:b/>
                <w:sz w:val="24"/>
                <w:szCs w:val="24"/>
              </w:rPr>
            </w:pPr>
            <w:r w:rsidRPr="00096F15">
              <w:rPr>
                <w:rFonts w:ascii="Times New Roman" w:eastAsia="Calibri" w:hAnsi="Times New Roman" w:cs="Times New Roman"/>
                <w:b/>
                <w:sz w:val="24"/>
                <w:szCs w:val="24"/>
              </w:rPr>
              <w:t>8</w:t>
            </w:r>
          </w:p>
        </w:tc>
      </w:tr>
      <w:tr w:rsidR="00096F15" w:rsidRPr="00096F15" w14:paraId="3D94786A" w14:textId="77777777" w:rsidTr="00096F15">
        <w:trPr>
          <w:trHeight w:val="418"/>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324BC65" w14:textId="1292847B" w:rsidR="007572A8" w:rsidRPr="00096F15" w:rsidRDefault="007572A8" w:rsidP="007572A8">
            <w:pPr>
              <w:spacing w:after="0" w:line="276" w:lineRule="auto"/>
              <w:rPr>
                <w:rFonts w:ascii="Times New Roman" w:eastAsia="Times New Roman" w:hAnsi="Times New Roman" w:cs="Times New Roman"/>
                <w:b/>
                <w:sz w:val="24"/>
                <w:szCs w:val="24"/>
                <w:lang w:eastAsia="pl-PL"/>
              </w:rPr>
            </w:pPr>
            <w:r w:rsidRPr="00096F15">
              <w:rPr>
                <w:rFonts w:ascii="Times New Roman" w:eastAsia="Times New Roman" w:hAnsi="Times New Roman" w:cs="Times New Roman"/>
                <w:b/>
                <w:bCs/>
                <w:sz w:val="24"/>
                <w:szCs w:val="24"/>
                <w:lang w:eastAsia="pl-PL"/>
              </w:rPr>
              <w:t>4.</w:t>
            </w:r>
          </w:p>
        </w:tc>
        <w:tc>
          <w:tcPr>
            <w:tcW w:w="2126" w:type="dxa"/>
            <w:tcBorders>
              <w:top w:val="single" w:sz="4" w:space="0" w:color="auto"/>
              <w:left w:val="nil"/>
              <w:bottom w:val="single" w:sz="4" w:space="0" w:color="auto"/>
              <w:right w:val="single" w:sz="4" w:space="0" w:color="auto"/>
            </w:tcBorders>
            <w:shd w:val="clear" w:color="auto" w:fill="auto"/>
          </w:tcPr>
          <w:p w14:paraId="035C3CEC" w14:textId="5430C352" w:rsidR="007572A8" w:rsidRPr="00096F15" w:rsidRDefault="007572A8" w:rsidP="007572A8">
            <w:pPr>
              <w:spacing w:after="0" w:line="276" w:lineRule="auto"/>
              <w:rPr>
                <w:rFonts w:ascii="Times New Roman" w:eastAsia="Times New Roman" w:hAnsi="Times New Roman" w:cs="Times New Roman"/>
                <w:b/>
                <w:bCs/>
                <w:sz w:val="24"/>
                <w:szCs w:val="24"/>
                <w:lang w:eastAsia="pl-PL"/>
              </w:rPr>
            </w:pPr>
            <w:r w:rsidRPr="00096F15">
              <w:rPr>
                <w:rFonts w:ascii="Times New Roman" w:eastAsia="Calibri" w:hAnsi="Times New Roman" w:cs="Times New Roman"/>
                <w:b/>
                <w:bCs/>
                <w:sz w:val="24"/>
                <w:szCs w:val="24"/>
                <w:lang w:eastAsia="pl-PL"/>
              </w:rPr>
              <w:t xml:space="preserve">Plan </w:t>
            </w:r>
            <w:r w:rsidRPr="00096F15">
              <w:rPr>
                <w:rFonts w:ascii="Times New Roman" w:eastAsia="Arial" w:hAnsi="Times New Roman" w:cs="Times New Roman"/>
                <w:b/>
                <w:bCs/>
                <w:sz w:val="24"/>
                <w:szCs w:val="24"/>
                <w:lang w:eastAsia="pl-PL"/>
              </w:rPr>
              <w:t>Zrównoważonej Mobilności</w:t>
            </w:r>
            <w:r w:rsidRPr="00096F15">
              <w:rPr>
                <w:rFonts w:ascii="Times New Roman" w:eastAsia="Calibri" w:hAnsi="Times New Roman" w:cs="Times New Roman"/>
                <w:b/>
                <w:bCs/>
                <w:sz w:val="24"/>
                <w:szCs w:val="24"/>
                <w:lang w:eastAsia="pl-PL"/>
              </w:rPr>
              <w:t xml:space="preserve"> Miejskiej </w:t>
            </w:r>
            <w:r w:rsidRPr="00096F15">
              <w:rPr>
                <w:rFonts w:ascii="Times New Roman" w:eastAsia="Calibri" w:hAnsi="Times New Roman" w:cs="Times New Roman"/>
                <w:b/>
                <w:bCs/>
                <w:sz w:val="24"/>
                <w:szCs w:val="24"/>
                <w:lang w:eastAsia="pl-PL"/>
              </w:rPr>
              <w:br/>
              <w:t>(SUMP).</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494DBAE8" w14:textId="77777777" w:rsidR="007572A8" w:rsidRPr="00096F15" w:rsidRDefault="007572A8" w:rsidP="007572A8">
            <w:pPr>
              <w:spacing w:after="0" w:line="276" w:lineRule="auto"/>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 xml:space="preserve">Ocenie w ramach kryterium podlegać będzie, czy Wnioskodawca posiada </w:t>
            </w:r>
            <w:r w:rsidRPr="00096F15">
              <w:rPr>
                <w:rFonts w:ascii="Times New Roman" w:eastAsia="Times New Roman" w:hAnsi="Times New Roman" w:cs="Times New Roman"/>
                <w:i/>
                <w:iCs/>
                <w:sz w:val="24"/>
                <w:szCs w:val="24"/>
                <w:lang w:eastAsia="pl-PL"/>
              </w:rPr>
              <w:t>SUMP</w:t>
            </w:r>
            <w:r w:rsidRPr="00096F15">
              <w:rPr>
                <w:rFonts w:ascii="Times New Roman" w:eastAsia="Times New Roman" w:hAnsi="Times New Roman" w:cs="Times New Roman"/>
                <w:sz w:val="24"/>
                <w:szCs w:val="24"/>
                <w:lang w:eastAsia="pl-PL"/>
              </w:rPr>
              <w:t>.</w:t>
            </w:r>
          </w:p>
          <w:p w14:paraId="4608257B" w14:textId="77777777" w:rsidR="007572A8" w:rsidRPr="00096F15" w:rsidRDefault="007572A8" w:rsidP="007572A8">
            <w:pPr>
              <w:spacing w:after="0" w:line="276" w:lineRule="auto"/>
              <w:ind w:hanging="11"/>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 xml:space="preserve">Ocena na podstawie informacji zawartych we wniosku o dofinansowanie wraz </w:t>
            </w:r>
            <w:r w:rsidRPr="00096F15">
              <w:rPr>
                <w:rFonts w:ascii="Times New Roman" w:eastAsia="Times New Roman" w:hAnsi="Times New Roman" w:cs="Times New Roman"/>
                <w:sz w:val="24"/>
                <w:szCs w:val="24"/>
                <w:lang w:eastAsia="pl-PL"/>
              </w:rPr>
              <w:br/>
              <w:t>z załącznikami.</w:t>
            </w:r>
          </w:p>
          <w:p w14:paraId="4192B94C" w14:textId="77777777" w:rsidR="007572A8" w:rsidRPr="00096F15" w:rsidRDefault="007572A8" w:rsidP="007572A8">
            <w:pPr>
              <w:tabs>
                <w:tab w:val="left" w:pos="960"/>
              </w:tabs>
              <w:spacing w:after="0" w:line="276" w:lineRule="auto"/>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Sposób przyznawania punktów:</w:t>
            </w:r>
          </w:p>
          <w:p w14:paraId="738B7F8C" w14:textId="49A91D3D" w:rsidR="00634FDF" w:rsidRPr="00096F15" w:rsidRDefault="007572A8" w:rsidP="00634FDF">
            <w:pPr>
              <w:autoSpaceDE w:val="0"/>
              <w:autoSpaceDN w:val="0"/>
              <w:adjustRightInd w:val="0"/>
              <w:spacing w:after="0" w:line="276" w:lineRule="auto"/>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 xml:space="preserve">0 pkt. - Wnioskodawca nie posiada </w:t>
            </w:r>
            <w:r w:rsidRPr="00096F15">
              <w:rPr>
                <w:rFonts w:ascii="Times New Roman" w:eastAsia="Times New Roman" w:hAnsi="Times New Roman" w:cs="Times New Roman"/>
                <w:i/>
                <w:iCs/>
                <w:sz w:val="24"/>
                <w:szCs w:val="24"/>
                <w:lang w:eastAsia="pl-PL"/>
              </w:rPr>
              <w:t>SUMP</w:t>
            </w:r>
            <w:r w:rsidRPr="00096F15">
              <w:rPr>
                <w:rFonts w:ascii="Times New Roman" w:eastAsia="Times New Roman" w:hAnsi="Times New Roman" w:cs="Times New Roman"/>
                <w:sz w:val="24"/>
                <w:szCs w:val="24"/>
                <w:lang w:eastAsia="pl-PL"/>
              </w:rPr>
              <w:t xml:space="preserve"> </w:t>
            </w:r>
          </w:p>
          <w:p w14:paraId="66889A9B" w14:textId="2346F0AA" w:rsidR="007572A8" w:rsidRPr="00096F15" w:rsidRDefault="007572A8" w:rsidP="007572A8">
            <w:pPr>
              <w:spacing w:after="0" w:line="276" w:lineRule="auto"/>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 xml:space="preserve">1 pkt. -  Wnioskodawca posiada </w:t>
            </w:r>
            <w:r w:rsidRPr="00096F15">
              <w:rPr>
                <w:rFonts w:ascii="Times New Roman" w:eastAsia="Times New Roman" w:hAnsi="Times New Roman" w:cs="Times New Roman"/>
                <w:i/>
                <w:iCs/>
                <w:sz w:val="24"/>
                <w:szCs w:val="24"/>
                <w:lang w:eastAsia="pl-PL"/>
              </w:rPr>
              <w:t>SUMP</w:t>
            </w:r>
            <w:r w:rsidRPr="00096F15">
              <w:rPr>
                <w:rFonts w:ascii="Times New Roman" w:eastAsia="Times New Roman" w:hAnsi="Times New Roman" w:cs="Times New Roman"/>
                <w:sz w:val="24"/>
                <w:szCs w:val="24"/>
                <w:lang w:eastAsia="pl-PL"/>
              </w:rPr>
              <w:t xml:space="preserve">, który na moment składania wniosku o dofinansowanie uzyskał ocenę „pozytywną” lub ocenę „pozytywną </w:t>
            </w:r>
            <w:r w:rsidRPr="00096F15">
              <w:rPr>
                <w:rFonts w:ascii="Times New Roman" w:eastAsia="Times New Roman" w:hAnsi="Times New Roman" w:cs="Times New Roman"/>
                <w:sz w:val="24"/>
                <w:szCs w:val="24"/>
                <w:lang w:eastAsia="pl-PL"/>
              </w:rPr>
              <w:br/>
              <w:t xml:space="preserve">z rekomendacjami” w zakresie weryfikacji z 8 zasadami ujętymi w </w:t>
            </w:r>
            <w:r w:rsidRPr="00096F15">
              <w:rPr>
                <w:rFonts w:ascii="Times New Roman" w:eastAsia="Times New Roman" w:hAnsi="Times New Roman" w:cs="Times New Roman"/>
                <w:i/>
                <w:iCs/>
                <w:sz w:val="24"/>
                <w:szCs w:val="24"/>
                <w:lang w:eastAsia="pl-PL"/>
              </w:rPr>
              <w:t>Komunikacie Komisji Europejskiej do Parlamentu Europejskiego, Rady Europejskiego Komitetu Ekonomiczno-Społecznego i Komitetu Regionów</w:t>
            </w:r>
            <w:r w:rsidRPr="00096F15">
              <w:t xml:space="preserve"> </w:t>
            </w:r>
            <w:r w:rsidRPr="00096F15">
              <w:rPr>
                <w:rFonts w:ascii="Times New Roman" w:eastAsia="Times New Roman" w:hAnsi="Times New Roman" w:cs="Times New Roman"/>
                <w:i/>
                <w:iCs/>
                <w:sz w:val="24"/>
                <w:szCs w:val="24"/>
                <w:lang w:eastAsia="pl-PL"/>
              </w:rPr>
              <w:t xml:space="preserve">z 17 grudnia 2013 roku „Wspólne dążenie do osiągnięcia konkurencyjnej i </w:t>
            </w:r>
            <w:proofErr w:type="spellStart"/>
            <w:r w:rsidRPr="00096F15">
              <w:rPr>
                <w:rFonts w:ascii="Times New Roman" w:eastAsia="Times New Roman" w:hAnsi="Times New Roman" w:cs="Times New Roman"/>
                <w:i/>
                <w:iCs/>
                <w:sz w:val="24"/>
                <w:szCs w:val="24"/>
                <w:lang w:eastAsia="pl-PL"/>
              </w:rPr>
              <w:t>zasobooszczędnej</w:t>
            </w:r>
            <w:proofErr w:type="spellEnd"/>
            <w:r w:rsidRPr="00096F15">
              <w:rPr>
                <w:rFonts w:ascii="Times New Roman" w:eastAsia="Times New Roman" w:hAnsi="Times New Roman" w:cs="Times New Roman"/>
                <w:i/>
                <w:iCs/>
                <w:sz w:val="24"/>
                <w:szCs w:val="24"/>
                <w:lang w:eastAsia="pl-PL"/>
              </w:rPr>
              <w:t xml:space="preserve"> mobilności” COM (2013) 913 </w:t>
            </w:r>
            <w:proofErr w:type="spellStart"/>
            <w:r w:rsidRPr="00096F15">
              <w:rPr>
                <w:rFonts w:ascii="Times New Roman" w:eastAsia="Times New Roman" w:hAnsi="Times New Roman" w:cs="Times New Roman"/>
                <w:i/>
                <w:iCs/>
                <w:sz w:val="24"/>
                <w:szCs w:val="24"/>
                <w:lang w:eastAsia="pl-PL"/>
              </w:rPr>
              <w:t>final</w:t>
            </w:r>
            <w:proofErr w:type="spellEnd"/>
            <w:r w:rsidRPr="00096F15">
              <w:rPr>
                <w:rFonts w:ascii="Times New Roman" w:eastAsia="Times New Roman" w:hAnsi="Times New Roman" w:cs="Times New Roman"/>
                <w:sz w:val="24"/>
                <w:szCs w:val="24"/>
                <w:lang w:eastAsia="pl-PL"/>
              </w:rPr>
              <w:t>.</w:t>
            </w:r>
          </w:p>
          <w:p w14:paraId="0499CF21" w14:textId="21A028FE" w:rsidR="007572A8" w:rsidRPr="00096F15" w:rsidRDefault="007572A8" w:rsidP="007572A8">
            <w:pPr>
              <w:spacing w:before="120" w:after="0" w:line="276" w:lineRule="auto"/>
              <w:jc w:val="both"/>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Otrzymanie przez projekt 0 p. w kryterium nie oznacza jego odrzucenia.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ABCA9B" w14:textId="0343C5DF" w:rsidR="007572A8" w:rsidRPr="00096F15" w:rsidRDefault="007572A8" w:rsidP="007572A8">
            <w:pPr>
              <w:spacing w:after="200" w:line="276" w:lineRule="auto"/>
              <w:jc w:val="center"/>
              <w:rPr>
                <w:rFonts w:ascii="Times New Roman" w:eastAsia="Calibri" w:hAnsi="Times New Roman" w:cs="Times New Roman"/>
                <w:b/>
                <w:sz w:val="24"/>
                <w:szCs w:val="24"/>
              </w:rPr>
            </w:pPr>
            <w:r w:rsidRPr="00096F15">
              <w:rPr>
                <w:rFonts w:ascii="Times New Roman" w:eastAsia="Times New Roman" w:hAnsi="Times New Roman" w:cs="Times New Roman"/>
                <w:b/>
                <w:bCs/>
                <w:sz w:val="24"/>
                <w:szCs w:val="24"/>
                <w:lang w:eastAsia="pl-PL"/>
              </w:rPr>
              <w:t>0-1</w:t>
            </w:r>
          </w:p>
        </w:tc>
        <w:tc>
          <w:tcPr>
            <w:tcW w:w="708" w:type="dxa"/>
            <w:tcBorders>
              <w:top w:val="single" w:sz="4" w:space="0" w:color="auto"/>
              <w:left w:val="nil"/>
              <w:bottom w:val="single" w:sz="4" w:space="0" w:color="auto"/>
              <w:right w:val="single" w:sz="4" w:space="0" w:color="auto"/>
            </w:tcBorders>
            <w:shd w:val="clear" w:color="auto" w:fill="auto"/>
            <w:vAlign w:val="center"/>
          </w:tcPr>
          <w:p w14:paraId="288856D4" w14:textId="0E249AD3" w:rsidR="007572A8" w:rsidRPr="00096F15" w:rsidRDefault="0021410C" w:rsidP="007572A8">
            <w:pPr>
              <w:spacing w:after="200" w:line="276" w:lineRule="auto"/>
              <w:jc w:val="center"/>
              <w:rPr>
                <w:rFonts w:ascii="Times New Roman" w:eastAsia="Calibri" w:hAnsi="Times New Roman" w:cs="Times New Roman"/>
                <w:b/>
                <w:sz w:val="24"/>
                <w:szCs w:val="24"/>
              </w:rPr>
            </w:pPr>
            <w:r w:rsidRPr="00096F15">
              <w:rPr>
                <w:rFonts w:ascii="Times New Roman" w:eastAsia="Times New Roman" w:hAnsi="Times New Roman" w:cs="Times New Roman"/>
                <w:b/>
                <w:bCs/>
                <w:sz w:val="24"/>
                <w:szCs w:val="24"/>
                <w:lang w:eastAsia="pl-PL"/>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1177D78A" w14:textId="15DA6B3F" w:rsidR="007572A8" w:rsidRPr="00096F15" w:rsidRDefault="0021410C" w:rsidP="007572A8">
            <w:pPr>
              <w:spacing w:after="200" w:line="276" w:lineRule="auto"/>
              <w:jc w:val="center"/>
              <w:rPr>
                <w:rFonts w:ascii="Times New Roman" w:eastAsia="Calibri" w:hAnsi="Times New Roman" w:cs="Times New Roman"/>
                <w:b/>
                <w:sz w:val="24"/>
                <w:szCs w:val="24"/>
              </w:rPr>
            </w:pPr>
            <w:r w:rsidRPr="00096F15">
              <w:rPr>
                <w:rFonts w:ascii="Times New Roman" w:eastAsia="Times New Roman" w:hAnsi="Times New Roman" w:cs="Times New Roman"/>
                <w:b/>
                <w:bCs/>
                <w:sz w:val="24"/>
                <w:szCs w:val="24"/>
                <w:lang w:eastAsia="pl-PL"/>
              </w:rPr>
              <w:t>2</w:t>
            </w:r>
          </w:p>
        </w:tc>
      </w:tr>
      <w:tr w:rsidR="00096F15" w:rsidRPr="00096F15" w14:paraId="375E5229" w14:textId="77777777" w:rsidTr="00A36E8F">
        <w:trPr>
          <w:trHeight w:val="418"/>
        </w:trPr>
        <w:tc>
          <w:tcPr>
            <w:tcW w:w="426" w:type="dxa"/>
            <w:shd w:val="clear" w:color="auto" w:fill="auto"/>
            <w:hideMark/>
          </w:tcPr>
          <w:p w14:paraId="55CBE057" w14:textId="55618B51" w:rsidR="005A525B" w:rsidRPr="00096F15" w:rsidRDefault="006C64E8" w:rsidP="00011FEC">
            <w:pPr>
              <w:spacing w:after="0" w:line="276" w:lineRule="auto"/>
              <w:rPr>
                <w:rFonts w:ascii="Times New Roman" w:eastAsia="Times New Roman" w:hAnsi="Times New Roman" w:cs="Times New Roman"/>
                <w:b/>
                <w:sz w:val="24"/>
                <w:szCs w:val="24"/>
                <w:lang w:eastAsia="pl-PL"/>
              </w:rPr>
            </w:pPr>
            <w:r w:rsidRPr="00096F15">
              <w:rPr>
                <w:rFonts w:ascii="Times New Roman" w:eastAsia="Times New Roman" w:hAnsi="Times New Roman" w:cs="Times New Roman"/>
                <w:b/>
                <w:sz w:val="24"/>
                <w:szCs w:val="24"/>
                <w:lang w:eastAsia="pl-PL"/>
              </w:rPr>
              <w:t>5</w:t>
            </w:r>
            <w:r w:rsidR="005A525B" w:rsidRPr="00096F15">
              <w:rPr>
                <w:rFonts w:ascii="Times New Roman" w:eastAsia="Times New Roman" w:hAnsi="Times New Roman" w:cs="Times New Roman"/>
                <w:b/>
                <w:sz w:val="24"/>
                <w:szCs w:val="24"/>
                <w:lang w:eastAsia="pl-PL"/>
              </w:rPr>
              <w:t>.</w:t>
            </w:r>
          </w:p>
        </w:tc>
        <w:tc>
          <w:tcPr>
            <w:tcW w:w="2126" w:type="dxa"/>
            <w:shd w:val="clear" w:color="000000" w:fill="FFFFFF"/>
            <w:hideMark/>
          </w:tcPr>
          <w:p w14:paraId="096A3BA8" w14:textId="77777777" w:rsidR="005A525B" w:rsidRPr="00096F15" w:rsidRDefault="005A525B" w:rsidP="00011FEC">
            <w:pPr>
              <w:spacing w:after="0" w:line="276" w:lineRule="auto"/>
              <w:rPr>
                <w:rFonts w:ascii="Times New Roman" w:eastAsia="Times New Roman" w:hAnsi="Times New Roman" w:cs="Times New Roman"/>
                <w:b/>
                <w:bCs/>
                <w:sz w:val="24"/>
                <w:szCs w:val="24"/>
                <w:lang w:eastAsia="pl-PL"/>
              </w:rPr>
            </w:pPr>
            <w:r w:rsidRPr="00096F15">
              <w:rPr>
                <w:rFonts w:ascii="Times New Roman" w:eastAsia="Times New Roman" w:hAnsi="Times New Roman" w:cs="Times New Roman"/>
                <w:b/>
                <w:bCs/>
                <w:sz w:val="24"/>
                <w:szCs w:val="24"/>
                <w:lang w:eastAsia="pl-PL"/>
              </w:rPr>
              <w:t>Dostępność komunikacyjna</w:t>
            </w:r>
          </w:p>
        </w:tc>
        <w:tc>
          <w:tcPr>
            <w:tcW w:w="8080" w:type="dxa"/>
            <w:shd w:val="clear" w:color="000000" w:fill="FFFFFF"/>
            <w:hideMark/>
          </w:tcPr>
          <w:p w14:paraId="4B7F4B89" w14:textId="77777777" w:rsidR="005A525B" w:rsidRPr="00096F15" w:rsidRDefault="005A525B" w:rsidP="00011FEC">
            <w:pPr>
              <w:spacing w:after="0" w:line="276" w:lineRule="auto"/>
              <w:jc w:val="both"/>
              <w:rPr>
                <w:rFonts w:ascii="Times New Roman" w:eastAsia="Calibri" w:hAnsi="Times New Roman" w:cs="Times New Roman"/>
                <w:sz w:val="24"/>
                <w:szCs w:val="24"/>
              </w:rPr>
            </w:pPr>
            <w:r w:rsidRPr="00096F15">
              <w:rPr>
                <w:rFonts w:ascii="Times New Roman" w:eastAsia="Calibri" w:hAnsi="Times New Roman" w:cs="Times New Roman"/>
                <w:sz w:val="24"/>
                <w:szCs w:val="24"/>
              </w:rPr>
              <w:t>W ramach kryterium oceniana będzie poprawa dostępności komunikacyjnej niezmotoryzowanych uczestników ruchu.</w:t>
            </w:r>
          </w:p>
          <w:p w14:paraId="1351FCFB" w14:textId="550EFAD8" w:rsidR="006C64E8" w:rsidRPr="00096F15" w:rsidRDefault="005A525B" w:rsidP="00011FEC">
            <w:pPr>
              <w:spacing w:before="120" w:after="0" w:line="276" w:lineRule="auto"/>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lastRenderedPageBreak/>
              <w:t>Sposób przyznawania punktów</w:t>
            </w:r>
            <w:r w:rsidR="006C64E8" w:rsidRPr="00096F15">
              <w:rPr>
                <w:rFonts w:ascii="Times New Roman" w:eastAsia="Times New Roman" w:hAnsi="Times New Roman" w:cs="Times New Roman"/>
                <w:sz w:val="24"/>
                <w:szCs w:val="24"/>
                <w:lang w:eastAsia="pl-PL"/>
              </w:rPr>
              <w:t xml:space="preserve"> - </w:t>
            </w:r>
            <w:r w:rsidR="00DD6115" w:rsidRPr="00096F15">
              <w:rPr>
                <w:rFonts w:ascii="Times New Roman" w:eastAsia="Times New Roman" w:hAnsi="Times New Roman" w:cs="Times New Roman"/>
                <w:sz w:val="24"/>
                <w:szCs w:val="24"/>
                <w:lang w:eastAsia="pl-PL"/>
              </w:rPr>
              <w:t>zaplanowane</w:t>
            </w:r>
            <w:r w:rsidR="006C64E8" w:rsidRPr="00096F15">
              <w:rPr>
                <w:rFonts w:ascii="Times New Roman" w:eastAsia="Times New Roman" w:hAnsi="Times New Roman" w:cs="Times New Roman"/>
                <w:sz w:val="24"/>
                <w:szCs w:val="24"/>
                <w:lang w:eastAsia="pl-PL"/>
              </w:rPr>
              <w:t xml:space="preserve"> w ramach projektu drogi dla rowerów zapewniają:</w:t>
            </w:r>
          </w:p>
          <w:p w14:paraId="21E707BE" w14:textId="7C9BDC0B" w:rsidR="005A525B" w:rsidRPr="00096F15" w:rsidRDefault="006C64E8" w:rsidP="00011FEC">
            <w:pPr>
              <w:spacing w:after="0" w:line="276" w:lineRule="auto"/>
              <w:jc w:val="both"/>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 xml:space="preserve">1 p. - </w:t>
            </w:r>
            <w:r w:rsidR="00DD6115" w:rsidRPr="00096F15">
              <w:rPr>
                <w:rFonts w:ascii="Times New Roman" w:eastAsia="Times New Roman" w:hAnsi="Times New Roman" w:cs="Times New Roman"/>
                <w:sz w:val="24"/>
                <w:szCs w:val="24"/>
                <w:lang w:eastAsia="pl-PL"/>
              </w:rPr>
              <w:t xml:space="preserve">bezpośrednie </w:t>
            </w:r>
            <w:r w:rsidR="005A525B" w:rsidRPr="00096F15">
              <w:rPr>
                <w:rFonts w:ascii="Times New Roman" w:eastAsia="Times New Roman" w:hAnsi="Times New Roman" w:cs="Times New Roman"/>
                <w:sz w:val="24"/>
                <w:szCs w:val="24"/>
                <w:lang w:eastAsia="pl-PL"/>
              </w:rPr>
              <w:t xml:space="preserve">połączenie </w:t>
            </w:r>
            <w:r w:rsidRPr="00096F15">
              <w:rPr>
                <w:rFonts w:ascii="Times New Roman" w:eastAsia="Times New Roman" w:hAnsi="Times New Roman" w:cs="Times New Roman"/>
                <w:sz w:val="24"/>
                <w:szCs w:val="24"/>
                <w:lang w:eastAsia="pl-PL"/>
              </w:rPr>
              <w:t xml:space="preserve">z </w:t>
            </w:r>
            <w:r w:rsidR="005A525B" w:rsidRPr="00096F15">
              <w:rPr>
                <w:rFonts w:ascii="Times New Roman" w:eastAsia="Times New Roman" w:hAnsi="Times New Roman" w:cs="Times New Roman"/>
                <w:sz w:val="24"/>
                <w:szCs w:val="24"/>
                <w:lang w:eastAsia="pl-PL"/>
              </w:rPr>
              <w:t>istniejący</w:t>
            </w:r>
            <w:r w:rsidRPr="00096F15">
              <w:rPr>
                <w:rFonts w:ascii="Times New Roman" w:eastAsia="Times New Roman" w:hAnsi="Times New Roman" w:cs="Times New Roman"/>
                <w:sz w:val="24"/>
                <w:szCs w:val="24"/>
                <w:lang w:eastAsia="pl-PL"/>
              </w:rPr>
              <w:t>mi</w:t>
            </w:r>
            <w:r w:rsidR="005A525B" w:rsidRPr="00096F15">
              <w:rPr>
                <w:rFonts w:ascii="Times New Roman" w:eastAsia="Times New Roman" w:hAnsi="Times New Roman" w:cs="Times New Roman"/>
                <w:sz w:val="24"/>
                <w:szCs w:val="24"/>
                <w:lang w:eastAsia="pl-PL"/>
              </w:rPr>
              <w:t xml:space="preserve"> dr</w:t>
            </w:r>
            <w:r w:rsidRPr="00096F15">
              <w:rPr>
                <w:rFonts w:ascii="Times New Roman" w:eastAsia="Times New Roman" w:hAnsi="Times New Roman" w:cs="Times New Roman"/>
                <w:sz w:val="24"/>
                <w:szCs w:val="24"/>
                <w:lang w:eastAsia="pl-PL"/>
              </w:rPr>
              <w:t>ogami</w:t>
            </w:r>
            <w:r w:rsidR="005A525B" w:rsidRPr="00096F15">
              <w:rPr>
                <w:rFonts w:ascii="Times New Roman" w:eastAsia="Times New Roman" w:hAnsi="Times New Roman" w:cs="Times New Roman"/>
                <w:sz w:val="24"/>
                <w:szCs w:val="24"/>
                <w:lang w:eastAsia="pl-PL"/>
              </w:rPr>
              <w:t xml:space="preserve"> rowerowy</w:t>
            </w:r>
            <w:r w:rsidRPr="00096F15">
              <w:rPr>
                <w:rFonts w:ascii="Times New Roman" w:eastAsia="Times New Roman" w:hAnsi="Times New Roman" w:cs="Times New Roman"/>
                <w:sz w:val="24"/>
                <w:szCs w:val="24"/>
                <w:lang w:eastAsia="pl-PL"/>
              </w:rPr>
              <w:t>mi</w:t>
            </w:r>
            <w:r w:rsidR="005A525B" w:rsidRPr="00096F15">
              <w:rPr>
                <w:rFonts w:ascii="Times New Roman" w:eastAsia="Times New Roman" w:hAnsi="Times New Roman" w:cs="Times New Roman"/>
                <w:sz w:val="24"/>
                <w:szCs w:val="24"/>
                <w:lang w:eastAsia="pl-PL"/>
              </w:rPr>
              <w:t xml:space="preserve"> </w:t>
            </w:r>
          </w:p>
          <w:p w14:paraId="3720BE65" w14:textId="65FBDBE2" w:rsidR="005A525B" w:rsidRPr="00096F15" w:rsidRDefault="005A525B" w:rsidP="00011FEC">
            <w:pPr>
              <w:spacing w:after="0" w:line="276" w:lineRule="auto"/>
              <w:jc w:val="both"/>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1</w:t>
            </w:r>
            <w:r w:rsidR="00803401" w:rsidRPr="00096F15">
              <w:rPr>
                <w:rFonts w:ascii="Times New Roman" w:eastAsia="Times New Roman" w:hAnsi="Times New Roman" w:cs="Times New Roman"/>
                <w:sz w:val="24"/>
                <w:szCs w:val="24"/>
                <w:lang w:eastAsia="pl-PL"/>
              </w:rPr>
              <w:t xml:space="preserve"> </w:t>
            </w:r>
            <w:r w:rsidRPr="00096F15">
              <w:rPr>
                <w:rFonts w:ascii="Times New Roman" w:eastAsia="Times New Roman" w:hAnsi="Times New Roman" w:cs="Times New Roman"/>
                <w:sz w:val="24"/>
                <w:szCs w:val="24"/>
                <w:lang w:eastAsia="pl-PL"/>
              </w:rPr>
              <w:t>p.</w:t>
            </w:r>
            <w:r w:rsidR="0033037E" w:rsidRPr="00096F15">
              <w:rPr>
                <w:rFonts w:ascii="Times New Roman" w:eastAsia="Times New Roman" w:hAnsi="Times New Roman" w:cs="Times New Roman"/>
                <w:sz w:val="24"/>
                <w:szCs w:val="24"/>
                <w:lang w:eastAsia="pl-PL"/>
              </w:rPr>
              <w:t xml:space="preserve"> </w:t>
            </w:r>
            <w:r w:rsidR="00803401" w:rsidRPr="00096F15">
              <w:rPr>
                <w:rFonts w:ascii="Times New Roman" w:eastAsia="Times New Roman" w:hAnsi="Times New Roman" w:cs="Times New Roman"/>
                <w:sz w:val="24"/>
                <w:szCs w:val="24"/>
                <w:lang w:eastAsia="pl-PL"/>
              </w:rPr>
              <w:t>-</w:t>
            </w:r>
            <w:r w:rsidRPr="00096F15">
              <w:rPr>
                <w:rFonts w:ascii="Times New Roman" w:eastAsia="Times New Roman" w:hAnsi="Times New Roman" w:cs="Times New Roman"/>
                <w:sz w:val="24"/>
                <w:szCs w:val="24"/>
                <w:lang w:eastAsia="pl-PL"/>
              </w:rPr>
              <w:t xml:space="preserve"> połączenie </w:t>
            </w:r>
            <w:r w:rsidR="006C64E8" w:rsidRPr="00096F15">
              <w:rPr>
                <w:rFonts w:ascii="Times New Roman" w:eastAsia="Times New Roman" w:hAnsi="Times New Roman" w:cs="Times New Roman"/>
                <w:sz w:val="24"/>
                <w:szCs w:val="24"/>
                <w:lang w:eastAsia="pl-PL"/>
              </w:rPr>
              <w:t>z instytucjami administracji publicznej</w:t>
            </w:r>
            <w:r w:rsidRPr="00096F15">
              <w:rPr>
                <w:rFonts w:ascii="Times New Roman" w:eastAsia="Times New Roman" w:hAnsi="Times New Roman" w:cs="Times New Roman"/>
                <w:sz w:val="24"/>
                <w:szCs w:val="24"/>
                <w:lang w:eastAsia="pl-PL"/>
              </w:rPr>
              <w:t xml:space="preserve">, ośrodkami edukacji, kultury, sportu, skupiskami miejsc pracy </w:t>
            </w:r>
          </w:p>
          <w:p w14:paraId="7E34EF45" w14:textId="0AD5C0F8" w:rsidR="005A525B" w:rsidRPr="00096F15" w:rsidRDefault="005A525B" w:rsidP="00011FEC">
            <w:pPr>
              <w:spacing w:after="0" w:line="276" w:lineRule="auto"/>
              <w:jc w:val="both"/>
              <w:rPr>
                <w:rFonts w:ascii="Times New Roman" w:eastAsia="Calibri" w:hAnsi="Times New Roman" w:cs="Times New Roman"/>
                <w:sz w:val="24"/>
                <w:szCs w:val="24"/>
              </w:rPr>
            </w:pPr>
            <w:r w:rsidRPr="00096F15">
              <w:rPr>
                <w:rFonts w:ascii="Times New Roman" w:eastAsia="Times New Roman" w:hAnsi="Times New Roman" w:cs="Times New Roman"/>
                <w:sz w:val="24"/>
                <w:szCs w:val="24"/>
                <w:lang w:eastAsia="pl-PL"/>
              </w:rPr>
              <w:t>2</w:t>
            </w:r>
            <w:r w:rsidR="00D85145" w:rsidRPr="00096F15">
              <w:rPr>
                <w:rFonts w:ascii="Times New Roman" w:eastAsia="Times New Roman" w:hAnsi="Times New Roman" w:cs="Times New Roman"/>
                <w:sz w:val="24"/>
                <w:szCs w:val="24"/>
                <w:lang w:eastAsia="pl-PL"/>
              </w:rPr>
              <w:t xml:space="preserve"> </w:t>
            </w:r>
            <w:r w:rsidRPr="00096F15">
              <w:rPr>
                <w:rFonts w:ascii="Times New Roman" w:eastAsia="Times New Roman" w:hAnsi="Times New Roman" w:cs="Times New Roman"/>
                <w:sz w:val="24"/>
                <w:szCs w:val="24"/>
                <w:lang w:eastAsia="pl-PL"/>
              </w:rPr>
              <w:t xml:space="preserve">p. </w:t>
            </w:r>
            <w:r w:rsidR="00803401" w:rsidRPr="00096F15">
              <w:rPr>
                <w:rFonts w:ascii="Times New Roman" w:eastAsia="Times New Roman" w:hAnsi="Times New Roman" w:cs="Times New Roman"/>
                <w:sz w:val="24"/>
                <w:szCs w:val="24"/>
                <w:lang w:eastAsia="pl-PL"/>
              </w:rPr>
              <w:t>-</w:t>
            </w:r>
            <w:r w:rsidRPr="00096F15">
              <w:rPr>
                <w:rFonts w:ascii="Times New Roman" w:eastAsia="Times New Roman" w:hAnsi="Times New Roman" w:cs="Times New Roman"/>
                <w:sz w:val="24"/>
                <w:szCs w:val="24"/>
                <w:lang w:eastAsia="pl-PL"/>
              </w:rPr>
              <w:t xml:space="preserve"> połączenie ze stacjami/przystankami/dworcami obsługującymi publiczny transport zbiorowy, w szczególności kolejowy.  </w:t>
            </w:r>
          </w:p>
          <w:p w14:paraId="4FCC2E50" w14:textId="1372029A" w:rsidR="005A525B" w:rsidRPr="00096F15" w:rsidRDefault="005A525B" w:rsidP="00011FEC">
            <w:pPr>
              <w:spacing w:before="120" w:after="0" w:line="276" w:lineRule="auto"/>
              <w:jc w:val="both"/>
              <w:rPr>
                <w:rFonts w:ascii="Arial" w:eastAsia="Calibri" w:hAnsi="Arial" w:cs="Arial"/>
              </w:rPr>
            </w:pPr>
            <w:r w:rsidRPr="00096F15">
              <w:rPr>
                <w:rFonts w:ascii="Times New Roman" w:eastAsia="Calibri" w:hAnsi="Times New Roman" w:cs="Times New Roman"/>
                <w:sz w:val="24"/>
                <w:szCs w:val="24"/>
              </w:rPr>
              <w:t xml:space="preserve">Punkty </w:t>
            </w:r>
            <w:r w:rsidR="00803401" w:rsidRPr="00096F15">
              <w:rPr>
                <w:rFonts w:ascii="Times New Roman" w:eastAsia="Calibri" w:hAnsi="Times New Roman" w:cs="Times New Roman"/>
                <w:sz w:val="24"/>
                <w:szCs w:val="24"/>
              </w:rPr>
              <w:t xml:space="preserve">w ramach kryterium </w:t>
            </w:r>
            <w:r w:rsidRPr="00096F15">
              <w:rPr>
                <w:rFonts w:ascii="Times New Roman" w:eastAsia="Calibri" w:hAnsi="Times New Roman" w:cs="Times New Roman"/>
                <w:sz w:val="24"/>
                <w:szCs w:val="24"/>
              </w:rPr>
              <w:t>podlegają sumowaniu</w:t>
            </w:r>
            <w:r w:rsidR="00803401" w:rsidRPr="00096F15">
              <w:rPr>
                <w:rFonts w:ascii="Times New Roman" w:eastAsia="Calibri" w:hAnsi="Times New Roman" w:cs="Times New Roman"/>
                <w:sz w:val="24"/>
                <w:szCs w:val="24"/>
              </w:rPr>
              <w:t>.</w:t>
            </w:r>
            <w:r w:rsidRPr="00096F15">
              <w:rPr>
                <w:rFonts w:ascii="Times New Roman" w:eastAsia="Calibri" w:hAnsi="Times New Roman" w:cs="Times New Roman"/>
                <w:sz w:val="24"/>
                <w:szCs w:val="24"/>
              </w:rPr>
              <w:t xml:space="preserve"> </w:t>
            </w:r>
            <w:r w:rsidR="00DD6115" w:rsidRPr="00096F15">
              <w:rPr>
                <w:rFonts w:ascii="Times New Roman" w:eastAsia="Calibri" w:hAnsi="Times New Roman" w:cs="Times New Roman"/>
                <w:sz w:val="24"/>
                <w:szCs w:val="24"/>
              </w:rPr>
              <w:t>W przypadku braku zastosowania w projekcie elementów, o których mowa powyżej projekt otrzymuje 0 pkt, co nie oznacza jego odrzucenia.</w:t>
            </w:r>
          </w:p>
        </w:tc>
        <w:tc>
          <w:tcPr>
            <w:tcW w:w="1134" w:type="dxa"/>
            <w:shd w:val="clear" w:color="auto" w:fill="auto"/>
            <w:vAlign w:val="center"/>
            <w:hideMark/>
          </w:tcPr>
          <w:p w14:paraId="6719A3D4" w14:textId="54A9D4E8" w:rsidR="005A525B" w:rsidRPr="00096F15" w:rsidRDefault="00DD6115" w:rsidP="00011FEC">
            <w:pPr>
              <w:spacing w:after="200" w:line="276" w:lineRule="auto"/>
              <w:jc w:val="center"/>
              <w:rPr>
                <w:rFonts w:ascii="Times New Roman" w:eastAsia="Calibri" w:hAnsi="Times New Roman" w:cs="Times New Roman"/>
                <w:b/>
                <w:sz w:val="24"/>
                <w:szCs w:val="24"/>
              </w:rPr>
            </w:pPr>
            <w:r w:rsidRPr="00096F15">
              <w:rPr>
                <w:rFonts w:ascii="Times New Roman" w:eastAsia="Calibri" w:hAnsi="Times New Roman" w:cs="Times New Roman"/>
                <w:b/>
                <w:sz w:val="24"/>
                <w:szCs w:val="24"/>
              </w:rPr>
              <w:lastRenderedPageBreak/>
              <w:t>0</w:t>
            </w:r>
            <w:r w:rsidR="005A525B" w:rsidRPr="00096F15">
              <w:rPr>
                <w:rFonts w:ascii="Times New Roman" w:eastAsia="Calibri" w:hAnsi="Times New Roman" w:cs="Times New Roman"/>
                <w:b/>
                <w:sz w:val="24"/>
                <w:szCs w:val="24"/>
              </w:rPr>
              <w:t>-4</w:t>
            </w:r>
          </w:p>
        </w:tc>
        <w:tc>
          <w:tcPr>
            <w:tcW w:w="708" w:type="dxa"/>
            <w:shd w:val="clear" w:color="auto" w:fill="auto"/>
            <w:vAlign w:val="center"/>
            <w:hideMark/>
          </w:tcPr>
          <w:p w14:paraId="5DAEE404" w14:textId="77777777" w:rsidR="005A525B" w:rsidRPr="00096F15" w:rsidRDefault="005A525B" w:rsidP="00011FEC">
            <w:pPr>
              <w:spacing w:after="200" w:line="276" w:lineRule="auto"/>
              <w:jc w:val="center"/>
              <w:rPr>
                <w:rFonts w:ascii="Times New Roman" w:eastAsia="Calibri" w:hAnsi="Times New Roman" w:cs="Times New Roman"/>
                <w:b/>
                <w:sz w:val="24"/>
                <w:szCs w:val="24"/>
              </w:rPr>
            </w:pPr>
            <w:r w:rsidRPr="00096F15">
              <w:rPr>
                <w:rFonts w:ascii="Times New Roman" w:eastAsia="Calibri" w:hAnsi="Times New Roman" w:cs="Times New Roman"/>
                <w:b/>
                <w:sz w:val="24"/>
                <w:szCs w:val="24"/>
              </w:rPr>
              <w:t>2</w:t>
            </w:r>
          </w:p>
        </w:tc>
        <w:tc>
          <w:tcPr>
            <w:tcW w:w="1701" w:type="dxa"/>
            <w:shd w:val="clear" w:color="auto" w:fill="auto"/>
            <w:vAlign w:val="center"/>
            <w:hideMark/>
          </w:tcPr>
          <w:p w14:paraId="196E4BCA" w14:textId="77777777" w:rsidR="005A525B" w:rsidRPr="00096F15" w:rsidRDefault="005A525B" w:rsidP="00011FEC">
            <w:pPr>
              <w:spacing w:after="200" w:line="276" w:lineRule="auto"/>
              <w:jc w:val="center"/>
              <w:rPr>
                <w:rFonts w:ascii="Times New Roman" w:eastAsia="Calibri" w:hAnsi="Times New Roman" w:cs="Times New Roman"/>
                <w:b/>
                <w:sz w:val="24"/>
                <w:szCs w:val="24"/>
              </w:rPr>
            </w:pPr>
            <w:r w:rsidRPr="00096F15">
              <w:rPr>
                <w:rFonts w:ascii="Times New Roman" w:eastAsia="Calibri" w:hAnsi="Times New Roman" w:cs="Times New Roman"/>
                <w:b/>
                <w:sz w:val="24"/>
                <w:szCs w:val="24"/>
              </w:rPr>
              <w:t>8</w:t>
            </w:r>
          </w:p>
        </w:tc>
      </w:tr>
      <w:tr w:rsidR="00096F15" w:rsidRPr="00096F15" w14:paraId="09484718" w14:textId="77777777" w:rsidTr="00353432">
        <w:trPr>
          <w:trHeight w:val="985"/>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3882B733" w14:textId="6A7833AD" w:rsidR="005A525B" w:rsidRPr="00096F15" w:rsidRDefault="006C64E8" w:rsidP="00011FEC">
            <w:pPr>
              <w:spacing w:after="0" w:line="276" w:lineRule="auto"/>
              <w:rPr>
                <w:rFonts w:ascii="Times New Roman" w:eastAsia="Times New Roman" w:hAnsi="Times New Roman" w:cs="Times New Roman"/>
                <w:b/>
                <w:sz w:val="24"/>
                <w:szCs w:val="24"/>
                <w:lang w:eastAsia="pl-PL"/>
              </w:rPr>
            </w:pPr>
            <w:r w:rsidRPr="00096F15">
              <w:rPr>
                <w:rFonts w:ascii="Times New Roman" w:eastAsia="Times New Roman" w:hAnsi="Times New Roman" w:cs="Times New Roman"/>
                <w:b/>
                <w:sz w:val="24"/>
                <w:szCs w:val="24"/>
                <w:lang w:eastAsia="pl-PL"/>
              </w:rPr>
              <w:t>6</w:t>
            </w:r>
            <w:r w:rsidR="005A525B" w:rsidRPr="00096F15">
              <w:rPr>
                <w:rFonts w:ascii="Times New Roman" w:eastAsia="Times New Roman" w:hAnsi="Times New Roman" w:cs="Times New Roman"/>
                <w:b/>
                <w:sz w:val="24"/>
                <w:szCs w:val="24"/>
                <w:lang w:eastAsia="pl-PL"/>
              </w:rPr>
              <w:t>.</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14:paraId="09BB043C" w14:textId="77777777" w:rsidR="005A525B" w:rsidRPr="00096F15" w:rsidRDefault="005A525B" w:rsidP="00011FEC">
            <w:pPr>
              <w:spacing w:after="0" w:line="276" w:lineRule="auto"/>
              <w:rPr>
                <w:rFonts w:ascii="Times New Roman" w:eastAsia="Times New Roman" w:hAnsi="Times New Roman" w:cs="Times New Roman"/>
                <w:b/>
                <w:bCs/>
                <w:sz w:val="24"/>
                <w:szCs w:val="24"/>
                <w:lang w:eastAsia="pl-PL"/>
              </w:rPr>
            </w:pPr>
            <w:r w:rsidRPr="00096F15">
              <w:rPr>
                <w:rFonts w:ascii="Times New Roman" w:eastAsia="Times New Roman" w:hAnsi="Times New Roman" w:cs="Times New Roman"/>
                <w:b/>
                <w:bCs/>
                <w:sz w:val="24"/>
                <w:szCs w:val="24"/>
                <w:lang w:eastAsia="pl-PL"/>
              </w:rPr>
              <w:t>Wpływ projektu na poprawę bezpieczeństwa, jakości, atrakcyjności i komfortu użytkowników dróg rowerowych i pieszych</w:t>
            </w:r>
          </w:p>
          <w:p w14:paraId="669E2A11" w14:textId="77777777" w:rsidR="005A525B" w:rsidRPr="00096F15" w:rsidRDefault="005A525B" w:rsidP="00011FEC">
            <w:pPr>
              <w:spacing w:after="0" w:line="276" w:lineRule="auto"/>
              <w:rPr>
                <w:rFonts w:ascii="Times New Roman" w:eastAsia="Times New Roman" w:hAnsi="Times New Roman" w:cs="Times New Roman"/>
                <w:b/>
                <w:bCs/>
                <w:sz w:val="24"/>
                <w:szCs w:val="24"/>
                <w:lang w:eastAsia="pl-PL"/>
              </w:rPr>
            </w:pPr>
          </w:p>
        </w:tc>
        <w:tc>
          <w:tcPr>
            <w:tcW w:w="8080" w:type="dxa"/>
            <w:tcBorders>
              <w:top w:val="single" w:sz="4" w:space="0" w:color="auto"/>
              <w:left w:val="single" w:sz="4" w:space="0" w:color="auto"/>
              <w:bottom w:val="single" w:sz="4" w:space="0" w:color="auto"/>
              <w:right w:val="single" w:sz="4" w:space="0" w:color="auto"/>
            </w:tcBorders>
            <w:shd w:val="clear" w:color="000000" w:fill="FFFFFF"/>
            <w:hideMark/>
          </w:tcPr>
          <w:p w14:paraId="5CC0B7D3" w14:textId="77777777" w:rsidR="005A525B" w:rsidRPr="00096F15" w:rsidRDefault="005A525B" w:rsidP="0021410C">
            <w:pPr>
              <w:spacing w:after="0" w:line="276" w:lineRule="auto"/>
              <w:rPr>
                <w:rFonts w:ascii="Times New Roman" w:eastAsia="Calibri" w:hAnsi="Times New Roman" w:cs="Times New Roman"/>
                <w:sz w:val="24"/>
                <w:szCs w:val="24"/>
              </w:rPr>
            </w:pPr>
            <w:r w:rsidRPr="00096F15">
              <w:rPr>
                <w:rFonts w:ascii="Times New Roman" w:eastAsia="Calibri" w:hAnsi="Times New Roman" w:cs="Times New Roman"/>
                <w:sz w:val="24"/>
                <w:szCs w:val="24"/>
              </w:rPr>
              <w:t>Ocena uzależniona będzie od liczby zastosowanych w projekcie elementów przyczyniających się do poprawy bezpieczeństwa, jakości, atrakcyjności i komfortu użytkowników dróg rowerowych i pieszych. Sposób przyznawania punktów:</w:t>
            </w:r>
          </w:p>
          <w:p w14:paraId="6858F7D6" w14:textId="5965AFBC" w:rsidR="005A525B" w:rsidRPr="00096F15" w:rsidRDefault="005A525B" w:rsidP="0021410C">
            <w:pPr>
              <w:spacing w:after="0" w:line="276" w:lineRule="auto"/>
              <w:rPr>
                <w:rFonts w:ascii="Times New Roman" w:eastAsia="Calibri" w:hAnsi="Times New Roman" w:cs="Times New Roman"/>
                <w:sz w:val="24"/>
                <w:szCs w:val="24"/>
              </w:rPr>
            </w:pPr>
            <w:r w:rsidRPr="00096F15">
              <w:rPr>
                <w:rFonts w:ascii="Times New Roman" w:eastAsia="Calibri" w:hAnsi="Times New Roman" w:cs="Times New Roman"/>
                <w:sz w:val="24"/>
                <w:szCs w:val="24"/>
              </w:rPr>
              <w:t xml:space="preserve">1 p. – </w:t>
            </w:r>
            <w:r w:rsidR="00DD6115" w:rsidRPr="00096F15">
              <w:rPr>
                <w:rFonts w:ascii="Times New Roman" w:eastAsia="Calibri" w:hAnsi="Times New Roman" w:cs="Times New Roman"/>
                <w:sz w:val="24"/>
                <w:szCs w:val="24"/>
              </w:rPr>
              <w:t>przewidziano odseparowanie</w:t>
            </w:r>
            <w:r w:rsidRPr="00096F15">
              <w:rPr>
                <w:rFonts w:ascii="Times New Roman" w:eastAsia="Calibri" w:hAnsi="Times New Roman" w:cs="Times New Roman"/>
                <w:sz w:val="24"/>
                <w:szCs w:val="24"/>
              </w:rPr>
              <w:t xml:space="preserve"> ruch</w:t>
            </w:r>
            <w:r w:rsidR="00DD6115" w:rsidRPr="00096F15">
              <w:rPr>
                <w:rFonts w:ascii="Times New Roman" w:eastAsia="Calibri" w:hAnsi="Times New Roman" w:cs="Times New Roman"/>
                <w:sz w:val="24"/>
                <w:szCs w:val="24"/>
              </w:rPr>
              <w:t>u</w:t>
            </w:r>
            <w:r w:rsidRPr="00096F15">
              <w:rPr>
                <w:rFonts w:ascii="Times New Roman" w:eastAsia="Calibri" w:hAnsi="Times New Roman" w:cs="Times New Roman"/>
                <w:sz w:val="24"/>
                <w:szCs w:val="24"/>
              </w:rPr>
              <w:t xml:space="preserve"> rowerow</w:t>
            </w:r>
            <w:r w:rsidR="00DD6115" w:rsidRPr="00096F15">
              <w:rPr>
                <w:rFonts w:ascii="Times New Roman" w:eastAsia="Calibri" w:hAnsi="Times New Roman" w:cs="Times New Roman"/>
                <w:sz w:val="24"/>
                <w:szCs w:val="24"/>
              </w:rPr>
              <w:t>ego</w:t>
            </w:r>
            <w:r w:rsidRPr="00096F15">
              <w:rPr>
                <w:rFonts w:ascii="Times New Roman" w:eastAsia="Calibri" w:hAnsi="Times New Roman" w:cs="Times New Roman"/>
                <w:sz w:val="24"/>
                <w:szCs w:val="24"/>
              </w:rPr>
              <w:t xml:space="preserve"> od ruchu pojazdów</w:t>
            </w:r>
            <w:r w:rsidR="00BE4CBB" w:rsidRPr="00096F15">
              <w:rPr>
                <w:rFonts w:ascii="Times New Roman" w:eastAsia="Calibri" w:hAnsi="Times New Roman" w:cs="Times New Roman"/>
                <w:sz w:val="24"/>
                <w:szCs w:val="24"/>
              </w:rPr>
              <w:t xml:space="preserve"> mechanicznych</w:t>
            </w:r>
            <w:r w:rsidRPr="00096F15">
              <w:rPr>
                <w:rFonts w:ascii="Times New Roman" w:eastAsia="Calibri" w:hAnsi="Times New Roman" w:cs="Times New Roman"/>
                <w:sz w:val="24"/>
                <w:szCs w:val="24"/>
              </w:rPr>
              <w:t>;</w:t>
            </w:r>
          </w:p>
          <w:p w14:paraId="63329A4B" w14:textId="7050C975" w:rsidR="00BE4CBB" w:rsidRPr="00096F15" w:rsidRDefault="005A525B" w:rsidP="0021410C">
            <w:pPr>
              <w:spacing w:after="0" w:line="276" w:lineRule="auto"/>
              <w:rPr>
                <w:rFonts w:ascii="Times New Roman" w:eastAsia="Calibri" w:hAnsi="Times New Roman" w:cs="Times New Roman"/>
                <w:sz w:val="24"/>
                <w:szCs w:val="24"/>
              </w:rPr>
            </w:pPr>
            <w:r w:rsidRPr="00096F15">
              <w:rPr>
                <w:rFonts w:ascii="Times New Roman" w:eastAsia="Calibri" w:hAnsi="Times New Roman" w:cs="Times New Roman"/>
                <w:sz w:val="24"/>
                <w:szCs w:val="24"/>
              </w:rPr>
              <w:t>1</w:t>
            </w:r>
            <w:r w:rsidR="00803401" w:rsidRPr="00096F15">
              <w:rPr>
                <w:rFonts w:ascii="Times New Roman" w:eastAsia="Calibri" w:hAnsi="Times New Roman" w:cs="Times New Roman"/>
                <w:sz w:val="24"/>
                <w:szCs w:val="24"/>
              </w:rPr>
              <w:t xml:space="preserve"> </w:t>
            </w:r>
            <w:r w:rsidRPr="00096F15">
              <w:rPr>
                <w:rFonts w:ascii="Times New Roman" w:eastAsia="Calibri" w:hAnsi="Times New Roman" w:cs="Times New Roman"/>
                <w:sz w:val="24"/>
                <w:szCs w:val="24"/>
              </w:rPr>
              <w:t xml:space="preserve">p. – </w:t>
            </w:r>
            <w:r w:rsidR="00DD6115" w:rsidRPr="00096F15">
              <w:rPr>
                <w:rFonts w:ascii="Times New Roman" w:eastAsia="Calibri" w:hAnsi="Times New Roman" w:cs="Times New Roman"/>
                <w:sz w:val="24"/>
                <w:szCs w:val="24"/>
              </w:rPr>
              <w:t>przewidziano odseparowanie</w:t>
            </w:r>
            <w:r w:rsidR="00BE4CBB" w:rsidRPr="00096F15">
              <w:rPr>
                <w:rFonts w:ascii="Times New Roman" w:eastAsia="Calibri" w:hAnsi="Times New Roman" w:cs="Times New Roman"/>
                <w:sz w:val="24"/>
                <w:szCs w:val="24"/>
              </w:rPr>
              <w:t xml:space="preserve"> </w:t>
            </w:r>
            <w:r w:rsidR="00255DFC" w:rsidRPr="00096F15">
              <w:rPr>
                <w:rFonts w:ascii="Times New Roman" w:eastAsia="Calibri" w:hAnsi="Times New Roman" w:cs="Times New Roman"/>
                <w:sz w:val="24"/>
                <w:szCs w:val="24"/>
              </w:rPr>
              <w:t xml:space="preserve">ruchu rowerowego </w:t>
            </w:r>
            <w:r w:rsidR="00BE4CBB" w:rsidRPr="00096F15">
              <w:rPr>
                <w:rFonts w:ascii="Times New Roman" w:eastAsia="Calibri" w:hAnsi="Times New Roman" w:cs="Times New Roman"/>
                <w:sz w:val="24"/>
                <w:szCs w:val="24"/>
              </w:rPr>
              <w:t>od</w:t>
            </w:r>
            <w:r w:rsidRPr="00096F15">
              <w:rPr>
                <w:rFonts w:ascii="Times New Roman" w:eastAsia="Calibri" w:hAnsi="Times New Roman" w:cs="Times New Roman"/>
                <w:sz w:val="24"/>
                <w:szCs w:val="24"/>
              </w:rPr>
              <w:t xml:space="preserve"> </w:t>
            </w:r>
            <w:r w:rsidR="00255DFC" w:rsidRPr="00096F15">
              <w:rPr>
                <w:rFonts w:ascii="Times New Roman" w:eastAsia="Calibri" w:hAnsi="Times New Roman" w:cs="Times New Roman"/>
                <w:sz w:val="24"/>
                <w:szCs w:val="24"/>
              </w:rPr>
              <w:t>ruchu pieszych;</w:t>
            </w:r>
          </w:p>
          <w:p w14:paraId="0C65BE77" w14:textId="4631424C" w:rsidR="005A525B" w:rsidRPr="00096F15" w:rsidRDefault="005A525B" w:rsidP="0021410C">
            <w:pPr>
              <w:spacing w:after="0" w:line="276" w:lineRule="auto"/>
              <w:rPr>
                <w:rFonts w:ascii="Times New Roman" w:eastAsia="Calibri" w:hAnsi="Times New Roman" w:cs="Times New Roman"/>
                <w:sz w:val="24"/>
                <w:szCs w:val="24"/>
              </w:rPr>
            </w:pPr>
            <w:r w:rsidRPr="00096F15">
              <w:rPr>
                <w:rFonts w:ascii="Times New Roman" w:eastAsia="Calibri" w:hAnsi="Times New Roman" w:cs="Times New Roman"/>
                <w:sz w:val="24"/>
                <w:szCs w:val="24"/>
              </w:rPr>
              <w:t>1</w:t>
            </w:r>
            <w:r w:rsidR="000C1C06" w:rsidRPr="00096F15">
              <w:rPr>
                <w:rFonts w:ascii="Times New Roman" w:eastAsia="Calibri" w:hAnsi="Times New Roman" w:cs="Times New Roman"/>
                <w:sz w:val="24"/>
                <w:szCs w:val="24"/>
              </w:rPr>
              <w:t xml:space="preserve"> </w:t>
            </w:r>
            <w:r w:rsidRPr="00096F15">
              <w:rPr>
                <w:rFonts w:ascii="Times New Roman" w:eastAsia="Calibri" w:hAnsi="Times New Roman" w:cs="Times New Roman"/>
                <w:sz w:val="24"/>
                <w:szCs w:val="24"/>
              </w:rPr>
              <w:t xml:space="preserve">p. – </w:t>
            </w:r>
            <w:r w:rsidR="00DD6115" w:rsidRPr="00096F15">
              <w:rPr>
                <w:rFonts w:ascii="Times New Roman" w:eastAsia="Calibri" w:hAnsi="Times New Roman" w:cs="Times New Roman"/>
                <w:sz w:val="24"/>
                <w:szCs w:val="24"/>
              </w:rPr>
              <w:t xml:space="preserve">przewidziano </w:t>
            </w:r>
            <w:r w:rsidRPr="00096F15">
              <w:rPr>
                <w:rFonts w:ascii="Times New Roman" w:eastAsia="Calibri" w:hAnsi="Times New Roman" w:cs="Times New Roman"/>
                <w:sz w:val="24"/>
                <w:szCs w:val="24"/>
              </w:rPr>
              <w:t>zastosowan</w:t>
            </w:r>
            <w:r w:rsidR="00DD6115" w:rsidRPr="00096F15">
              <w:rPr>
                <w:rFonts w:ascii="Times New Roman" w:eastAsia="Calibri" w:hAnsi="Times New Roman" w:cs="Times New Roman"/>
                <w:sz w:val="24"/>
                <w:szCs w:val="24"/>
              </w:rPr>
              <w:t>ie</w:t>
            </w:r>
            <w:r w:rsidRPr="00096F15">
              <w:rPr>
                <w:rFonts w:ascii="Times New Roman" w:eastAsia="Calibri" w:hAnsi="Times New Roman" w:cs="Times New Roman"/>
                <w:sz w:val="24"/>
                <w:szCs w:val="24"/>
              </w:rPr>
              <w:t xml:space="preserve"> energooszczędne</w:t>
            </w:r>
            <w:r w:rsidR="00DD6115" w:rsidRPr="00096F15">
              <w:rPr>
                <w:rFonts w:ascii="Times New Roman" w:eastAsia="Calibri" w:hAnsi="Times New Roman" w:cs="Times New Roman"/>
                <w:sz w:val="24"/>
                <w:szCs w:val="24"/>
              </w:rPr>
              <w:t>go</w:t>
            </w:r>
            <w:r w:rsidRPr="00096F15">
              <w:rPr>
                <w:rFonts w:ascii="Times New Roman" w:eastAsia="Calibri" w:hAnsi="Times New Roman" w:cs="Times New Roman"/>
                <w:sz w:val="24"/>
                <w:szCs w:val="24"/>
              </w:rPr>
              <w:t xml:space="preserve"> oświetleni</w:t>
            </w:r>
            <w:r w:rsidR="00DD6115" w:rsidRPr="00096F15">
              <w:rPr>
                <w:rFonts w:ascii="Times New Roman" w:eastAsia="Calibri" w:hAnsi="Times New Roman" w:cs="Times New Roman"/>
                <w:sz w:val="24"/>
                <w:szCs w:val="24"/>
              </w:rPr>
              <w:t>a</w:t>
            </w:r>
            <w:r w:rsidRPr="00096F15">
              <w:rPr>
                <w:rFonts w:ascii="Times New Roman" w:eastAsia="Calibri" w:hAnsi="Times New Roman" w:cs="Times New Roman"/>
                <w:sz w:val="24"/>
                <w:szCs w:val="24"/>
              </w:rPr>
              <w:t xml:space="preserve"> dróg rowerowych</w:t>
            </w:r>
            <w:r w:rsidR="00D953CE" w:rsidRPr="00096F15">
              <w:rPr>
                <w:rFonts w:ascii="Times New Roman" w:eastAsia="Calibri" w:hAnsi="Times New Roman" w:cs="Times New Roman"/>
                <w:sz w:val="24"/>
                <w:szCs w:val="24"/>
              </w:rPr>
              <w:t>/ciągów pieszo-rowerowych</w:t>
            </w:r>
            <w:r w:rsidR="00255DFC" w:rsidRPr="00096F15">
              <w:rPr>
                <w:rFonts w:ascii="Times New Roman" w:eastAsia="Calibri" w:hAnsi="Times New Roman" w:cs="Times New Roman"/>
                <w:sz w:val="24"/>
                <w:szCs w:val="24"/>
              </w:rPr>
              <w:t>;</w:t>
            </w:r>
          </w:p>
          <w:p w14:paraId="364898D3" w14:textId="1309EF52" w:rsidR="005A525B" w:rsidRPr="00096F15" w:rsidRDefault="005A525B" w:rsidP="0021410C">
            <w:pPr>
              <w:spacing w:after="0" w:line="276" w:lineRule="auto"/>
              <w:rPr>
                <w:rFonts w:ascii="Times New Roman" w:eastAsia="Calibri" w:hAnsi="Times New Roman" w:cs="Times New Roman"/>
                <w:sz w:val="24"/>
                <w:szCs w:val="24"/>
              </w:rPr>
            </w:pPr>
            <w:r w:rsidRPr="00096F15">
              <w:rPr>
                <w:rFonts w:ascii="Times New Roman" w:eastAsia="Calibri" w:hAnsi="Times New Roman" w:cs="Times New Roman"/>
                <w:sz w:val="24"/>
                <w:szCs w:val="24"/>
              </w:rPr>
              <w:t xml:space="preserve">1 p. – </w:t>
            </w:r>
            <w:r w:rsidR="00DD6115" w:rsidRPr="00096F15">
              <w:rPr>
                <w:rFonts w:ascii="Times New Roman" w:eastAsia="Calibri" w:hAnsi="Times New Roman" w:cs="Times New Roman"/>
                <w:sz w:val="24"/>
                <w:szCs w:val="24"/>
              </w:rPr>
              <w:t xml:space="preserve">przewidziano </w:t>
            </w:r>
            <w:r w:rsidRPr="00096F15">
              <w:rPr>
                <w:rFonts w:ascii="Times New Roman" w:eastAsia="Calibri" w:hAnsi="Times New Roman" w:cs="Times New Roman"/>
                <w:sz w:val="24"/>
                <w:szCs w:val="24"/>
              </w:rPr>
              <w:t>zastawan</w:t>
            </w:r>
            <w:r w:rsidR="00DD6115" w:rsidRPr="00096F15">
              <w:rPr>
                <w:rFonts w:ascii="Times New Roman" w:eastAsia="Calibri" w:hAnsi="Times New Roman" w:cs="Times New Roman"/>
                <w:sz w:val="24"/>
                <w:szCs w:val="24"/>
              </w:rPr>
              <w:t>ie</w:t>
            </w:r>
            <w:r w:rsidRPr="00096F15">
              <w:rPr>
                <w:rFonts w:ascii="Times New Roman" w:eastAsia="Calibri" w:hAnsi="Times New Roman" w:cs="Times New Roman"/>
                <w:sz w:val="24"/>
                <w:szCs w:val="24"/>
              </w:rPr>
              <w:t xml:space="preserve"> </w:t>
            </w:r>
            <w:r w:rsidR="00DD6115" w:rsidRPr="00096F15">
              <w:rPr>
                <w:rFonts w:ascii="Times New Roman" w:eastAsia="Calibri" w:hAnsi="Times New Roman" w:cs="Times New Roman"/>
                <w:sz w:val="24"/>
                <w:szCs w:val="24"/>
              </w:rPr>
              <w:t xml:space="preserve">w projekcie </w:t>
            </w:r>
            <w:r w:rsidRPr="00096F15">
              <w:rPr>
                <w:rFonts w:ascii="Times New Roman" w:eastAsia="Calibri" w:hAnsi="Times New Roman" w:cs="Times New Roman"/>
                <w:sz w:val="24"/>
                <w:szCs w:val="24"/>
              </w:rPr>
              <w:t>innowacyjn</w:t>
            </w:r>
            <w:r w:rsidR="00DD6115" w:rsidRPr="00096F15">
              <w:rPr>
                <w:rFonts w:ascii="Times New Roman" w:eastAsia="Calibri" w:hAnsi="Times New Roman" w:cs="Times New Roman"/>
                <w:sz w:val="24"/>
                <w:szCs w:val="24"/>
              </w:rPr>
              <w:t>ych</w:t>
            </w:r>
            <w:r w:rsidRPr="00096F15">
              <w:rPr>
                <w:rFonts w:ascii="Times New Roman" w:eastAsia="Calibri" w:hAnsi="Times New Roman" w:cs="Times New Roman"/>
                <w:sz w:val="24"/>
                <w:szCs w:val="24"/>
              </w:rPr>
              <w:t xml:space="preserve"> rozwiąza</w:t>
            </w:r>
            <w:r w:rsidR="00DD6115" w:rsidRPr="00096F15">
              <w:rPr>
                <w:rFonts w:ascii="Times New Roman" w:eastAsia="Calibri" w:hAnsi="Times New Roman" w:cs="Times New Roman"/>
                <w:sz w:val="24"/>
                <w:szCs w:val="24"/>
              </w:rPr>
              <w:t xml:space="preserve">ń, </w:t>
            </w:r>
            <w:r w:rsidRPr="00096F15">
              <w:rPr>
                <w:rFonts w:ascii="Times New Roman" w:eastAsia="Calibri" w:hAnsi="Times New Roman" w:cs="Times New Roman"/>
                <w:sz w:val="24"/>
                <w:szCs w:val="24"/>
              </w:rPr>
              <w:t>taki</w:t>
            </w:r>
            <w:r w:rsidR="00DD6115" w:rsidRPr="00096F15">
              <w:rPr>
                <w:rFonts w:ascii="Times New Roman" w:eastAsia="Calibri" w:hAnsi="Times New Roman" w:cs="Times New Roman"/>
                <w:sz w:val="24"/>
                <w:szCs w:val="24"/>
              </w:rPr>
              <w:t>ch</w:t>
            </w:r>
            <w:r w:rsidRPr="00096F15">
              <w:rPr>
                <w:rFonts w:ascii="Times New Roman" w:eastAsia="Calibri" w:hAnsi="Times New Roman" w:cs="Times New Roman"/>
                <w:sz w:val="24"/>
                <w:szCs w:val="24"/>
              </w:rPr>
              <w:t xml:space="preserve"> jak: świecąca nawierzchnia drogi rowerowej, droga rowerowa prowadząca z samego wnętrza budynku zastępująca schody, nietypowe innowacyjne kładki/przeprawy rowerowe, podziemne tunele/przejazdy rowerowe.</w:t>
            </w:r>
          </w:p>
          <w:p w14:paraId="1A1B95F8" w14:textId="5B3B3471" w:rsidR="00D85145" w:rsidRPr="00096F15" w:rsidRDefault="000C1C06" w:rsidP="0021410C">
            <w:pPr>
              <w:spacing w:before="120" w:after="0" w:line="276" w:lineRule="auto"/>
              <w:rPr>
                <w:rFonts w:ascii="Arial" w:eastAsia="Calibri" w:hAnsi="Arial" w:cs="Arial"/>
              </w:rPr>
            </w:pPr>
            <w:r w:rsidRPr="00096F15">
              <w:rPr>
                <w:rFonts w:ascii="Times New Roman" w:eastAsia="Calibri" w:hAnsi="Times New Roman" w:cs="Times New Roman"/>
                <w:sz w:val="24"/>
                <w:szCs w:val="24"/>
              </w:rPr>
              <w:t>Punkty podlegają sumowaniu. W przypadku braku zastosowania w projekcie elementów, o których mowa powyżej, projekt otrzymuje 0 pkt, co nie oznacza jego odrzucenia.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5113A" w14:textId="47884952" w:rsidR="005A525B" w:rsidRPr="00096F15" w:rsidRDefault="000C1C06" w:rsidP="00011FEC">
            <w:pPr>
              <w:spacing w:after="200" w:line="276" w:lineRule="auto"/>
              <w:jc w:val="center"/>
              <w:rPr>
                <w:rFonts w:ascii="Times New Roman" w:eastAsia="Calibri" w:hAnsi="Times New Roman" w:cs="Times New Roman"/>
                <w:b/>
                <w:sz w:val="24"/>
                <w:szCs w:val="24"/>
              </w:rPr>
            </w:pPr>
            <w:r w:rsidRPr="00096F15">
              <w:rPr>
                <w:rFonts w:ascii="Times New Roman" w:eastAsia="Calibri" w:hAnsi="Times New Roman" w:cs="Times New Roman"/>
                <w:b/>
                <w:sz w:val="24"/>
                <w:szCs w:val="24"/>
              </w:rPr>
              <w:t>0</w:t>
            </w:r>
            <w:r w:rsidR="005A525B" w:rsidRPr="00096F15">
              <w:rPr>
                <w:rFonts w:ascii="Times New Roman" w:eastAsia="Calibri" w:hAnsi="Times New Roman" w:cs="Times New Roman"/>
                <w:b/>
                <w:sz w:val="24"/>
                <w:szCs w:val="24"/>
              </w:rPr>
              <w:t xml:space="preserve">-4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2B882" w14:textId="5143EFC3" w:rsidR="005A525B" w:rsidRPr="00096F15" w:rsidRDefault="000C1C06" w:rsidP="00011FEC">
            <w:pPr>
              <w:spacing w:after="200" w:line="276" w:lineRule="auto"/>
              <w:jc w:val="center"/>
              <w:rPr>
                <w:rFonts w:ascii="Times New Roman" w:eastAsia="Calibri" w:hAnsi="Times New Roman" w:cs="Times New Roman"/>
                <w:b/>
                <w:sz w:val="24"/>
                <w:szCs w:val="24"/>
              </w:rPr>
            </w:pPr>
            <w:r w:rsidRPr="00096F15">
              <w:rPr>
                <w:rFonts w:ascii="Times New Roman" w:eastAsia="Calibri" w:hAnsi="Times New Roman" w:cs="Times New Roman"/>
                <w:b/>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D3648" w14:textId="027CEC81" w:rsidR="005A525B" w:rsidRPr="00096F15" w:rsidRDefault="005A525B" w:rsidP="00011FEC">
            <w:pPr>
              <w:spacing w:after="200" w:line="276" w:lineRule="auto"/>
              <w:jc w:val="center"/>
              <w:rPr>
                <w:rFonts w:ascii="Times New Roman" w:eastAsia="Calibri" w:hAnsi="Times New Roman" w:cs="Times New Roman"/>
                <w:b/>
                <w:sz w:val="24"/>
                <w:szCs w:val="24"/>
              </w:rPr>
            </w:pPr>
            <w:r w:rsidRPr="00096F15">
              <w:rPr>
                <w:rFonts w:ascii="Times New Roman" w:eastAsia="Calibri" w:hAnsi="Times New Roman" w:cs="Times New Roman"/>
                <w:b/>
                <w:sz w:val="24"/>
                <w:szCs w:val="24"/>
              </w:rPr>
              <w:t xml:space="preserve"> </w:t>
            </w:r>
            <w:r w:rsidR="000C1C06" w:rsidRPr="00096F15">
              <w:rPr>
                <w:rFonts w:ascii="Times New Roman" w:eastAsia="Calibri" w:hAnsi="Times New Roman" w:cs="Times New Roman"/>
                <w:b/>
                <w:sz w:val="24"/>
                <w:szCs w:val="24"/>
              </w:rPr>
              <w:t>8</w:t>
            </w:r>
          </w:p>
        </w:tc>
      </w:tr>
      <w:tr w:rsidR="00096F15" w:rsidRPr="00096F15" w14:paraId="161320B7" w14:textId="77777777" w:rsidTr="00A36E8F">
        <w:trPr>
          <w:trHeight w:val="173"/>
        </w:trPr>
        <w:tc>
          <w:tcPr>
            <w:tcW w:w="426" w:type="dxa"/>
            <w:shd w:val="clear" w:color="auto" w:fill="auto"/>
            <w:hideMark/>
          </w:tcPr>
          <w:p w14:paraId="7E715C3C" w14:textId="1EE9F09E" w:rsidR="00255DFC" w:rsidRPr="00096F15" w:rsidRDefault="00255DFC" w:rsidP="00255DFC">
            <w:pPr>
              <w:spacing w:after="0" w:line="276" w:lineRule="auto"/>
              <w:rPr>
                <w:rFonts w:ascii="Times New Roman" w:eastAsia="Times New Roman" w:hAnsi="Times New Roman" w:cs="Times New Roman"/>
                <w:b/>
                <w:sz w:val="24"/>
                <w:szCs w:val="24"/>
                <w:lang w:eastAsia="pl-PL"/>
              </w:rPr>
            </w:pPr>
            <w:r w:rsidRPr="00096F15">
              <w:rPr>
                <w:rFonts w:ascii="Times New Roman" w:eastAsia="Times New Roman" w:hAnsi="Times New Roman" w:cs="Times New Roman"/>
                <w:b/>
                <w:sz w:val="24"/>
                <w:szCs w:val="24"/>
                <w:lang w:eastAsia="pl-PL"/>
              </w:rPr>
              <w:t>7.</w:t>
            </w:r>
          </w:p>
        </w:tc>
        <w:tc>
          <w:tcPr>
            <w:tcW w:w="2126" w:type="dxa"/>
            <w:shd w:val="clear" w:color="000000" w:fill="FFFFFF"/>
            <w:hideMark/>
          </w:tcPr>
          <w:p w14:paraId="5DEC6C2C" w14:textId="77777777" w:rsidR="00255DFC" w:rsidRPr="00096F15" w:rsidRDefault="00255DFC" w:rsidP="00255DFC">
            <w:pPr>
              <w:spacing w:after="0" w:line="276" w:lineRule="auto"/>
              <w:rPr>
                <w:rFonts w:ascii="Times New Roman" w:eastAsia="Times New Roman" w:hAnsi="Times New Roman" w:cs="Times New Roman"/>
                <w:b/>
                <w:bCs/>
                <w:sz w:val="24"/>
                <w:szCs w:val="24"/>
                <w:lang w:eastAsia="pl-PL"/>
              </w:rPr>
            </w:pPr>
            <w:r w:rsidRPr="00096F15">
              <w:rPr>
                <w:rFonts w:ascii="Times New Roman" w:eastAsia="Times New Roman" w:hAnsi="Times New Roman" w:cs="Times New Roman"/>
                <w:b/>
                <w:bCs/>
                <w:sz w:val="24"/>
                <w:szCs w:val="24"/>
                <w:lang w:eastAsia="pl-PL"/>
              </w:rPr>
              <w:t>Przygotowanie projektu do realizacji</w:t>
            </w:r>
          </w:p>
        </w:tc>
        <w:tc>
          <w:tcPr>
            <w:tcW w:w="8080" w:type="dxa"/>
            <w:shd w:val="clear" w:color="000000" w:fill="FFFFFF"/>
            <w:hideMark/>
          </w:tcPr>
          <w:p w14:paraId="2266FC45" w14:textId="77777777" w:rsidR="002A2718" w:rsidRPr="00096F15" w:rsidRDefault="002A2718" w:rsidP="002A2718">
            <w:pPr>
              <w:spacing w:after="0" w:line="276" w:lineRule="auto"/>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Ocena uzależniona będzie od stanu przygotowania projektu do realizacji:</w:t>
            </w:r>
          </w:p>
          <w:p w14:paraId="63E8B3EA" w14:textId="77777777" w:rsidR="002A2718" w:rsidRPr="00096F15" w:rsidRDefault="002A2718" w:rsidP="002A2718">
            <w:pPr>
              <w:autoSpaceDE w:val="0"/>
              <w:autoSpaceDN w:val="0"/>
              <w:adjustRightInd w:val="0"/>
              <w:spacing w:after="0" w:line="240" w:lineRule="auto"/>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 xml:space="preserve">Sposób przyznawania punktów: </w:t>
            </w:r>
          </w:p>
          <w:p w14:paraId="714AF178" w14:textId="77777777" w:rsidR="002A2718" w:rsidRPr="00096F15" w:rsidRDefault="002A2718" w:rsidP="002A2718">
            <w:pPr>
              <w:autoSpaceDE w:val="0"/>
              <w:autoSpaceDN w:val="0"/>
              <w:adjustRightInd w:val="0"/>
              <w:spacing w:after="0" w:line="240" w:lineRule="auto"/>
              <w:rPr>
                <w:rFonts w:ascii="Times New Roman" w:eastAsia="Times New Roman" w:hAnsi="Times New Roman" w:cs="Times New Roman"/>
                <w:sz w:val="24"/>
                <w:szCs w:val="24"/>
                <w:lang w:eastAsia="pl-PL"/>
              </w:rPr>
            </w:pPr>
          </w:p>
          <w:p w14:paraId="631E8426" w14:textId="77777777" w:rsidR="002A2718" w:rsidRPr="00096F15" w:rsidRDefault="002A2718" w:rsidP="002A2718">
            <w:pPr>
              <w:spacing w:after="0" w:line="276" w:lineRule="auto"/>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lastRenderedPageBreak/>
              <w:t>0 p. - projekt w fazie pomysłu lub projekt w fazie koncepcji (Wnioskodawca posiada stosowny dokument w tym zakresie, np. opracowaną koncepcję budowy dróg rowerowych lub program funkcjonalno-użytkowy);</w:t>
            </w:r>
          </w:p>
          <w:p w14:paraId="24C093E0" w14:textId="77777777" w:rsidR="002A2718" w:rsidRPr="00096F15" w:rsidRDefault="002A2718" w:rsidP="002A2718">
            <w:pPr>
              <w:spacing w:after="0" w:line="276" w:lineRule="auto"/>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2 p. - Wnioskodawca posiada projekt budowlany na cały zakres rzeczowy objęty wnioskiem o dofinansowanie;</w:t>
            </w:r>
          </w:p>
          <w:p w14:paraId="0AF5CBB3" w14:textId="77777777" w:rsidR="002A2718" w:rsidRPr="00096F15" w:rsidRDefault="002A2718" w:rsidP="002A2718">
            <w:pPr>
              <w:spacing w:after="0" w:line="276" w:lineRule="auto"/>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 xml:space="preserve">4 p. - Wnioskodawca dysponuje wszystkimi wymaganymi decyzjami o zezwoleniu na realizację inwestycji /pozwoleniami na budowę/zgłoszeniami robót. </w:t>
            </w:r>
          </w:p>
          <w:p w14:paraId="716326CC" w14:textId="129444E8" w:rsidR="00255DFC" w:rsidRPr="00096F15" w:rsidRDefault="002A2718" w:rsidP="002A2718">
            <w:pPr>
              <w:spacing w:before="120" w:after="0" w:line="276" w:lineRule="auto"/>
              <w:rPr>
                <w:rFonts w:ascii="Times New Roman" w:eastAsia="Times New Roman" w:hAnsi="Times New Roman" w:cs="Times New Roman"/>
                <w:sz w:val="24"/>
                <w:szCs w:val="24"/>
                <w:lang w:eastAsia="pl-PL"/>
              </w:rPr>
            </w:pPr>
            <w:r w:rsidRPr="00096F15">
              <w:rPr>
                <w:rFonts w:ascii="Times New Roman" w:eastAsia="Times New Roman" w:hAnsi="Times New Roman" w:cs="Times New Roman"/>
                <w:sz w:val="24"/>
                <w:szCs w:val="24"/>
                <w:lang w:eastAsia="pl-PL"/>
              </w:rPr>
              <w:t>Otrzymanie przez projekt 0 p. w kryterium nie oznacza jego odrzucenia.</w:t>
            </w:r>
          </w:p>
        </w:tc>
        <w:tc>
          <w:tcPr>
            <w:tcW w:w="1134" w:type="dxa"/>
            <w:shd w:val="clear" w:color="auto" w:fill="auto"/>
            <w:vAlign w:val="center"/>
            <w:hideMark/>
          </w:tcPr>
          <w:p w14:paraId="21A5318F" w14:textId="77777777" w:rsidR="00255DFC" w:rsidRPr="00096F15" w:rsidRDefault="00255DFC" w:rsidP="00255DFC">
            <w:pPr>
              <w:spacing w:after="0" w:line="276" w:lineRule="auto"/>
              <w:jc w:val="center"/>
              <w:rPr>
                <w:rFonts w:ascii="Times New Roman" w:eastAsia="Times New Roman" w:hAnsi="Times New Roman" w:cs="Times New Roman"/>
                <w:b/>
                <w:bCs/>
                <w:sz w:val="24"/>
                <w:szCs w:val="24"/>
                <w:lang w:eastAsia="pl-PL"/>
              </w:rPr>
            </w:pPr>
            <w:r w:rsidRPr="00096F15">
              <w:rPr>
                <w:rFonts w:ascii="Times New Roman" w:eastAsia="Times New Roman" w:hAnsi="Times New Roman" w:cs="Times New Roman"/>
                <w:b/>
                <w:bCs/>
                <w:sz w:val="24"/>
                <w:szCs w:val="24"/>
                <w:lang w:eastAsia="pl-PL"/>
              </w:rPr>
              <w:lastRenderedPageBreak/>
              <w:t xml:space="preserve">0 lub </w:t>
            </w:r>
          </w:p>
          <w:p w14:paraId="596AF40B" w14:textId="77777777" w:rsidR="00255DFC" w:rsidRPr="00096F15" w:rsidRDefault="00255DFC" w:rsidP="00255DFC">
            <w:pPr>
              <w:spacing w:after="0" w:line="276" w:lineRule="auto"/>
              <w:jc w:val="center"/>
              <w:rPr>
                <w:rFonts w:ascii="Times New Roman" w:eastAsia="Times New Roman" w:hAnsi="Times New Roman" w:cs="Times New Roman"/>
                <w:b/>
                <w:bCs/>
                <w:sz w:val="24"/>
                <w:szCs w:val="24"/>
                <w:lang w:eastAsia="pl-PL"/>
              </w:rPr>
            </w:pPr>
            <w:r w:rsidRPr="00096F15">
              <w:rPr>
                <w:rFonts w:ascii="Times New Roman" w:eastAsia="Times New Roman" w:hAnsi="Times New Roman" w:cs="Times New Roman"/>
                <w:b/>
                <w:bCs/>
                <w:sz w:val="24"/>
                <w:szCs w:val="24"/>
                <w:lang w:eastAsia="pl-PL"/>
              </w:rPr>
              <w:t xml:space="preserve">2 lub </w:t>
            </w:r>
          </w:p>
          <w:p w14:paraId="03F5E09B" w14:textId="77213391" w:rsidR="00255DFC" w:rsidRPr="00096F15" w:rsidRDefault="00255DFC" w:rsidP="00255DFC">
            <w:pPr>
              <w:spacing w:after="200" w:line="276" w:lineRule="auto"/>
              <w:jc w:val="center"/>
              <w:rPr>
                <w:rFonts w:ascii="Times New Roman" w:eastAsia="Calibri" w:hAnsi="Times New Roman" w:cs="Times New Roman"/>
                <w:b/>
                <w:sz w:val="24"/>
                <w:szCs w:val="24"/>
              </w:rPr>
            </w:pPr>
            <w:r w:rsidRPr="00096F15">
              <w:rPr>
                <w:rFonts w:ascii="Times New Roman" w:eastAsia="Times New Roman" w:hAnsi="Times New Roman" w:cs="Times New Roman"/>
                <w:b/>
                <w:bCs/>
                <w:sz w:val="24"/>
                <w:szCs w:val="24"/>
                <w:lang w:eastAsia="pl-PL"/>
              </w:rPr>
              <w:t>4</w:t>
            </w:r>
          </w:p>
        </w:tc>
        <w:tc>
          <w:tcPr>
            <w:tcW w:w="708" w:type="dxa"/>
            <w:shd w:val="clear" w:color="auto" w:fill="auto"/>
            <w:vAlign w:val="center"/>
            <w:hideMark/>
          </w:tcPr>
          <w:p w14:paraId="0F37852B" w14:textId="36BB8AF0" w:rsidR="00255DFC" w:rsidRPr="00096F15" w:rsidRDefault="00255DFC" w:rsidP="00255DFC">
            <w:pPr>
              <w:spacing w:after="200" w:line="276" w:lineRule="auto"/>
              <w:jc w:val="center"/>
              <w:rPr>
                <w:rFonts w:ascii="Times New Roman" w:eastAsia="Calibri" w:hAnsi="Times New Roman" w:cs="Times New Roman"/>
                <w:b/>
                <w:sz w:val="24"/>
                <w:szCs w:val="24"/>
              </w:rPr>
            </w:pPr>
            <w:r w:rsidRPr="00096F15">
              <w:rPr>
                <w:rFonts w:ascii="Times New Roman" w:eastAsia="Times New Roman" w:hAnsi="Times New Roman" w:cs="Times New Roman"/>
                <w:b/>
                <w:bCs/>
                <w:sz w:val="24"/>
                <w:szCs w:val="24"/>
                <w:lang w:eastAsia="pl-PL"/>
              </w:rPr>
              <w:t>4</w:t>
            </w:r>
          </w:p>
        </w:tc>
        <w:tc>
          <w:tcPr>
            <w:tcW w:w="1701" w:type="dxa"/>
            <w:shd w:val="clear" w:color="auto" w:fill="auto"/>
            <w:vAlign w:val="center"/>
            <w:hideMark/>
          </w:tcPr>
          <w:p w14:paraId="749BBF9F" w14:textId="1D7E55E6" w:rsidR="00255DFC" w:rsidRPr="00096F15" w:rsidRDefault="00255DFC" w:rsidP="00255DFC">
            <w:pPr>
              <w:spacing w:after="200" w:line="276" w:lineRule="auto"/>
              <w:jc w:val="center"/>
              <w:rPr>
                <w:rFonts w:ascii="Times New Roman" w:eastAsia="Calibri" w:hAnsi="Times New Roman" w:cs="Times New Roman"/>
                <w:b/>
                <w:sz w:val="24"/>
                <w:szCs w:val="24"/>
              </w:rPr>
            </w:pPr>
            <w:r w:rsidRPr="00096F15">
              <w:rPr>
                <w:rFonts w:ascii="Times New Roman" w:eastAsia="Times New Roman" w:hAnsi="Times New Roman" w:cs="Times New Roman"/>
                <w:b/>
                <w:bCs/>
                <w:sz w:val="24"/>
                <w:szCs w:val="24"/>
                <w:lang w:eastAsia="pl-PL"/>
              </w:rPr>
              <w:t>16</w:t>
            </w:r>
          </w:p>
        </w:tc>
      </w:tr>
      <w:tr w:rsidR="00096F15" w:rsidRPr="00096F15" w14:paraId="32170E23" w14:textId="77777777" w:rsidTr="00A36E8F">
        <w:trPr>
          <w:trHeight w:val="257"/>
        </w:trPr>
        <w:tc>
          <w:tcPr>
            <w:tcW w:w="12474" w:type="dxa"/>
            <w:gridSpan w:val="5"/>
            <w:shd w:val="clear" w:color="auto" w:fill="auto"/>
            <w:vAlign w:val="center"/>
          </w:tcPr>
          <w:p w14:paraId="76DAB9F5" w14:textId="77777777" w:rsidR="005A525B" w:rsidRPr="00096F15" w:rsidRDefault="005A525B" w:rsidP="00011FEC">
            <w:pPr>
              <w:spacing w:after="0" w:line="276" w:lineRule="auto"/>
              <w:ind w:firstLineChars="100" w:firstLine="241"/>
              <w:rPr>
                <w:rFonts w:ascii="Times New Roman" w:eastAsia="Times New Roman" w:hAnsi="Times New Roman" w:cs="Times New Roman"/>
                <w:b/>
                <w:sz w:val="24"/>
                <w:szCs w:val="24"/>
                <w:lang w:eastAsia="pl-PL"/>
              </w:rPr>
            </w:pPr>
            <w:r w:rsidRPr="00096F15">
              <w:rPr>
                <w:rFonts w:ascii="Times New Roman" w:eastAsia="Times New Roman" w:hAnsi="Times New Roman" w:cs="Times New Roman"/>
                <w:b/>
                <w:sz w:val="24"/>
                <w:szCs w:val="24"/>
                <w:lang w:eastAsia="pl-PL"/>
              </w:rPr>
              <w:t>Suma</w:t>
            </w:r>
          </w:p>
        </w:tc>
        <w:tc>
          <w:tcPr>
            <w:tcW w:w="1701" w:type="dxa"/>
            <w:shd w:val="clear" w:color="auto" w:fill="auto"/>
            <w:vAlign w:val="center"/>
          </w:tcPr>
          <w:p w14:paraId="401CF606" w14:textId="444FDD7F" w:rsidR="005A525B" w:rsidRPr="00096F15" w:rsidRDefault="002A2718" w:rsidP="00011FEC">
            <w:pPr>
              <w:spacing w:after="0" w:line="276" w:lineRule="auto"/>
              <w:jc w:val="center"/>
              <w:rPr>
                <w:rFonts w:ascii="Times New Roman" w:eastAsia="Times New Roman" w:hAnsi="Times New Roman" w:cs="Times New Roman"/>
                <w:b/>
                <w:sz w:val="24"/>
                <w:szCs w:val="24"/>
                <w:lang w:eastAsia="pl-PL"/>
              </w:rPr>
            </w:pPr>
            <w:r w:rsidRPr="00096F15">
              <w:rPr>
                <w:rFonts w:ascii="Times New Roman" w:eastAsia="Times New Roman" w:hAnsi="Times New Roman" w:cs="Times New Roman"/>
                <w:b/>
                <w:sz w:val="24"/>
                <w:szCs w:val="24"/>
                <w:lang w:eastAsia="pl-PL"/>
              </w:rPr>
              <w:t>70</w:t>
            </w:r>
          </w:p>
        </w:tc>
      </w:tr>
    </w:tbl>
    <w:p w14:paraId="447963B2" w14:textId="7FF27ABA" w:rsidR="00E42117" w:rsidRPr="00096F15" w:rsidRDefault="00B90490" w:rsidP="00E42117">
      <w:pPr>
        <w:spacing w:before="120" w:after="120" w:line="276" w:lineRule="auto"/>
        <w:rPr>
          <w:rFonts w:ascii="Times New Roman" w:hAnsi="Times New Roman" w:cs="Times New Roman"/>
          <w:b/>
          <w:bCs/>
          <w:sz w:val="28"/>
          <w:szCs w:val="28"/>
        </w:rPr>
      </w:pPr>
      <w:bookmarkStart w:id="7" w:name="_Hlk128663480"/>
      <w:r w:rsidRPr="00096F15">
        <w:rPr>
          <w:rFonts w:ascii="Times New Roman" w:hAnsi="Times New Roman" w:cs="Times New Roman"/>
          <w:b/>
          <w:bCs/>
          <w:sz w:val="28"/>
          <w:szCs w:val="28"/>
        </w:rPr>
        <w:t xml:space="preserve">Kryteria merytoryczne rozstrzygające </w:t>
      </w:r>
      <w:bookmarkStart w:id="8" w:name="_Hlk128721960"/>
      <w:bookmarkEnd w:id="7"/>
    </w:p>
    <w:p w14:paraId="55D7191E" w14:textId="6628C0CD" w:rsidR="009A4EEC" w:rsidRPr="00096F15" w:rsidRDefault="009A4EEC" w:rsidP="00011FEC">
      <w:pPr>
        <w:spacing w:after="0" w:line="276" w:lineRule="auto"/>
        <w:rPr>
          <w:rFonts w:ascii="Times New Roman" w:hAnsi="Times New Roman" w:cs="Times New Roman"/>
          <w:sz w:val="24"/>
          <w:szCs w:val="24"/>
        </w:rPr>
      </w:pPr>
      <w:r w:rsidRPr="00096F15">
        <w:rPr>
          <w:rFonts w:ascii="Times New Roman" w:hAnsi="Times New Roman" w:cs="Times New Roman"/>
          <w:sz w:val="24"/>
          <w:szCs w:val="24"/>
        </w:rPr>
        <w:t>W sytuacji uzyskania przez projekty w wyniku oceny jednakowej liczby punktów, o ich kolejności na liście rankingowej przesądza wyższa liczba punktów uzyskana w kolejnych kryteriach wskazanych jako rozstrzygające. W przypadku jednakowej liczby punktów uzyskanych w kryterium rozstrzygającym nr 1, decyduje liczba punktów uzyskana w kryterium nr 2. W przypadku jednakowej liczby punktów uzyskanych w kryterium nr 1 i 2, decyduje liczba punktów uzyskana w kryterium rozstrzygającym nr 3.</w:t>
      </w:r>
    </w:p>
    <w:p w14:paraId="37EB85CA" w14:textId="7F9F8D4F" w:rsidR="009A4EEC" w:rsidRPr="00096F15" w:rsidRDefault="009A4EEC" w:rsidP="00011FEC">
      <w:pPr>
        <w:spacing w:before="120" w:after="120" w:line="276" w:lineRule="auto"/>
        <w:rPr>
          <w:rFonts w:ascii="Times New Roman" w:hAnsi="Times New Roman" w:cs="Times New Roman"/>
          <w:sz w:val="24"/>
          <w:szCs w:val="24"/>
        </w:rPr>
      </w:pPr>
      <w:r w:rsidRPr="00096F15">
        <w:rPr>
          <w:rFonts w:ascii="Times New Roman" w:hAnsi="Times New Roman" w:cs="Times New Roman"/>
          <w:sz w:val="24"/>
          <w:szCs w:val="24"/>
        </w:rPr>
        <w:t>KRYTERIUM ROZSTRZYGAJĄCE NR 1. „</w:t>
      </w:r>
      <w:r w:rsidR="005E1E5D" w:rsidRPr="00096F15">
        <w:rPr>
          <w:rFonts w:ascii="Times New Roman" w:hAnsi="Times New Roman" w:cs="Times New Roman"/>
          <w:sz w:val="24"/>
          <w:szCs w:val="24"/>
        </w:rPr>
        <w:t>Długość dróg dla rowerów</w:t>
      </w:r>
      <w:r w:rsidRPr="00096F15">
        <w:rPr>
          <w:rFonts w:ascii="Times New Roman" w:hAnsi="Times New Roman" w:cs="Times New Roman"/>
          <w:sz w:val="24"/>
          <w:szCs w:val="24"/>
        </w:rPr>
        <w:t>” (kryterium punktowe nr 1).</w:t>
      </w:r>
    </w:p>
    <w:p w14:paraId="617873D1" w14:textId="6D73B580" w:rsidR="009A4EEC" w:rsidRPr="00096F15" w:rsidRDefault="009A4EEC" w:rsidP="00011FEC">
      <w:pPr>
        <w:spacing w:line="276" w:lineRule="auto"/>
        <w:rPr>
          <w:rFonts w:ascii="Times New Roman" w:hAnsi="Times New Roman" w:cs="Times New Roman"/>
          <w:sz w:val="24"/>
          <w:szCs w:val="24"/>
        </w:rPr>
      </w:pPr>
      <w:r w:rsidRPr="00096F15">
        <w:rPr>
          <w:rFonts w:ascii="Times New Roman" w:hAnsi="Times New Roman" w:cs="Times New Roman"/>
          <w:sz w:val="24"/>
          <w:szCs w:val="24"/>
        </w:rPr>
        <w:t>KRYTERIUM ROZSTRZYGAJĄCE NR 2. „</w:t>
      </w:r>
      <w:r w:rsidR="005E1E5D" w:rsidRPr="00096F15">
        <w:rPr>
          <w:rFonts w:ascii="Times New Roman" w:hAnsi="Times New Roman" w:cs="Times New Roman"/>
          <w:sz w:val="24"/>
          <w:szCs w:val="24"/>
        </w:rPr>
        <w:t>Efektywność dofinansowania projektu</w:t>
      </w:r>
      <w:r w:rsidRPr="00096F15">
        <w:rPr>
          <w:rFonts w:ascii="Times New Roman" w:hAnsi="Times New Roman" w:cs="Times New Roman"/>
          <w:sz w:val="24"/>
          <w:szCs w:val="24"/>
        </w:rPr>
        <w:t>” (kryterium punktowe nr 2).</w:t>
      </w:r>
    </w:p>
    <w:p w14:paraId="5736CE02" w14:textId="61066C0A" w:rsidR="00C307A4" w:rsidRPr="00096F15" w:rsidRDefault="009A4EEC" w:rsidP="00011FEC">
      <w:pPr>
        <w:spacing w:line="276" w:lineRule="auto"/>
        <w:rPr>
          <w:rFonts w:ascii="Times New Roman" w:hAnsi="Times New Roman" w:cs="Times New Roman"/>
          <w:sz w:val="24"/>
          <w:szCs w:val="24"/>
        </w:rPr>
      </w:pPr>
      <w:r w:rsidRPr="00096F15">
        <w:rPr>
          <w:rFonts w:ascii="Times New Roman" w:hAnsi="Times New Roman" w:cs="Times New Roman"/>
          <w:sz w:val="24"/>
          <w:szCs w:val="24"/>
        </w:rPr>
        <w:t>KRYTERIUM ROZSTRZYGAJĄCE NR 3. „</w:t>
      </w:r>
      <w:r w:rsidR="005E1E5D" w:rsidRPr="00096F15">
        <w:rPr>
          <w:rFonts w:ascii="Times New Roman" w:hAnsi="Times New Roman" w:cs="Times New Roman"/>
          <w:sz w:val="24"/>
          <w:szCs w:val="24"/>
        </w:rPr>
        <w:t>Kompleksowość</w:t>
      </w:r>
      <w:r w:rsidRPr="00096F15">
        <w:rPr>
          <w:rFonts w:ascii="Times New Roman" w:hAnsi="Times New Roman" w:cs="Times New Roman"/>
          <w:sz w:val="24"/>
          <w:szCs w:val="24"/>
        </w:rPr>
        <w:t>” (kryterium punktowe nr 3).</w:t>
      </w:r>
      <w:bookmarkEnd w:id="8"/>
    </w:p>
    <w:p w14:paraId="07B86AA5" w14:textId="77777777" w:rsidR="00634FDF" w:rsidRDefault="00634FDF" w:rsidP="00011FEC">
      <w:pPr>
        <w:spacing w:line="276" w:lineRule="auto"/>
        <w:rPr>
          <w:rFonts w:ascii="Times New Roman" w:hAnsi="Times New Roman" w:cs="Times New Roman"/>
          <w:b/>
          <w:bCs/>
          <w:sz w:val="24"/>
          <w:szCs w:val="24"/>
        </w:rPr>
      </w:pPr>
      <w:bookmarkStart w:id="9" w:name="_Hlk128721994"/>
    </w:p>
    <w:p w14:paraId="4F9AC871" w14:textId="77777777" w:rsidR="00634FDF" w:rsidRDefault="00634FDF" w:rsidP="00011FEC">
      <w:pPr>
        <w:spacing w:line="276" w:lineRule="auto"/>
        <w:rPr>
          <w:rFonts w:ascii="Times New Roman" w:hAnsi="Times New Roman" w:cs="Times New Roman"/>
          <w:b/>
          <w:bCs/>
          <w:sz w:val="24"/>
          <w:szCs w:val="24"/>
        </w:rPr>
      </w:pPr>
    </w:p>
    <w:bookmarkEnd w:id="9"/>
    <w:p w14:paraId="60C85683" w14:textId="77777777" w:rsidR="00634FDF" w:rsidRDefault="00634FDF" w:rsidP="00011FEC">
      <w:pPr>
        <w:spacing w:line="276" w:lineRule="auto"/>
        <w:rPr>
          <w:rFonts w:ascii="Times New Roman" w:hAnsi="Times New Roman" w:cs="Times New Roman"/>
          <w:b/>
          <w:bCs/>
          <w:sz w:val="24"/>
          <w:szCs w:val="24"/>
        </w:rPr>
      </w:pPr>
    </w:p>
    <w:sectPr w:rsidR="00634FDF" w:rsidSect="00353432">
      <w:pgSz w:w="16838" w:h="11906" w:orient="landscape"/>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587"/>
    <w:rsid w:val="00011FEC"/>
    <w:rsid w:val="000205E0"/>
    <w:rsid w:val="00063721"/>
    <w:rsid w:val="00096F15"/>
    <w:rsid w:val="000972E9"/>
    <w:rsid w:val="000C1C06"/>
    <w:rsid w:val="000D0832"/>
    <w:rsid w:val="000E5A19"/>
    <w:rsid w:val="000F1951"/>
    <w:rsid w:val="00113570"/>
    <w:rsid w:val="001216E8"/>
    <w:rsid w:val="001324C3"/>
    <w:rsid w:val="00144F09"/>
    <w:rsid w:val="001D08CE"/>
    <w:rsid w:val="001F05FD"/>
    <w:rsid w:val="0021410C"/>
    <w:rsid w:val="00255DFC"/>
    <w:rsid w:val="00277EA8"/>
    <w:rsid w:val="002A2718"/>
    <w:rsid w:val="002F1D3B"/>
    <w:rsid w:val="003106AB"/>
    <w:rsid w:val="0033037E"/>
    <w:rsid w:val="00336A34"/>
    <w:rsid w:val="00353432"/>
    <w:rsid w:val="00393BEB"/>
    <w:rsid w:val="003A4EA3"/>
    <w:rsid w:val="003B0055"/>
    <w:rsid w:val="003F0579"/>
    <w:rsid w:val="003F0D75"/>
    <w:rsid w:val="004437ED"/>
    <w:rsid w:val="00452D03"/>
    <w:rsid w:val="004821C0"/>
    <w:rsid w:val="004860AE"/>
    <w:rsid w:val="004B4D62"/>
    <w:rsid w:val="004E6DD5"/>
    <w:rsid w:val="00501E29"/>
    <w:rsid w:val="00546525"/>
    <w:rsid w:val="00576D64"/>
    <w:rsid w:val="00587C14"/>
    <w:rsid w:val="005A2810"/>
    <w:rsid w:val="005A525B"/>
    <w:rsid w:val="005B694A"/>
    <w:rsid w:val="005D2CA9"/>
    <w:rsid w:val="005E1E5D"/>
    <w:rsid w:val="0061340A"/>
    <w:rsid w:val="006257FB"/>
    <w:rsid w:val="00634FDF"/>
    <w:rsid w:val="00663B1D"/>
    <w:rsid w:val="006A2688"/>
    <w:rsid w:val="006A317C"/>
    <w:rsid w:val="006A4B60"/>
    <w:rsid w:val="006C1651"/>
    <w:rsid w:val="006C64E8"/>
    <w:rsid w:val="006D2E14"/>
    <w:rsid w:val="007100DC"/>
    <w:rsid w:val="00720538"/>
    <w:rsid w:val="00735F9A"/>
    <w:rsid w:val="007572A8"/>
    <w:rsid w:val="0077116E"/>
    <w:rsid w:val="007923C0"/>
    <w:rsid w:val="007B4965"/>
    <w:rsid w:val="007E2233"/>
    <w:rsid w:val="007F5DA1"/>
    <w:rsid w:val="00803401"/>
    <w:rsid w:val="008215F0"/>
    <w:rsid w:val="008270CC"/>
    <w:rsid w:val="008618C6"/>
    <w:rsid w:val="00865015"/>
    <w:rsid w:val="008B0207"/>
    <w:rsid w:val="008D4ABB"/>
    <w:rsid w:val="008D6F40"/>
    <w:rsid w:val="00923F41"/>
    <w:rsid w:val="009415BD"/>
    <w:rsid w:val="009A4EEC"/>
    <w:rsid w:val="009B30E7"/>
    <w:rsid w:val="00A262DB"/>
    <w:rsid w:val="00A36E8F"/>
    <w:rsid w:val="00A37ED9"/>
    <w:rsid w:val="00A71E15"/>
    <w:rsid w:val="00AB41D4"/>
    <w:rsid w:val="00AE1D94"/>
    <w:rsid w:val="00B64FD8"/>
    <w:rsid w:val="00B70F7C"/>
    <w:rsid w:val="00B82BBC"/>
    <w:rsid w:val="00B87636"/>
    <w:rsid w:val="00B90490"/>
    <w:rsid w:val="00BE4CBB"/>
    <w:rsid w:val="00BE51F2"/>
    <w:rsid w:val="00C060B6"/>
    <w:rsid w:val="00C12581"/>
    <w:rsid w:val="00C307A4"/>
    <w:rsid w:val="00C53120"/>
    <w:rsid w:val="00C702BF"/>
    <w:rsid w:val="00C76321"/>
    <w:rsid w:val="00C82DF7"/>
    <w:rsid w:val="00CB7EAE"/>
    <w:rsid w:val="00CC70E5"/>
    <w:rsid w:val="00CD7B75"/>
    <w:rsid w:val="00CF7D86"/>
    <w:rsid w:val="00D32010"/>
    <w:rsid w:val="00D36A19"/>
    <w:rsid w:val="00D40CBD"/>
    <w:rsid w:val="00D85145"/>
    <w:rsid w:val="00D953CE"/>
    <w:rsid w:val="00DC2536"/>
    <w:rsid w:val="00DD6115"/>
    <w:rsid w:val="00DE6A34"/>
    <w:rsid w:val="00E103CF"/>
    <w:rsid w:val="00E16A36"/>
    <w:rsid w:val="00E3400C"/>
    <w:rsid w:val="00E42117"/>
    <w:rsid w:val="00E62B50"/>
    <w:rsid w:val="00E64518"/>
    <w:rsid w:val="00E90176"/>
    <w:rsid w:val="00EB4EA5"/>
    <w:rsid w:val="00EC41C4"/>
    <w:rsid w:val="00F36587"/>
    <w:rsid w:val="00F4621F"/>
    <w:rsid w:val="00F60E90"/>
    <w:rsid w:val="00F73D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1057"/>
  <w15:chartTrackingRefBased/>
  <w15:docId w15:val="{2A1BADD0-7838-4A43-B901-5D5F0F5E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1D08CE"/>
    <w:rPr>
      <w:sz w:val="16"/>
      <w:szCs w:val="16"/>
    </w:rPr>
  </w:style>
  <w:style w:type="paragraph" w:styleId="Tekstkomentarza">
    <w:name w:val="annotation text"/>
    <w:basedOn w:val="Normalny"/>
    <w:link w:val="TekstkomentarzaZnak"/>
    <w:uiPriority w:val="99"/>
    <w:unhideWhenUsed/>
    <w:rsid w:val="001D08CE"/>
    <w:pPr>
      <w:spacing w:line="240" w:lineRule="auto"/>
    </w:pPr>
    <w:rPr>
      <w:sz w:val="20"/>
      <w:szCs w:val="20"/>
    </w:rPr>
  </w:style>
  <w:style w:type="character" w:customStyle="1" w:styleId="TekstkomentarzaZnak">
    <w:name w:val="Tekst komentarza Znak"/>
    <w:basedOn w:val="Domylnaczcionkaakapitu"/>
    <w:link w:val="Tekstkomentarza"/>
    <w:uiPriority w:val="99"/>
    <w:rsid w:val="001D08CE"/>
    <w:rPr>
      <w:sz w:val="20"/>
      <w:szCs w:val="20"/>
    </w:rPr>
  </w:style>
  <w:style w:type="paragraph" w:styleId="Tematkomentarza">
    <w:name w:val="annotation subject"/>
    <w:basedOn w:val="Tekstkomentarza"/>
    <w:next w:val="Tekstkomentarza"/>
    <w:link w:val="TematkomentarzaZnak"/>
    <w:uiPriority w:val="99"/>
    <w:semiHidden/>
    <w:unhideWhenUsed/>
    <w:rsid w:val="001D08CE"/>
    <w:rPr>
      <w:b/>
      <w:bCs/>
    </w:rPr>
  </w:style>
  <w:style w:type="character" w:customStyle="1" w:styleId="TematkomentarzaZnak">
    <w:name w:val="Temat komentarza Znak"/>
    <w:basedOn w:val="TekstkomentarzaZnak"/>
    <w:link w:val="Tematkomentarza"/>
    <w:uiPriority w:val="99"/>
    <w:semiHidden/>
    <w:rsid w:val="001D08CE"/>
    <w:rPr>
      <w:b/>
      <w:bCs/>
      <w:sz w:val="20"/>
      <w:szCs w:val="20"/>
    </w:rPr>
  </w:style>
  <w:style w:type="paragraph" w:styleId="Akapitzlist">
    <w:name w:val="List Paragraph"/>
    <w:basedOn w:val="Normalny"/>
    <w:uiPriority w:val="34"/>
    <w:qFormat/>
    <w:rsid w:val="00A262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715579">
      <w:bodyDiv w:val="1"/>
      <w:marLeft w:val="0"/>
      <w:marRight w:val="0"/>
      <w:marTop w:val="0"/>
      <w:marBottom w:val="0"/>
      <w:divBdr>
        <w:top w:val="none" w:sz="0" w:space="0" w:color="auto"/>
        <w:left w:val="none" w:sz="0" w:space="0" w:color="auto"/>
        <w:bottom w:val="none" w:sz="0" w:space="0" w:color="auto"/>
        <w:right w:val="none" w:sz="0" w:space="0" w:color="auto"/>
      </w:divBdr>
    </w:div>
    <w:div w:id="1609122706">
      <w:bodyDiv w:val="1"/>
      <w:marLeft w:val="0"/>
      <w:marRight w:val="0"/>
      <w:marTop w:val="0"/>
      <w:marBottom w:val="0"/>
      <w:divBdr>
        <w:top w:val="none" w:sz="0" w:space="0" w:color="auto"/>
        <w:left w:val="none" w:sz="0" w:space="0" w:color="auto"/>
        <w:bottom w:val="none" w:sz="0" w:space="0" w:color="auto"/>
        <w:right w:val="none" w:sz="0" w:space="0" w:color="auto"/>
      </w:divBdr>
    </w:div>
    <w:div w:id="16789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3533</Words>
  <Characters>21198</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Ćwiek, Aneta</dc:creator>
  <cp:keywords/>
  <dc:description/>
  <cp:lastModifiedBy>Smulczyńska, Aneta</cp:lastModifiedBy>
  <cp:revision>3</cp:revision>
  <cp:lastPrinted>2023-03-06T07:59:00Z</cp:lastPrinted>
  <dcterms:created xsi:type="dcterms:W3CDTF">2023-03-22T11:44:00Z</dcterms:created>
  <dcterms:modified xsi:type="dcterms:W3CDTF">2023-03-22T15:28:00Z</dcterms:modified>
</cp:coreProperties>
</file>