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0AF939" w14:textId="30AD1406" w:rsidR="00704157" w:rsidRPr="00704157" w:rsidRDefault="00704157" w:rsidP="00704157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4"/>
          <w:lang w:val="x-none" w:eastAsia="pl-PL"/>
        </w:rPr>
      </w:pPr>
      <w:bookmarkStart w:id="0" w:name="_Ref199640118"/>
      <w:r w:rsidRPr="00704157">
        <w:rPr>
          <w:rFonts w:ascii="Times New Roman" w:eastAsia="Times New Roman" w:hAnsi="Times New Roman" w:cs="Times New Roman"/>
          <w:sz w:val="28"/>
          <w:szCs w:val="24"/>
          <w:lang w:val="x-none" w:eastAsia="pl-PL"/>
        </w:rPr>
        <w:t xml:space="preserve">Załącznik </w:t>
      </w:r>
      <w:r>
        <w:rPr>
          <w:rFonts w:ascii="Times New Roman" w:eastAsia="Times New Roman" w:hAnsi="Times New Roman" w:cs="Times New Roman"/>
          <w:sz w:val="28"/>
          <w:szCs w:val="24"/>
          <w:lang w:val="x-none" w:eastAsia="pl-PL"/>
        </w:rPr>
        <w:t>nr 4 b</w:t>
      </w:r>
    </w:p>
    <w:p w14:paraId="7151870A" w14:textId="1A7D0A90" w:rsidR="00B116CD" w:rsidRPr="00D10D05" w:rsidRDefault="00B116CD" w:rsidP="00B116C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D10D05"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val="x-none" w:eastAsia="pl-PL"/>
        </w:rPr>
        <w:t>Wzór</w:t>
      </w:r>
      <w:r w:rsidRPr="00D10D05"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val="x-none" w:eastAsia="pl-PL"/>
        </w:rPr>
        <w:br/>
      </w:r>
      <w:bookmarkEnd w:id="0"/>
      <w:r w:rsidRPr="00D10D05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Decyzja nr ……………….</w:t>
      </w:r>
      <w:r w:rsidRPr="00D10D05">
        <w:rPr>
          <w:rFonts w:ascii="Times New Roman" w:eastAsia="Times New Roman" w:hAnsi="Times New Roman" w:cs="Times New Roman"/>
          <w:b/>
          <w:bCs/>
          <w:sz w:val="28"/>
          <w:szCs w:val="28"/>
          <w:vertAlign w:val="superscript"/>
          <w:lang w:eastAsia="pl-PL"/>
        </w:rPr>
        <w:footnoteReference w:id="1"/>
      </w:r>
    </w:p>
    <w:p w14:paraId="5FB67D0C" w14:textId="77777777" w:rsidR="00B116CD" w:rsidRPr="00D10D05" w:rsidRDefault="00B116CD" w:rsidP="00B116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D10D05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o dofinansowaniu Projektu Województwa Świętokrzyskiego</w:t>
      </w:r>
    </w:p>
    <w:p w14:paraId="76E81D48" w14:textId="77777777" w:rsidR="00B116CD" w:rsidRPr="00D10D05" w:rsidRDefault="00B116CD" w:rsidP="00B116CD">
      <w:pPr>
        <w:spacing w:after="36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D10D05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współfinansowanego z Europejskiego Funduszu Rozwoju Regionalnego</w:t>
      </w:r>
      <w:r w:rsidRPr="00D10D05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br/>
        <w:t>w ramach Fundusze Europejskie dla Świętokrzyskiego 2021-2027</w:t>
      </w:r>
    </w:p>
    <w:p w14:paraId="41B850E3" w14:textId="77777777" w:rsidR="00B116CD" w:rsidRPr="00D10D05" w:rsidRDefault="00B116CD" w:rsidP="00B116CD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Tytuł Projektu: „......................................................................................................................”</w:t>
      </w:r>
      <w:r w:rsidRPr="00D10D05">
        <w:rPr>
          <w:rFonts w:ascii="Times New Roman" w:eastAsia="Times New Roman" w:hAnsi="Times New Roman" w:cs="Times New Roman"/>
          <w:b/>
          <w:bCs/>
          <w:iCs/>
          <w:sz w:val="24"/>
          <w:szCs w:val="24"/>
          <w:vertAlign w:val="superscript"/>
          <w:lang w:eastAsia="pl-PL"/>
        </w:rPr>
        <w:footnoteReference w:id="2"/>
      </w:r>
    </w:p>
    <w:p w14:paraId="5703E683" w14:textId="77777777" w:rsidR="00B116CD" w:rsidRPr="00D10D05" w:rsidRDefault="00B116CD" w:rsidP="00B116CD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Projektu: .......................................................................................................................</w:t>
      </w:r>
      <w:r w:rsidRPr="00D10D05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pl-PL"/>
        </w:rPr>
        <w:footnoteReference w:id="3"/>
      </w:r>
    </w:p>
    <w:p w14:paraId="4BAF0575" w14:textId="77777777" w:rsidR="00B116CD" w:rsidRPr="00D10D05" w:rsidRDefault="00B116CD" w:rsidP="00B116CD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Priorytet: .... „...........................................................................................................................”</w:t>
      </w:r>
      <w:r w:rsidRPr="00D10D05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pl-PL"/>
        </w:rPr>
        <w:footnoteReference w:id="4"/>
      </w:r>
    </w:p>
    <w:p w14:paraId="1471397D" w14:textId="77777777" w:rsidR="00B116CD" w:rsidRPr="00D10D05" w:rsidRDefault="00B116CD" w:rsidP="00B116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Działanie: .... „...........................................................................................................................”</w:t>
      </w:r>
      <w:r w:rsidRPr="00D10D05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pl-PL"/>
        </w:rPr>
        <w:footnoteReference w:id="5"/>
      </w:r>
    </w:p>
    <w:p w14:paraId="56B73E09" w14:textId="77777777" w:rsidR="00B116CD" w:rsidRPr="00D10D05" w:rsidRDefault="00B116CD" w:rsidP="00B116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ED3C000" w14:textId="0A0DFE25" w:rsidR="00B116CD" w:rsidRPr="00D10D05" w:rsidRDefault="00B116CD" w:rsidP="00B116CD">
      <w:pPr>
        <w:spacing w:after="3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 realizację Projektu odpowiedzialny(a) jest ....................................................................... z siedzibą ....................................................................................................................................</w:t>
      </w:r>
      <w:r w:rsidRPr="00D10D05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pl-PL"/>
        </w:rPr>
        <w:footnoteReference w:id="6"/>
      </w:r>
    </w:p>
    <w:p w14:paraId="2C79ACF2" w14:textId="77777777" w:rsidR="00B116CD" w:rsidRPr="00D10D05" w:rsidRDefault="00B116CD" w:rsidP="00B116CD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Działając w szczególności na podstawie:</w:t>
      </w:r>
    </w:p>
    <w:p w14:paraId="52EC9DCC" w14:textId="743EF518" w:rsidR="00B116CD" w:rsidRPr="00D10D05" w:rsidRDefault="00B116CD" w:rsidP="00B116CD">
      <w:pPr>
        <w:numPr>
          <w:ilvl w:val="0"/>
          <w:numId w:val="4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Rozporządzenia Parlamentu Europejskiego i Rady (UE) Nr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</w:t>
      </w: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 Akwakultury, a także przepisy finansowe na potrzeby tych funduszy oraz na potrzeby Funduszu Azylu, Migracji i Integracji, Funduszu Bezpieczeństwa Wewnętrznego </w:t>
      </w: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Instrumentu Wsparcia Finansowego na rzecz Zarządzania Granicami i Polityki Wizowej (</w:t>
      </w:r>
      <w:proofErr w:type="spellStart"/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Dz.U.UE.L.2021.231.159</w:t>
      </w:r>
      <w:proofErr w:type="spellEnd"/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), zwanego dalej „rozporządzeniem ogólnym”;</w:t>
      </w:r>
    </w:p>
    <w:p w14:paraId="5A6E8BCD" w14:textId="77777777" w:rsidR="00B116CD" w:rsidRPr="00D10D05" w:rsidRDefault="00B116CD" w:rsidP="00B116CD">
      <w:pPr>
        <w:numPr>
          <w:ilvl w:val="0"/>
          <w:numId w:val="4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Rozporządzenia Parlamentu Europejskiego i Rady (UE) Nr 2021/1058 z dnia 24 czerwca 2021 r. w sprawie Europejskiego Funduszu Rozwoju Regionalnego i Funduszu Spójności (</w:t>
      </w:r>
      <w:proofErr w:type="spellStart"/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Dz.U.UE.L.2021.231.60</w:t>
      </w:r>
      <w:proofErr w:type="spellEnd"/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); </w:t>
      </w:r>
    </w:p>
    <w:p w14:paraId="5DF61881" w14:textId="77777777" w:rsidR="00B116CD" w:rsidRPr="00D10D05" w:rsidRDefault="00B116CD" w:rsidP="00B116CD">
      <w:pPr>
        <w:numPr>
          <w:ilvl w:val="0"/>
          <w:numId w:val="4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Rozporządzenia Komisji (UE) nr 651/2014 z dnia 17 czerwca 2014 roku uznającego niektóre rodzaje pomocy za zgodne z rynkiem wewnętrznym w zastosowaniu art. 107 i 108 Traktatu (Dz. Urz. UE L 187 z 26 czerwca 2014 roku z </w:t>
      </w:r>
      <w:proofErr w:type="spellStart"/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zm.);</w:t>
      </w:r>
    </w:p>
    <w:p w14:paraId="4516EF52" w14:textId="51CBCB4B" w:rsidR="00B116CD" w:rsidRPr="00D10D05" w:rsidRDefault="00B116CD" w:rsidP="00B116CD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/>
        <w:ind w:right="12"/>
        <w:contextualSpacing/>
        <w:jc w:val="both"/>
        <w:rPr>
          <w:rFonts w:ascii="Times New Roman" w:eastAsia="Arial Unicode MS" w:hAnsi="Times New Roman" w:cstheme="minorHAnsi"/>
          <w:sz w:val="24"/>
          <w:szCs w:val="24"/>
          <w:u w:color="000000"/>
          <w:bdr w:val="nil"/>
          <w:lang w:eastAsia="pl-PL"/>
        </w:rPr>
      </w:pPr>
      <w:r w:rsidRPr="00D10D05">
        <w:rPr>
          <w:rFonts w:ascii="Times New Roman" w:eastAsia="Arial Unicode MS" w:hAnsi="Times New Roman" w:cstheme="minorHAnsi"/>
          <w:sz w:val="24"/>
          <w:szCs w:val="24"/>
          <w:u w:color="000000"/>
          <w:bdr w:val="nil"/>
          <w:lang w:eastAsia="pl-PL"/>
        </w:rPr>
        <w:t xml:space="preserve">Rozporządzenia Parlamentu Europejskiego i Rady (UE, </w:t>
      </w:r>
      <w:proofErr w:type="spellStart"/>
      <w:r w:rsidRPr="00D10D05">
        <w:rPr>
          <w:rFonts w:ascii="Times New Roman" w:eastAsia="Arial Unicode MS" w:hAnsi="Times New Roman" w:cstheme="minorHAnsi"/>
          <w:sz w:val="24"/>
          <w:szCs w:val="24"/>
          <w:u w:color="000000"/>
          <w:bdr w:val="nil"/>
          <w:lang w:eastAsia="pl-PL"/>
        </w:rPr>
        <w:t>Euratom</w:t>
      </w:r>
      <w:proofErr w:type="spellEnd"/>
      <w:r w:rsidRPr="00D10D05">
        <w:rPr>
          <w:rFonts w:ascii="Times New Roman" w:eastAsia="Arial Unicode MS" w:hAnsi="Times New Roman" w:cstheme="minorHAnsi"/>
          <w:sz w:val="24"/>
          <w:szCs w:val="24"/>
          <w:u w:color="000000"/>
          <w:bdr w:val="nil"/>
          <w:lang w:eastAsia="pl-PL"/>
        </w:rPr>
        <w:t xml:space="preserve">) 2018/1046 z dnia 18 lipca 2018 r. w sprawie zasad finansowych mających zastosowanie do budżetu ogólnego Unii, zmieniające rozporządzenie (UE) nr 1296/2013, (UE) nr 1301/2013, (UE) </w:t>
      </w:r>
      <w:r w:rsidR="00332F1B">
        <w:rPr>
          <w:rFonts w:ascii="Times New Roman" w:eastAsia="Arial Unicode MS" w:hAnsi="Times New Roman" w:cstheme="minorHAnsi"/>
          <w:sz w:val="24"/>
          <w:szCs w:val="24"/>
          <w:u w:color="000000"/>
          <w:bdr w:val="nil"/>
          <w:lang w:eastAsia="pl-PL"/>
        </w:rPr>
        <w:br/>
      </w:r>
      <w:r w:rsidRPr="00D10D05">
        <w:rPr>
          <w:rFonts w:ascii="Times New Roman" w:eastAsia="Arial Unicode MS" w:hAnsi="Times New Roman" w:cstheme="minorHAnsi"/>
          <w:sz w:val="24"/>
          <w:szCs w:val="24"/>
          <w:u w:color="000000"/>
          <w:bdr w:val="nil"/>
          <w:lang w:eastAsia="pl-PL"/>
        </w:rPr>
        <w:t xml:space="preserve">nr 1303/2013, (UE) nr 1304/2013, (UE) nr 1309/2013, (UE) nr 1316/2013, (UE) </w:t>
      </w:r>
      <w:r w:rsidR="00332F1B">
        <w:rPr>
          <w:rFonts w:ascii="Times New Roman" w:eastAsia="Arial Unicode MS" w:hAnsi="Times New Roman" w:cstheme="minorHAnsi"/>
          <w:sz w:val="24"/>
          <w:szCs w:val="24"/>
          <w:u w:color="000000"/>
          <w:bdr w:val="nil"/>
          <w:lang w:eastAsia="pl-PL"/>
        </w:rPr>
        <w:br/>
      </w:r>
      <w:r w:rsidRPr="00D10D05">
        <w:rPr>
          <w:rFonts w:ascii="Times New Roman" w:eastAsia="Arial Unicode MS" w:hAnsi="Times New Roman" w:cstheme="minorHAnsi"/>
          <w:sz w:val="24"/>
          <w:szCs w:val="24"/>
          <w:u w:color="000000"/>
          <w:bdr w:val="nil"/>
          <w:lang w:eastAsia="pl-PL"/>
        </w:rPr>
        <w:t xml:space="preserve">nr 223/2014 i (UE) nr 283/2014  oraz decyzję nr 541/2014/UE, a także uchylającego </w:t>
      </w:r>
      <w:r w:rsidRPr="00D10D05">
        <w:rPr>
          <w:rFonts w:ascii="Times New Roman" w:eastAsia="Arial Unicode MS" w:hAnsi="Times New Roman" w:cstheme="minorHAnsi"/>
          <w:sz w:val="24"/>
          <w:szCs w:val="24"/>
          <w:u w:color="000000"/>
          <w:bdr w:val="nil"/>
          <w:lang w:eastAsia="pl-PL"/>
        </w:rPr>
        <w:lastRenderedPageBreak/>
        <w:t xml:space="preserve">rozporządzenie (UE, </w:t>
      </w:r>
      <w:proofErr w:type="spellStart"/>
      <w:r w:rsidRPr="00D10D05">
        <w:rPr>
          <w:rFonts w:ascii="Times New Roman" w:eastAsia="Arial Unicode MS" w:hAnsi="Times New Roman" w:cstheme="minorHAnsi"/>
          <w:sz w:val="24"/>
          <w:szCs w:val="24"/>
          <w:u w:color="000000"/>
          <w:bdr w:val="nil"/>
          <w:lang w:eastAsia="pl-PL"/>
        </w:rPr>
        <w:t>Euratom</w:t>
      </w:r>
      <w:proofErr w:type="spellEnd"/>
      <w:r w:rsidRPr="00D10D05">
        <w:rPr>
          <w:rFonts w:ascii="Times New Roman" w:eastAsia="Arial Unicode MS" w:hAnsi="Times New Roman" w:cstheme="minorHAnsi"/>
          <w:sz w:val="24"/>
          <w:szCs w:val="24"/>
          <w:u w:color="000000"/>
          <w:bdr w:val="nil"/>
          <w:lang w:eastAsia="pl-PL"/>
        </w:rPr>
        <w:t xml:space="preserve">) nr 966/2012 </w:t>
      </w:r>
      <w:r w:rsidRPr="00B63229">
        <w:rPr>
          <w:rFonts w:ascii="Times New Roman" w:eastAsia="Arial Unicode MS" w:hAnsi="Times New Roman" w:cstheme="minorHAnsi"/>
          <w:sz w:val="24"/>
          <w:szCs w:val="24"/>
          <w:u w:color="000000"/>
          <w:bdr w:val="nil"/>
          <w:lang w:eastAsia="pl-PL"/>
        </w:rPr>
        <w:t>(Dz. Urz. UE L 193 z 30.07.2018</w:t>
      </w:r>
      <w:r w:rsidRPr="00D10D05">
        <w:rPr>
          <w:rFonts w:ascii="Times New Roman" w:eastAsia="Arial Unicode MS" w:hAnsi="Times New Roman" w:cstheme="minorHAnsi"/>
          <w:sz w:val="24"/>
          <w:szCs w:val="24"/>
          <w:u w:color="000000"/>
          <w:bdr w:val="nil"/>
          <w:lang w:eastAsia="pl-PL"/>
        </w:rPr>
        <w:t xml:space="preserve">, str. 1, z </w:t>
      </w:r>
      <w:proofErr w:type="spellStart"/>
      <w:r w:rsidRPr="00D10D05">
        <w:rPr>
          <w:rFonts w:ascii="Times New Roman" w:eastAsia="Arial Unicode MS" w:hAnsi="Times New Roman" w:cstheme="minorHAnsi"/>
          <w:sz w:val="24"/>
          <w:szCs w:val="24"/>
          <w:u w:color="000000"/>
          <w:bdr w:val="nil"/>
          <w:lang w:eastAsia="pl-PL"/>
        </w:rPr>
        <w:t>późn</w:t>
      </w:r>
      <w:proofErr w:type="spellEnd"/>
      <w:r w:rsidRPr="00D10D05">
        <w:rPr>
          <w:rFonts w:ascii="Times New Roman" w:eastAsia="Arial Unicode MS" w:hAnsi="Times New Roman" w:cstheme="minorHAnsi"/>
          <w:sz w:val="24"/>
          <w:szCs w:val="24"/>
          <w:u w:color="000000"/>
          <w:bdr w:val="nil"/>
          <w:lang w:eastAsia="pl-PL"/>
        </w:rPr>
        <w:t>. zm.), zwanego dalej „Rozporządzeniem 2018/1046”;</w:t>
      </w:r>
    </w:p>
    <w:p w14:paraId="1BE7EA31" w14:textId="77777777" w:rsidR="00B116CD" w:rsidRPr="00D10D05" w:rsidRDefault="00B116CD" w:rsidP="00B116CD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/>
        <w:ind w:right="12"/>
        <w:contextualSpacing/>
        <w:jc w:val="both"/>
        <w:rPr>
          <w:rFonts w:ascii="Times New Roman" w:eastAsia="Arial Unicode MS" w:hAnsi="Times New Roman" w:cstheme="minorHAnsi"/>
          <w:sz w:val="24"/>
          <w:szCs w:val="24"/>
          <w:u w:color="000000"/>
          <w:bdr w:val="nil"/>
          <w:lang w:eastAsia="pl-PL"/>
        </w:rPr>
      </w:pPr>
      <w:r w:rsidRPr="00D10D05">
        <w:rPr>
          <w:rFonts w:ascii="Times New Roman" w:eastAsia="Arial Unicode MS" w:hAnsi="Times New Roman" w:cstheme="minorHAnsi"/>
          <w:sz w:val="24"/>
          <w:szCs w:val="24"/>
          <w:u w:color="000000"/>
          <w:bdr w:val="nil"/>
          <w:lang w:eastAsia="pl-PL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</w:t>
      </w:r>
      <w:r w:rsidRPr="00B63229">
        <w:rPr>
          <w:rFonts w:ascii="Times New Roman" w:eastAsia="Arial Unicode MS" w:hAnsi="Times New Roman" w:cstheme="minorHAnsi"/>
          <w:sz w:val="24"/>
          <w:szCs w:val="24"/>
          <w:u w:color="000000"/>
          <w:bdr w:val="nil"/>
          <w:lang w:eastAsia="pl-PL"/>
        </w:rPr>
        <w:t>) (Dz. Urz. UE L 119 z 04.05.2016</w:t>
      </w:r>
      <w:r w:rsidRPr="00D10D05">
        <w:rPr>
          <w:rFonts w:ascii="Times New Roman" w:eastAsia="Arial Unicode MS" w:hAnsi="Times New Roman" w:cstheme="minorHAnsi"/>
          <w:sz w:val="24"/>
          <w:szCs w:val="24"/>
          <w:u w:color="000000"/>
          <w:bdr w:val="nil"/>
          <w:lang w:eastAsia="pl-PL"/>
        </w:rPr>
        <w:t xml:space="preserve">, str. 1, z </w:t>
      </w:r>
      <w:proofErr w:type="spellStart"/>
      <w:r w:rsidRPr="00D10D05">
        <w:rPr>
          <w:rFonts w:ascii="Times New Roman" w:eastAsia="Arial Unicode MS" w:hAnsi="Times New Roman" w:cstheme="minorHAnsi"/>
          <w:sz w:val="24"/>
          <w:szCs w:val="24"/>
          <w:u w:color="000000"/>
          <w:bdr w:val="nil"/>
          <w:lang w:eastAsia="pl-PL"/>
        </w:rPr>
        <w:t>późn</w:t>
      </w:r>
      <w:proofErr w:type="spellEnd"/>
      <w:r w:rsidRPr="00D10D05">
        <w:rPr>
          <w:rFonts w:ascii="Times New Roman" w:eastAsia="Arial Unicode MS" w:hAnsi="Times New Roman" w:cstheme="minorHAnsi"/>
          <w:sz w:val="24"/>
          <w:szCs w:val="24"/>
          <w:u w:color="000000"/>
          <w:bdr w:val="nil"/>
          <w:lang w:eastAsia="pl-PL"/>
        </w:rPr>
        <w:t>. zm.), zwanego dalej „</w:t>
      </w:r>
      <w:proofErr w:type="spellStart"/>
      <w:r w:rsidRPr="00D10D05">
        <w:rPr>
          <w:rFonts w:ascii="Times New Roman" w:eastAsia="Arial Unicode MS" w:hAnsi="Times New Roman" w:cstheme="minorHAnsi"/>
          <w:sz w:val="24"/>
          <w:szCs w:val="24"/>
          <w:u w:color="000000"/>
          <w:bdr w:val="nil"/>
          <w:lang w:eastAsia="pl-PL"/>
        </w:rPr>
        <w:t>RODO</w:t>
      </w:r>
      <w:proofErr w:type="spellEnd"/>
      <w:r w:rsidRPr="00D10D05">
        <w:rPr>
          <w:rFonts w:ascii="Times New Roman" w:eastAsia="Arial Unicode MS" w:hAnsi="Times New Roman" w:cstheme="minorHAnsi"/>
          <w:sz w:val="24"/>
          <w:szCs w:val="24"/>
          <w:u w:color="000000"/>
          <w:bdr w:val="nil"/>
          <w:lang w:eastAsia="pl-PL"/>
        </w:rPr>
        <w:t>”;</w:t>
      </w:r>
    </w:p>
    <w:p w14:paraId="2B1025A1" w14:textId="77777777" w:rsidR="00B116CD" w:rsidRPr="00D10D05" w:rsidRDefault="00B116CD" w:rsidP="00B116CD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/>
        <w:ind w:right="12"/>
        <w:contextualSpacing/>
        <w:jc w:val="both"/>
        <w:rPr>
          <w:rFonts w:ascii="Times New Roman" w:eastAsia="Arial Unicode MS" w:hAnsi="Times New Roman" w:cstheme="minorHAnsi"/>
          <w:sz w:val="24"/>
          <w:szCs w:val="24"/>
          <w:u w:color="000000"/>
          <w:bdr w:val="nil"/>
          <w:lang w:eastAsia="pl-PL"/>
        </w:rPr>
      </w:pPr>
      <w:r w:rsidRPr="00D10D05">
        <w:rPr>
          <w:rFonts w:ascii="Times New Roman" w:eastAsia="Arial Unicode MS" w:hAnsi="Times New Roman" w:cstheme="minorHAnsi"/>
          <w:sz w:val="24"/>
          <w:szCs w:val="24"/>
          <w:u w:color="000000"/>
          <w:bdr w:val="nil"/>
          <w:lang w:eastAsia="pl-PL"/>
        </w:rPr>
        <w:t xml:space="preserve">Rozporządzenia Komisji (UE) nr 1407/2013 z dnia 18 grudnia 2013 r. w sprawie stosowania art. 107 i 108 Traktatu o funkcjonowaniu Unii Europejskiej do pomocy de </w:t>
      </w:r>
      <w:proofErr w:type="spellStart"/>
      <w:r w:rsidRPr="00D10D05">
        <w:rPr>
          <w:rFonts w:ascii="Times New Roman" w:eastAsia="Arial Unicode MS" w:hAnsi="Times New Roman" w:cstheme="minorHAnsi"/>
          <w:sz w:val="24"/>
          <w:szCs w:val="24"/>
          <w:u w:color="000000"/>
          <w:bdr w:val="nil"/>
          <w:lang w:eastAsia="pl-PL"/>
        </w:rPr>
        <w:t>minimis</w:t>
      </w:r>
      <w:proofErr w:type="spellEnd"/>
      <w:r w:rsidRPr="00D10D05">
        <w:rPr>
          <w:rFonts w:ascii="Times New Roman" w:eastAsia="Arial Unicode MS" w:hAnsi="Times New Roman" w:cstheme="minorHAnsi"/>
          <w:sz w:val="24"/>
          <w:szCs w:val="24"/>
          <w:u w:color="000000"/>
          <w:bdr w:val="nil"/>
          <w:lang w:eastAsia="pl-PL"/>
        </w:rPr>
        <w:t xml:space="preserve"> </w:t>
      </w:r>
      <w:r w:rsidRPr="00B63229">
        <w:rPr>
          <w:rFonts w:ascii="Times New Roman" w:eastAsia="Arial Unicode MS" w:hAnsi="Times New Roman" w:cstheme="minorHAnsi"/>
          <w:sz w:val="24"/>
          <w:szCs w:val="24"/>
          <w:u w:color="000000"/>
          <w:bdr w:val="nil"/>
          <w:lang w:eastAsia="pl-PL"/>
        </w:rPr>
        <w:t>(Dz. Urz. UE L 352 z 24.12.2013</w:t>
      </w:r>
      <w:r w:rsidRPr="00D10D05">
        <w:rPr>
          <w:rFonts w:ascii="Times New Roman" w:eastAsia="Arial Unicode MS" w:hAnsi="Times New Roman" w:cstheme="minorHAnsi"/>
          <w:sz w:val="24"/>
          <w:szCs w:val="24"/>
          <w:u w:color="000000"/>
          <w:bdr w:val="nil"/>
          <w:lang w:eastAsia="pl-PL"/>
        </w:rPr>
        <w:t xml:space="preserve">, str. 1, z </w:t>
      </w:r>
      <w:proofErr w:type="spellStart"/>
      <w:r w:rsidRPr="00D10D05">
        <w:rPr>
          <w:rFonts w:ascii="Times New Roman" w:eastAsia="Arial Unicode MS" w:hAnsi="Times New Roman" w:cstheme="minorHAnsi"/>
          <w:sz w:val="24"/>
          <w:szCs w:val="24"/>
          <w:u w:color="000000"/>
          <w:bdr w:val="nil"/>
          <w:lang w:eastAsia="pl-PL"/>
        </w:rPr>
        <w:t>późn</w:t>
      </w:r>
      <w:proofErr w:type="spellEnd"/>
      <w:r w:rsidRPr="00D10D05">
        <w:rPr>
          <w:rFonts w:ascii="Times New Roman" w:eastAsia="Arial Unicode MS" w:hAnsi="Times New Roman" w:cstheme="minorHAnsi"/>
          <w:sz w:val="24"/>
          <w:szCs w:val="24"/>
          <w:u w:color="000000"/>
          <w:bdr w:val="nil"/>
          <w:lang w:eastAsia="pl-PL"/>
        </w:rPr>
        <w:t>. zm.);</w:t>
      </w:r>
    </w:p>
    <w:p w14:paraId="25806470" w14:textId="77777777" w:rsidR="00B116CD" w:rsidRPr="00D10D05" w:rsidRDefault="00B116CD" w:rsidP="00B116CD">
      <w:pPr>
        <w:numPr>
          <w:ilvl w:val="0"/>
          <w:numId w:val="4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 z dnia 28 kwietnia 2022 r. o zasadach realizacji zadań finansowanych ze środków europejskich w perspektywie finansowej 2021-</w:t>
      </w:r>
      <w:r w:rsidRPr="00B632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2027 (Dz.U. z 2022 r. poz. 1079), </w:t>
      </w: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zwanej dalej „ustawą wdrożeniową”;</w:t>
      </w:r>
    </w:p>
    <w:p w14:paraId="4999D316" w14:textId="0175450C" w:rsidR="00B116CD" w:rsidRPr="00D10D05" w:rsidRDefault="00B116CD" w:rsidP="00B116CD">
      <w:pPr>
        <w:numPr>
          <w:ilvl w:val="0"/>
          <w:numId w:val="4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ustawy z dnia 27 sierpnia 2009 r. o finansach publicznych </w:t>
      </w:r>
      <w:r w:rsidRPr="00B63229">
        <w:rPr>
          <w:rFonts w:ascii="Times New Roman" w:eastAsia="Times New Roman" w:hAnsi="Times New Roman" w:cs="Times New Roman"/>
          <w:sz w:val="24"/>
          <w:szCs w:val="24"/>
          <w:lang w:eastAsia="pl-PL"/>
        </w:rPr>
        <w:t>(Dz.U. z 202</w:t>
      </w:r>
      <w:r w:rsidR="004329EE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B632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</w:t>
      </w:r>
      <w:proofErr w:type="spellStart"/>
      <w:r w:rsidRPr="00B63229">
        <w:rPr>
          <w:rFonts w:ascii="Times New Roman" w:eastAsia="Times New Roman" w:hAnsi="Times New Roman" w:cs="Times New Roman"/>
          <w:sz w:val="24"/>
          <w:szCs w:val="24"/>
          <w:lang w:eastAsia="pl-PL"/>
        </w:rPr>
        <w:t>poz.1</w:t>
      </w:r>
      <w:r w:rsidR="004329EE">
        <w:rPr>
          <w:rFonts w:ascii="Times New Roman" w:eastAsia="Times New Roman" w:hAnsi="Times New Roman" w:cs="Times New Roman"/>
          <w:sz w:val="24"/>
          <w:szCs w:val="24"/>
          <w:lang w:eastAsia="pl-PL"/>
        </w:rPr>
        <w:t>270</w:t>
      </w:r>
      <w:proofErr w:type="spellEnd"/>
      <w:r w:rsidRPr="00B632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</w:t>
      </w:r>
      <w:proofErr w:type="spellStart"/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zm.), zwanej dalej „</w:t>
      </w:r>
      <w:proofErr w:type="spellStart"/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ufp</w:t>
      </w:r>
      <w:proofErr w:type="spellEnd"/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”; </w:t>
      </w:r>
    </w:p>
    <w:p w14:paraId="2D43C7E3" w14:textId="6C3D52AF" w:rsidR="00B116CD" w:rsidRPr="00D10D05" w:rsidRDefault="00B116CD" w:rsidP="00B116CD">
      <w:pPr>
        <w:numPr>
          <w:ilvl w:val="0"/>
          <w:numId w:val="4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ustawy z dnia 23 kwietnia 1964 r. - Kodeks cywilny </w:t>
      </w:r>
      <w:r w:rsidRPr="00B63229">
        <w:rPr>
          <w:rFonts w:ascii="Times New Roman" w:eastAsia="Times New Roman" w:hAnsi="Times New Roman" w:cs="Times New Roman"/>
          <w:sz w:val="24"/>
          <w:szCs w:val="24"/>
          <w:lang w:eastAsia="pl-PL"/>
        </w:rPr>
        <w:t>(Dz.U. z 202</w:t>
      </w:r>
      <w:r w:rsidR="004329EE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B632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1</w:t>
      </w:r>
      <w:r w:rsidR="004329EE">
        <w:rPr>
          <w:rFonts w:ascii="Times New Roman" w:eastAsia="Times New Roman" w:hAnsi="Times New Roman" w:cs="Times New Roman"/>
          <w:sz w:val="24"/>
          <w:szCs w:val="24"/>
          <w:lang w:eastAsia="pl-PL"/>
        </w:rPr>
        <w:t>610</w:t>
      </w:r>
      <w:r w:rsidRPr="00332F1B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</w:t>
      </w:r>
      <w:proofErr w:type="spellStart"/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zm.); </w:t>
      </w:r>
    </w:p>
    <w:p w14:paraId="1C582197" w14:textId="77777777" w:rsidR="00B116CD" w:rsidRPr="00D10D05" w:rsidRDefault="00B116CD" w:rsidP="00B116CD">
      <w:pPr>
        <w:numPr>
          <w:ilvl w:val="0"/>
          <w:numId w:val="4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Kontraktu Programowego dla Województwa Świętokrzyskiego zawartego w dniu 1 lutego 2022 r.;</w:t>
      </w:r>
    </w:p>
    <w:p w14:paraId="7C0D5453" w14:textId="77777777" w:rsidR="00B116CD" w:rsidRPr="00D10D05" w:rsidRDefault="00B116CD" w:rsidP="00B116CD">
      <w:pPr>
        <w:numPr>
          <w:ilvl w:val="0"/>
          <w:numId w:val="41"/>
        </w:numPr>
        <w:spacing w:after="36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Programu Fundusze Europejskie dla Świętokrzyskiego 2021-2027, przyjętego Decyzją Wykonawczą Komisji nr </w:t>
      </w:r>
      <w:proofErr w:type="gramStart"/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C(</w:t>
      </w:r>
      <w:proofErr w:type="gramEnd"/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2022) 8862 z dnia 7 grudnia 2022 r., zwanego dalej „Programem” lub „</w:t>
      </w:r>
      <w:proofErr w:type="spellStart"/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FEŚ</w:t>
      </w:r>
      <w:proofErr w:type="spellEnd"/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”.</w:t>
      </w:r>
    </w:p>
    <w:p w14:paraId="2668F661" w14:textId="77777777" w:rsidR="00B116CD" w:rsidRPr="00D10D05" w:rsidRDefault="00B116CD" w:rsidP="00B116CD">
      <w:pPr>
        <w:widowControl w:val="0"/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Instytucja Zarządzająca Programem Fundusze Europejskie dla Świętokrzyskiego </w:t>
      </w:r>
      <w:r w:rsidRPr="00D10D0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2021-2027 postanawia, co następuje:</w:t>
      </w:r>
    </w:p>
    <w:p w14:paraId="23C0B564" w14:textId="77777777" w:rsidR="00B116CD" w:rsidRPr="00D10D05" w:rsidRDefault="00B116CD" w:rsidP="00B116CD">
      <w:pPr>
        <w:keepNext/>
        <w:keepLines/>
        <w:tabs>
          <w:tab w:val="left" w:pos="284"/>
        </w:tabs>
        <w:spacing w:before="36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8"/>
          <w:lang w:val="x-none" w:eastAsia="pl-PL"/>
        </w:rPr>
      </w:pPr>
      <w:r w:rsidRPr="00D10D05">
        <w:rPr>
          <w:rFonts w:ascii="Times New Roman" w:eastAsia="Times New Roman" w:hAnsi="Times New Roman" w:cs="Times New Roman"/>
          <w:b/>
          <w:bCs/>
          <w:sz w:val="24"/>
          <w:szCs w:val="28"/>
          <w:lang w:val="x-none" w:eastAsia="pl-PL"/>
        </w:rPr>
        <w:t>§ 1.</w:t>
      </w:r>
      <w:r w:rsidRPr="00D10D05">
        <w:rPr>
          <w:rFonts w:ascii="Times New Roman" w:eastAsia="Times New Roman" w:hAnsi="Times New Roman" w:cs="Times New Roman"/>
          <w:b/>
          <w:bCs/>
          <w:sz w:val="24"/>
          <w:szCs w:val="28"/>
          <w:lang w:val="x-none" w:eastAsia="pl-PL"/>
        </w:rPr>
        <w:br/>
        <w:t>Definicje</w:t>
      </w:r>
    </w:p>
    <w:p w14:paraId="32FB821D" w14:textId="77777777" w:rsidR="00B116CD" w:rsidRPr="00D10D05" w:rsidRDefault="00B116CD" w:rsidP="00B116C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 xml:space="preserve">Ilekroć w niniejszej </w:t>
      </w: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Decyzji</w:t>
      </w:r>
      <w:r w:rsidRPr="00D10D05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 xml:space="preserve"> jest mowa o:</w:t>
      </w:r>
    </w:p>
    <w:p w14:paraId="75BB62A1" w14:textId="77777777" w:rsidR="00B116CD" w:rsidRPr="00D10D05" w:rsidRDefault="00B116CD" w:rsidP="00B116C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„Administratorze” – należy przez to rozumieć administratora, o którym mowa w art. 4 pkt 7 „</w:t>
      </w:r>
      <w:proofErr w:type="spellStart"/>
      <w:r w:rsidRPr="00D10D0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RODO</w:t>
      </w:r>
      <w:proofErr w:type="spellEnd"/>
      <w:r w:rsidRPr="00D10D0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”;</w:t>
      </w:r>
    </w:p>
    <w:p w14:paraId="30C3C15C" w14:textId="77777777" w:rsidR="00B116CD" w:rsidRPr="00D10D05" w:rsidRDefault="00B116CD" w:rsidP="00B116CD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D10D0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,,</w:t>
      </w:r>
      <w:proofErr w:type="gramEnd"/>
      <w:r w:rsidRPr="00D10D0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Beneficjencie” – należy przez to rozumieć podmiot, o którym mowa w art. 2 pkt 9 rozporządzenia ogólnego będący Stroną Decyzji. W przypadku projektów partnerskich należy także rozumieć jako Partnera wiodącego, który działając na rzecz i w imieniu własnym oraz Partnerów realizuje projekt wspólnie z Partnerami wskazanymi we Wniosku o dofinansowanie; </w:t>
      </w:r>
    </w:p>
    <w:p w14:paraId="60DDBE76" w14:textId="77777777" w:rsidR="00B116CD" w:rsidRPr="00D10D05" w:rsidRDefault="00B116CD" w:rsidP="00B116CD">
      <w:pPr>
        <w:numPr>
          <w:ilvl w:val="0"/>
          <w:numId w:val="1"/>
        </w:numPr>
        <w:tabs>
          <w:tab w:val="left" w:pos="284"/>
          <w:tab w:val="left" w:pos="360"/>
        </w:tabs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„BGK” – należy przez to rozumieć Bank Gospodarstwa Krajowego;</w:t>
      </w:r>
    </w:p>
    <w:p w14:paraId="35E09F1E" w14:textId="2E4D7F66" w:rsidR="00B116CD" w:rsidRPr="00D10D05" w:rsidRDefault="00B116CD" w:rsidP="00B116CD">
      <w:pPr>
        <w:numPr>
          <w:ilvl w:val="0"/>
          <w:numId w:val="1"/>
        </w:numPr>
        <w:tabs>
          <w:tab w:val="left" w:pos="284"/>
          <w:tab w:val="left" w:pos="360"/>
        </w:tabs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>„</w:t>
      </w:r>
      <w:proofErr w:type="spellStart"/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CST2021</w:t>
      </w:r>
      <w:proofErr w:type="spellEnd"/>
      <w:r w:rsidRPr="00D10D05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 xml:space="preserve">” – </w:t>
      </w: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przez to rozumieć aplikację Centralnego Systemu Teleinformatycznego </w:t>
      </w:r>
      <w:proofErr w:type="spellStart"/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CST2021</w:t>
      </w:r>
      <w:proofErr w:type="spellEnd"/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która służy m.in. do wspierania procesów związanych </w:t>
      </w: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 obsługą projektu od dnia zawarcia Decyzji; </w:t>
      </w:r>
    </w:p>
    <w:p w14:paraId="05450B1B" w14:textId="77777777" w:rsidR="00B116CD" w:rsidRPr="00D10D05" w:rsidRDefault="00B116CD" w:rsidP="00B116C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„Danych osobowych” – należy przez to rozumieć dane osobowe, o których mowa w art. 4 </w:t>
      </w: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pkt </w:t>
      </w:r>
      <w:proofErr w:type="gramStart"/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1 ,,</w:t>
      </w:r>
      <w:proofErr w:type="spellStart"/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RODO</w:t>
      </w:r>
      <w:proofErr w:type="spellEnd"/>
      <w:proofErr w:type="gramEnd"/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”;</w:t>
      </w:r>
    </w:p>
    <w:p w14:paraId="44C7D00B" w14:textId="77777777" w:rsidR="00B116CD" w:rsidRPr="00D10D05" w:rsidRDefault="00B116CD" w:rsidP="00B116C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„Decyzji” – należy przez to rozumieć Uchwałę Zarządu Województwa Świętokrzyskiego w sprawie przyznania dofinansowania Projektu własnego Województwa Świętokrzyskiego;</w:t>
      </w:r>
    </w:p>
    <w:p w14:paraId="4085098B" w14:textId="77777777" w:rsidR="00B116CD" w:rsidRPr="00D10D05" w:rsidRDefault="00B116CD" w:rsidP="00B116CD">
      <w:pPr>
        <w:numPr>
          <w:ilvl w:val="0"/>
          <w:numId w:val="1"/>
        </w:numPr>
        <w:tabs>
          <w:tab w:val="left" w:pos="284"/>
          <w:tab w:val="left" w:pos="360"/>
          <w:tab w:val="left" w:pos="993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lastRenderedPageBreak/>
        <w:t>„</w:t>
      </w: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Dofinansowaniu</w:t>
      </w:r>
      <w:r w:rsidRPr="00D10D05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 xml:space="preserve">” – </w:t>
      </w: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ustawą wdrożeniową należy przez to rozumieć finansowanie z UE lub współfinansowanie krajowe z budżetu państwa przyznane na podstawie Umowy/Decyzji o dofinansowaniu projektu; </w:t>
      </w:r>
    </w:p>
    <w:p w14:paraId="4ACBE147" w14:textId="6E1D3243" w:rsidR="00B116CD" w:rsidRPr="00D10D05" w:rsidRDefault="00B116CD" w:rsidP="00B116CD">
      <w:pPr>
        <w:numPr>
          <w:ilvl w:val="0"/>
          <w:numId w:val="1"/>
        </w:numPr>
        <w:tabs>
          <w:tab w:val="left" w:pos="284"/>
          <w:tab w:val="left" w:pos="360"/>
        </w:tabs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>„</w:t>
      </w:r>
      <w:proofErr w:type="spellStart"/>
      <w:r w:rsidRPr="00D10D05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>EFRR</w:t>
      </w:r>
      <w:proofErr w:type="spellEnd"/>
      <w:r w:rsidRPr="00D10D05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 xml:space="preserve">" – </w:t>
      </w:r>
      <w:r w:rsidRPr="00D10D05">
        <w:rPr>
          <w:rFonts w:ascii="Times New Roman" w:eastAsia="Times New Roman" w:hAnsi="Times New Roman" w:cs="Times New Roman"/>
          <w:iCs/>
          <w:sz w:val="24"/>
          <w:szCs w:val="24"/>
          <w:lang w:val="x-none" w:eastAsia="pl-PL"/>
        </w:rPr>
        <w:t>należy przez to rozumieć Europejski Fundusz Rozwoju Regionalnego</w:t>
      </w:r>
      <w:r w:rsidRPr="00D10D0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zgodnie </w:t>
      </w:r>
      <w:r w:rsidRPr="00D10D0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  <w:t xml:space="preserve">z </w:t>
      </w:r>
      <w:r w:rsidRPr="00D10D05">
        <w:rPr>
          <w:rFonts w:ascii="Times New Roman" w:eastAsia="Times New Roman" w:hAnsi="Times New Roman" w:cs="Times New Roman"/>
          <w:iCs/>
          <w:sz w:val="24"/>
          <w:szCs w:val="24"/>
          <w:lang w:val="x-none" w:eastAsia="pl-PL"/>
        </w:rPr>
        <w:t>R</w:t>
      </w:r>
      <w:r w:rsidRPr="00D10D0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ozporządzeniem</w:t>
      </w:r>
      <w:r w:rsidRPr="00D10D05">
        <w:rPr>
          <w:rFonts w:ascii="Times New Roman" w:eastAsia="Times New Roman" w:hAnsi="Times New Roman" w:cs="Times New Roman"/>
          <w:iCs/>
          <w:sz w:val="24"/>
          <w:szCs w:val="24"/>
          <w:lang w:val="x-none" w:eastAsia="pl-PL"/>
        </w:rPr>
        <w:t xml:space="preserve"> P</w:t>
      </w:r>
      <w:r w:rsidRPr="00D10D0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arlamentu</w:t>
      </w:r>
      <w:r w:rsidRPr="00D10D05">
        <w:rPr>
          <w:rFonts w:ascii="Times New Roman" w:eastAsia="Times New Roman" w:hAnsi="Times New Roman" w:cs="Times New Roman"/>
          <w:iCs/>
          <w:sz w:val="24"/>
          <w:szCs w:val="24"/>
          <w:lang w:val="x-none" w:eastAsia="pl-PL"/>
        </w:rPr>
        <w:t xml:space="preserve"> E</w:t>
      </w:r>
      <w:r w:rsidRPr="00D10D0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uropejskiego</w:t>
      </w:r>
      <w:r w:rsidRPr="00D10D05">
        <w:rPr>
          <w:rFonts w:ascii="Times New Roman" w:eastAsia="Times New Roman" w:hAnsi="Times New Roman" w:cs="Times New Roman"/>
          <w:iCs/>
          <w:sz w:val="24"/>
          <w:szCs w:val="24"/>
          <w:lang w:val="x-none" w:eastAsia="pl-PL"/>
        </w:rPr>
        <w:t xml:space="preserve"> </w:t>
      </w:r>
      <w:r w:rsidRPr="00D10D0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i Rady</w:t>
      </w:r>
      <w:r w:rsidRPr="00D10D05">
        <w:rPr>
          <w:rFonts w:ascii="Times New Roman" w:eastAsia="Times New Roman" w:hAnsi="Times New Roman" w:cs="Times New Roman"/>
          <w:iCs/>
          <w:sz w:val="24"/>
          <w:szCs w:val="24"/>
          <w:lang w:val="x-none" w:eastAsia="pl-PL"/>
        </w:rPr>
        <w:t xml:space="preserve"> (UE) 2021/1058</w:t>
      </w:r>
      <w:r w:rsidRPr="00D10D0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Pr="00D10D05">
        <w:rPr>
          <w:rFonts w:ascii="Times New Roman" w:eastAsia="Times New Roman" w:hAnsi="Times New Roman" w:cs="Times New Roman"/>
          <w:iCs/>
          <w:sz w:val="24"/>
          <w:szCs w:val="24"/>
          <w:lang w:val="x-none" w:eastAsia="pl-PL"/>
        </w:rPr>
        <w:t>z dnia 24 czerwca 2021 r.</w:t>
      </w:r>
      <w:r w:rsidRPr="00D10D0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Pr="00D10D05">
        <w:rPr>
          <w:rFonts w:ascii="Times New Roman" w:eastAsia="Times New Roman" w:hAnsi="Times New Roman" w:cs="Times New Roman"/>
          <w:iCs/>
          <w:sz w:val="24"/>
          <w:szCs w:val="24"/>
          <w:lang w:val="x-none" w:eastAsia="pl-PL"/>
        </w:rPr>
        <w:t>w sprawie Europejskiego Funduszu Rozwoju Regionalnego i Funduszu Spójności</w:t>
      </w:r>
      <w:r w:rsidRPr="00D10D0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(</w:t>
      </w:r>
      <w:proofErr w:type="spellStart"/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Dz.U.UE.L.2021.231.60</w:t>
      </w:r>
      <w:proofErr w:type="spellEnd"/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</w:t>
      </w:r>
      <w:proofErr w:type="spellStart"/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30.06.2021r</w:t>
      </w:r>
      <w:proofErr w:type="spellEnd"/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.)</w:t>
      </w:r>
      <w:r w:rsidRPr="00D10D0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;</w:t>
      </w:r>
    </w:p>
    <w:p w14:paraId="0A8E3B16" w14:textId="77777777" w:rsidR="00B116CD" w:rsidRPr="00D10D05" w:rsidRDefault="00B116CD" w:rsidP="00B116CD">
      <w:pPr>
        <w:numPr>
          <w:ilvl w:val="0"/>
          <w:numId w:val="1"/>
        </w:numPr>
        <w:tabs>
          <w:tab w:val="left" w:pos="284"/>
          <w:tab w:val="left" w:pos="360"/>
        </w:tabs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„Harmonogramie płatności” – należy przez to rozumieć informacje na temat planowanych wydatków w Projekcie (wydatków kwalifikowalnych i wartości dofinansowania), obejmujące kwartały w okresie realizacji Projektu;</w:t>
      </w:r>
    </w:p>
    <w:p w14:paraId="0D7D69C0" w14:textId="77777777" w:rsidR="00B116CD" w:rsidRPr="00D10D05" w:rsidRDefault="00B116CD" w:rsidP="00B116CD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„Instytucji Zarządza</w:t>
      </w: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jącej” lub „IZ” </w:t>
      </w:r>
      <w:r w:rsidRPr="00D10D0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– należy przez to rozumieć Zarząd Województwa Świętokrzyskiego pełniący funkcję Instytucji Zarządza</w:t>
      </w: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jącej </w:t>
      </w:r>
      <w:proofErr w:type="spellStart"/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FEŚ</w:t>
      </w:r>
      <w:proofErr w:type="spellEnd"/>
      <w:r w:rsidRPr="00D10D0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;</w:t>
      </w:r>
    </w:p>
    <w:p w14:paraId="1F4EAB6A" w14:textId="3642D5E1" w:rsidR="00B116CD" w:rsidRPr="00D10D05" w:rsidRDefault="00D02CCD" w:rsidP="00B116CD">
      <w:pPr>
        <w:numPr>
          <w:ilvl w:val="0"/>
          <w:numId w:val="1"/>
        </w:numPr>
        <w:tabs>
          <w:tab w:val="left" w:pos="284"/>
          <w:tab w:val="left" w:pos="360"/>
        </w:tabs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="00B116CD"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Konflikcie interesów” – </w:t>
      </w:r>
      <w:r w:rsidR="00B116CD" w:rsidRPr="00D10D0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należy przez to rozumieć konflikt o którym mowa w</w:t>
      </w:r>
      <w:r w:rsidR="00B116CD"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art. 61 Rozporządzenia 2018/1046, tj. sytuację, gdy bezstronne i obiektywne pełnienie funkcji podmiotu upoważnionego do działań finansowych lub innej osoby, uczestniczącej </w:t>
      </w:r>
      <w:r w:rsidR="0074011B"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B116CD"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wykonaniu budżetu w ramach zarządzania bezpośredniego, pośredniego i dzielonego, </w:t>
      </w:r>
      <w:r w:rsidR="0074011B"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B116CD"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tym również w działaniach przygotowawczych, a także w audycie lub kontroli, jest zagrożone z uwagi na względy rodzinne, emocjonalne, sympatie polityczne lub związki </w:t>
      </w:r>
      <w:r w:rsidR="00B116CD"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jakimkolwiek krajem, interes gospodarczy lub jakiekolwiek inne bezpośrednie lub pośrednie interesy osobiste;</w:t>
      </w:r>
    </w:p>
    <w:p w14:paraId="2812D1FC" w14:textId="77777777" w:rsidR="00B116CD" w:rsidRPr="00D10D05" w:rsidRDefault="00B116CD" w:rsidP="00B116CD">
      <w:pPr>
        <w:numPr>
          <w:ilvl w:val="0"/>
          <w:numId w:val="1"/>
        </w:numPr>
        <w:tabs>
          <w:tab w:val="left" w:pos="284"/>
          <w:tab w:val="left" w:pos="360"/>
        </w:tabs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„Korekcie finansowej” – należy rozumieć zgodnie z ustawą wdrożeniową, kwotę, o jaką pomniejsza się finansowanie UE dla Projektu lub programu w związku z nieprawidłowością indywidualną lub systemową;</w:t>
      </w:r>
    </w:p>
    <w:p w14:paraId="750E672B" w14:textId="2A351F53" w:rsidR="00B116CD" w:rsidRPr="00D10D05" w:rsidRDefault="00B116CD" w:rsidP="00B116CD">
      <w:pPr>
        <w:numPr>
          <w:ilvl w:val="0"/>
          <w:numId w:val="1"/>
        </w:numPr>
        <w:tabs>
          <w:tab w:val="left" w:pos="284"/>
          <w:tab w:val="left" w:pos="360"/>
        </w:tabs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„Kosztach pośrednich projektu” – </w:t>
      </w:r>
      <w:r w:rsidRPr="00D10D05">
        <w:rPr>
          <w:rFonts w:ascii="Times New Roman" w:eastAsia="Times New Roman" w:hAnsi="Times New Roman" w:cstheme="minorHAnsi"/>
          <w:sz w:val="24"/>
          <w:szCs w:val="24"/>
          <w:lang w:eastAsia="pl-PL"/>
        </w:rPr>
        <w:t xml:space="preserve">należy przez to rozumieć </w:t>
      </w: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koszty niezbędne do realizacji projektu, których nie można bezpośrednio przypisać do głównego celu projektu, </w:t>
      </w: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szczególności koszty administracyjne związane z obsługą projektu, która nie wymaga podejmowania merytorycznych działań zmierzających do osiągnięcia celu projektu;</w:t>
      </w:r>
    </w:p>
    <w:p w14:paraId="4498C66B" w14:textId="77777777" w:rsidR="00B116CD" w:rsidRPr="00D10D05" w:rsidRDefault="00B116CD" w:rsidP="00B116CD">
      <w:pPr>
        <w:numPr>
          <w:ilvl w:val="0"/>
          <w:numId w:val="1"/>
        </w:numPr>
        <w:tabs>
          <w:tab w:val="left" w:pos="284"/>
          <w:tab w:val="left" w:pos="360"/>
        </w:tabs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„Module Zamówienia publiczne</w:t>
      </w:r>
      <w:r w:rsidRPr="00D10D0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”</w:t>
      </w: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należy przez to rozumieć funkcjonalność systemu </w:t>
      </w:r>
      <w:proofErr w:type="spellStart"/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CST2021</w:t>
      </w:r>
      <w:proofErr w:type="spellEnd"/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umożliwiającą gromadzenie wszelkich danych dotyczących zamówień publicznych w ramach realizowanego projektu oraz zawartych w ramach tych zamówień kontraktów i ich wykonawców;</w:t>
      </w:r>
    </w:p>
    <w:p w14:paraId="40C9AF63" w14:textId="0D05F44F" w:rsidR="00D02CCD" w:rsidRPr="00D02CCD" w:rsidRDefault="00B116CD" w:rsidP="00D02CCD">
      <w:pPr>
        <w:numPr>
          <w:ilvl w:val="0"/>
          <w:numId w:val="1"/>
        </w:numPr>
        <w:tabs>
          <w:tab w:val="left" w:pos="284"/>
          <w:tab w:val="left" w:pos="360"/>
        </w:tabs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„Nieprawidłowość” – należy przez to rozumieć - każde naruszenie mającego zastosowanie prawa, wynikające z działania lub zaniechania podmiotu gospodarczego, które ma lub może mieć szkodliwy wpływ na budżet Unii poprzez obciążenie go nieuzasadnionym wydatkiem, zgodnie z Rozporządzeniem ogólnym;</w:t>
      </w:r>
    </w:p>
    <w:p w14:paraId="40F2C579" w14:textId="68A9E1F6" w:rsidR="00D02CCD" w:rsidRPr="00D02CCD" w:rsidRDefault="00B116CD" w:rsidP="00D02CCD">
      <w:pPr>
        <w:numPr>
          <w:ilvl w:val="0"/>
          <w:numId w:val="1"/>
        </w:numPr>
        <w:tabs>
          <w:tab w:val="left" w:pos="284"/>
          <w:tab w:val="left" w:pos="360"/>
        </w:tabs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„Okresie trwałości Projektu” – należy przez to rozumieć okres wynikający z artykułu 65 rozporządzenia ogólnego; tj. okres 5 lat lub 3 lat (w przypadku mikro, małego i średniego przedsiębiorstwa), liczony od daty płatności końcowej na rzecz Beneficjenta/Partnera, </w:t>
      </w: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 w przypadku, gdy przepisy regulujące udzielenie pomocy publicznej wprowadzają bardziej restrykcyjne wymogi w tym zakresie, wówczas stosuje się okres ustalony zgodnie z tymi przepisami;</w:t>
      </w:r>
    </w:p>
    <w:p w14:paraId="2575B719" w14:textId="77777777" w:rsidR="00B116CD" w:rsidRPr="00D10D05" w:rsidRDefault="00B116CD" w:rsidP="00B116CD">
      <w:pPr>
        <w:numPr>
          <w:ilvl w:val="0"/>
          <w:numId w:val="1"/>
        </w:numPr>
        <w:tabs>
          <w:tab w:val="left" w:pos="284"/>
          <w:tab w:val="left" w:pos="360"/>
        </w:tabs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„Partnerze” – należy przez to rozumieć podmiot w rozumieniu art. 39 ustawy wdrożeniowej, który jest wymieniony w zatwierdzonym wniosku o dofinansowanie Projektu, realizujący wspólnie z Beneficjentem (i ewentualnie innymi partnerami) Projekt na warunkach określonych w niniejszej Decyzji i porozumieniu albo umowie o partnerstwie i wnoszący do Projektu zasoby ludzkie, organizacyjne, techniczne lub finansowe;</w:t>
      </w:r>
    </w:p>
    <w:p w14:paraId="2FFDF0A2" w14:textId="77777777" w:rsidR="00B116CD" w:rsidRPr="00D10D05" w:rsidRDefault="00B116CD" w:rsidP="00B116CD">
      <w:pPr>
        <w:numPr>
          <w:ilvl w:val="0"/>
          <w:numId w:val="1"/>
        </w:numPr>
        <w:tabs>
          <w:tab w:val="left" w:pos="284"/>
          <w:tab w:val="left" w:pos="360"/>
        </w:tabs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„Płatności końcowej” – należy przez to rozumieć ostatnią płatność kwoty obejmującej całość lub część dofinansowania na realizację Projektu, stanowiącą udział w wydatkach kwalifikowalnych ujętych we wniosku o płatność, przekazaną przez BGK – na podstawie zlecenia płatności wystawionego przez Instytucję Zarządzającą – w części dotyczącej finansowania UE oraz przez Instytucję Zarządzającą - na podstawie zlecenia wypłaty wystawionego przez Instytucję Zarządzającą – w części dotyczącej współfinansowania krajowego z budżetu państwa, na rachunek bankowy Beneficjenta po zakończeniu realizacji Projektu oraz spełnieniu warunków określonych w niniejszej Decyzji;</w:t>
      </w:r>
    </w:p>
    <w:p w14:paraId="3C053352" w14:textId="77777777" w:rsidR="00B116CD" w:rsidRPr="00D10D05" w:rsidRDefault="00B116CD" w:rsidP="00B116CD">
      <w:pPr>
        <w:numPr>
          <w:ilvl w:val="0"/>
          <w:numId w:val="1"/>
        </w:numPr>
        <w:tabs>
          <w:tab w:val="left" w:pos="284"/>
          <w:tab w:val="left" w:pos="360"/>
        </w:tabs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„Płatności pośredniej” – należy przez to rozumieć płatność kwoty obejmującej część dofinansowania, stanowiącą udział w wydatkach kwalifikowalnych poniesionych w miarę postępu realizacji Projektu, ujętych we wniosku o płatność, przekazaną przez BGK - na podstawie zlecenia płatności wystawionego przez Instytucję Zarządzającą – w części finansowania UE, oraz przez Instytucję Zarządzającą - na podstawie zlecenia wypłaty wystawionego przez Instytucję Zarządzającą – w części dotyczącej współfinansowania krajowego z budżetu państwa, na rachunek bankowy Beneficjenta po spełnieniu warunków określonych w niniejszej Decyzji;</w:t>
      </w:r>
    </w:p>
    <w:p w14:paraId="2E8E9AAB" w14:textId="0D819359" w:rsidR="00B116CD" w:rsidRPr="00D10D05" w:rsidRDefault="00B116CD" w:rsidP="00B116CD">
      <w:pPr>
        <w:numPr>
          <w:ilvl w:val="0"/>
          <w:numId w:val="1"/>
        </w:numPr>
        <w:tabs>
          <w:tab w:val="left" w:pos="284"/>
          <w:tab w:val="left" w:pos="36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„Podwójnym finansowaniu” – zgodnie z Wytycznymi dotyczącymi kwalifikowalności wydatków na lata 2021-2027, o których mowa w Podrozdziale 2.3 ust. 2, </w:t>
      </w:r>
      <w:r w:rsidRPr="00D10D05">
        <w:rPr>
          <w:rFonts w:ascii="Times New Roman" w:eastAsia="Calibri" w:hAnsi="Times New Roman" w:cs="Times New Roman"/>
          <w:sz w:val="24"/>
          <w:szCs w:val="24"/>
        </w:rPr>
        <w:t xml:space="preserve">oznacza to </w:t>
      </w:r>
      <w:r w:rsidRPr="00D10D05">
        <w:rPr>
          <w:rFonts w:ascii="Times New Roman" w:eastAsia="Calibri" w:hAnsi="Times New Roman" w:cs="Times New Roman"/>
          <w:sz w:val="24"/>
          <w:szCs w:val="24"/>
        </w:rPr>
        <w:br/>
        <w:t>w szczególności:</w:t>
      </w:r>
    </w:p>
    <w:p w14:paraId="2FD06FB5" w14:textId="77777777" w:rsidR="00B116CD" w:rsidRPr="00D10D05" w:rsidRDefault="00B116CD" w:rsidP="00B116CD">
      <w:pPr>
        <w:tabs>
          <w:tab w:val="left" w:pos="709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a)</w:t>
      </w: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więcej niż jednokrotne rozliczenie tego samego wydatku albo tej samej części wydatku ze środków UE w jakiejkolwiek formie (w szczególności dotacji, pożyczki, gwarancji/poręczenia),</w:t>
      </w:r>
    </w:p>
    <w:p w14:paraId="6A5A4792" w14:textId="77777777" w:rsidR="00B116CD" w:rsidRPr="00D10D05" w:rsidRDefault="00B116CD" w:rsidP="00B116CD">
      <w:pPr>
        <w:tabs>
          <w:tab w:val="left" w:pos="709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b)</w:t>
      </w: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rozliczenie zakupu używanego środka trwałego, który był uprzednio współfinansowany z udziałem środków UE,</w:t>
      </w:r>
    </w:p>
    <w:p w14:paraId="24789D8F" w14:textId="77777777" w:rsidR="00B116CD" w:rsidRPr="00D10D05" w:rsidRDefault="00B116CD" w:rsidP="00B116CD">
      <w:pPr>
        <w:tabs>
          <w:tab w:val="left" w:pos="709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c)</w:t>
      </w: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rozliczenie kosztów amortyzacji środka trwałego uprzednio zakupionego z udziałem środków UE,</w:t>
      </w:r>
    </w:p>
    <w:p w14:paraId="4241318B" w14:textId="266FEEBE" w:rsidR="00B116CD" w:rsidRPr="00D10D05" w:rsidRDefault="00B116CD" w:rsidP="00B116CD">
      <w:pPr>
        <w:tabs>
          <w:tab w:val="left" w:pos="709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d)</w:t>
      </w: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rozliczenie wydatku poniesionego przez leasingodawcę na zakup przedmiotu leasingu </w:t>
      </w:r>
      <w:r w:rsidR="0074011B"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w ramach leasingu finansowego, a następnie rozliczenie rat opłacanych przez Beneficjenta w związku z leasingiem tego przedmiotu,</w:t>
      </w:r>
    </w:p>
    <w:p w14:paraId="5A167CFB" w14:textId="4A0DC669" w:rsidR="00B116CD" w:rsidRPr="00D10D05" w:rsidRDefault="00B116CD" w:rsidP="00B116CD">
      <w:pPr>
        <w:tabs>
          <w:tab w:val="left" w:pos="709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e)</w:t>
      </w: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objęcie kosztów kwalifikowalnych jednocześnie wsparciem w formie pożyczki </w:t>
      </w: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gwarancji/poręczenia,</w:t>
      </w:r>
    </w:p>
    <w:p w14:paraId="2BC5A112" w14:textId="77777777" w:rsidR="00B116CD" w:rsidRPr="00D10D05" w:rsidRDefault="00B116CD" w:rsidP="00B116CD">
      <w:pPr>
        <w:tabs>
          <w:tab w:val="left" w:pos="709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f)</w:t>
      </w: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rozliczenie tego samego wydatku w kosztach pośrednich projektu oraz kosztach bezpośrednich projektu,</w:t>
      </w:r>
    </w:p>
    <w:p w14:paraId="57C0FAFE" w14:textId="2BDFF6DA" w:rsidR="00B116CD" w:rsidRPr="00D10D05" w:rsidRDefault="00B116CD" w:rsidP="00B116CD">
      <w:pPr>
        <w:tabs>
          <w:tab w:val="left" w:pos="709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g)</w:t>
      </w: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otrzymanie na wydatki kwalifikowalne danego projektu lub części projektu dotacji </w:t>
      </w: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kilku źródeł (krajowych, unijnych lub innych) w wysokości łącznie wyższej niż 100% wydatków kwalifikowalnych projektu lub części projektu;</w:t>
      </w:r>
    </w:p>
    <w:p w14:paraId="2169B8BE" w14:textId="77777777" w:rsidR="00B116CD" w:rsidRPr="00D10D05" w:rsidRDefault="00B116CD" w:rsidP="00B116CD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„Projekcie” – </w:t>
      </w:r>
      <w:r w:rsidRPr="00D10D0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należy przez to rozumieć</w:t>
      </w: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przedsięwzięcie szczegółowo określone we wniosku o dofinansowanie, zgłoszone do objęcia lub objęte finansowaniem UE, realizowane w ramach danego priorytetu programu operacyjnego, zmierzające do osiągnięcia założonego celu określonego wskaźnikami, z określonym początkiem i końcem realizacji, będące przedmiotem Decyzji;</w:t>
      </w:r>
    </w:p>
    <w:p w14:paraId="6FE11C06" w14:textId="77777777" w:rsidR="00B116CD" w:rsidRPr="00D10D05" w:rsidRDefault="00B116CD" w:rsidP="00B116CD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„Przetwarzaniu” – należy przez to rozumieć przetwarzanie, o którym mowa w art. 4 pkt 2 </w:t>
      </w:r>
      <w:proofErr w:type="spellStart"/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RODO</w:t>
      </w:r>
      <w:proofErr w:type="spellEnd"/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29FD0B91" w14:textId="77777777" w:rsidR="00B116CD" w:rsidRPr="00D10D05" w:rsidRDefault="00B116CD" w:rsidP="00B116CD">
      <w:pPr>
        <w:numPr>
          <w:ilvl w:val="0"/>
          <w:numId w:val="1"/>
        </w:numPr>
        <w:tabs>
          <w:tab w:val="left" w:pos="284"/>
          <w:tab w:val="left" w:pos="360"/>
        </w:tabs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„Rachunku bankowym BGK” – należy przez to rozumieć rachunek bankowy w Banku Gospodarstwa Krajowego nr </w:t>
      </w:r>
      <w:r w:rsidRPr="00D10D0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17 1130 0007 0020 0660 2620 0016</w:t>
      </w:r>
      <w:r w:rsidRPr="00D10D0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otwarty przez Ministra </w:t>
      </w: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Finansów, z którego płatności pochodzące z budżetu środków europejskich odpowiadające wkładowi </w:t>
      </w:r>
      <w:proofErr w:type="spellStart"/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EFRR</w:t>
      </w:r>
      <w:proofErr w:type="spellEnd"/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, przekazywane są na rachunek bankowy Projektu;</w:t>
      </w:r>
    </w:p>
    <w:p w14:paraId="6BB1770A" w14:textId="77777777" w:rsidR="00B116CD" w:rsidRPr="00D10D05" w:rsidRDefault="00B116CD" w:rsidP="00B116CD">
      <w:pPr>
        <w:numPr>
          <w:ilvl w:val="0"/>
          <w:numId w:val="1"/>
        </w:numPr>
        <w:tabs>
          <w:tab w:val="left" w:pos="284"/>
          <w:tab w:val="left" w:pos="360"/>
        </w:tabs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„Rachunku bankowym Instytucji Zarządzającej” – należy przez to rozumieć wyodrębniony rachunek bankowy Urzędu Marszałkowskiego Województwa Świętokrzyskiego </w:t>
      </w: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Kielcach, 25-516 Kielce, al. IX Wieków Kielc 3, nr </w:t>
      </w:r>
      <w:r w:rsidRPr="00D10D0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96 1020 2629 0000 9102 0470 9376</w:t>
      </w: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, prowadzony w PKO Bank Polski S.A., z którego współfinansowanie krajowe z budżetu państwa przekazywane jest na rachunek bankowy Projektu;</w:t>
      </w:r>
    </w:p>
    <w:p w14:paraId="1230B1C6" w14:textId="425D0552" w:rsidR="00B116CD" w:rsidRPr="00D10D05" w:rsidRDefault="00B116CD" w:rsidP="00B116CD">
      <w:pPr>
        <w:numPr>
          <w:ilvl w:val="0"/>
          <w:numId w:val="1"/>
        </w:numPr>
        <w:tabs>
          <w:tab w:val="left" w:pos="284"/>
          <w:tab w:val="left" w:pos="360"/>
        </w:tabs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„Rachunku bankowym Instytucji Zarządzającej dotyczącym zwrotów” – należy przez to rozumieć rachunek bankowy Urzędu Marszałkowskiego Województwa Świętokrzyskiego w Kielcach, 25-516 Kielce, al. IX Wieków Kielc 3,  nr </w:t>
      </w:r>
      <w:r w:rsidRPr="00D10D0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10 1020 2629 0000 9102 0470 9566</w:t>
      </w:r>
      <w:r w:rsidRPr="00D10D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prowadzony w PKO Bank Polski S.A., na który Beneficjent dokonuje zwrotu środków finansowania UE lub współfinansowania krajowego z budżetu państwa, jak również odsetek od tych środków przekazanych w formie zaliczki zgromadzonych przez Beneficjenta na rachunku bankowym, odsetek od środków pozostałych do rozliczenia przekazanych w formie zaliczki, a także odsetek od środków wykorzystanych niezgodnie </w:t>
      </w: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 przeznaczeniem, wykorzystanych z naruszeniem procedur, pobranych nienależnie lub </w:t>
      </w: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nadmiernej wysokości, czy nieprawidłowo wydatkowanych;</w:t>
      </w:r>
    </w:p>
    <w:p w14:paraId="7120A536" w14:textId="77777777" w:rsidR="00B116CD" w:rsidRPr="00D10D05" w:rsidRDefault="00B116CD" w:rsidP="00B116CD">
      <w:pPr>
        <w:numPr>
          <w:ilvl w:val="0"/>
          <w:numId w:val="1"/>
        </w:numPr>
        <w:tabs>
          <w:tab w:val="left" w:pos="284"/>
          <w:tab w:val="left" w:pos="360"/>
        </w:tabs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„Rachunku bankowym Projektu</w:t>
      </w:r>
      <w:r w:rsidRPr="00D10D0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”</w:t>
      </w: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należy przez to rozumieć rachunek bankowy Beneficjenta lub Partnera Projektu; </w:t>
      </w:r>
    </w:p>
    <w:p w14:paraId="0C6EEFDF" w14:textId="77777777" w:rsidR="00B116CD" w:rsidRPr="00D10D05" w:rsidRDefault="00B116CD" w:rsidP="00B116CD">
      <w:pPr>
        <w:numPr>
          <w:ilvl w:val="0"/>
          <w:numId w:val="1"/>
        </w:numPr>
        <w:tabs>
          <w:tab w:val="left" w:pos="284"/>
          <w:tab w:val="left" w:pos="360"/>
        </w:tabs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„Regulaminie” – należy przez to rozumieć Regulamin wyboru projektów, dotyczący naboru, w ramach którego Projekt został wybrany do dofinansowania;</w:t>
      </w:r>
    </w:p>
    <w:p w14:paraId="16F4FD2E" w14:textId="05A1E918" w:rsidR="00B116CD" w:rsidRPr="00D10D05" w:rsidRDefault="00B116CD" w:rsidP="00B116CD">
      <w:pPr>
        <w:numPr>
          <w:ilvl w:val="0"/>
          <w:numId w:val="1"/>
        </w:numPr>
        <w:tabs>
          <w:tab w:val="left" w:pos="284"/>
          <w:tab w:val="left" w:pos="360"/>
        </w:tabs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„Refundacji” – należy przez to rozumieć zwrot na rachunek bankowy Beneficjenta/Partnera, faktycznie poniesionych i w całości zapłaconych, części wydatków kwalifikowalnych na realizację Projektu po spełnieniu warunków określonych w niniejszej Decyzji, dokonywany przez BGK - na podstawie zlecenia płatności – w części dotyczącej finansowania UE oraz przez Instytucję Zarządzającą – na podstawie zlecenia wypłaty – </w:t>
      </w: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części dotyczącej współfinansowania krajowego z budżetu państwa;</w:t>
      </w:r>
    </w:p>
    <w:p w14:paraId="4FA185E8" w14:textId="77777777" w:rsidR="00B116CD" w:rsidRPr="00D10D05" w:rsidRDefault="00B116CD" w:rsidP="00B116CD">
      <w:pPr>
        <w:numPr>
          <w:ilvl w:val="0"/>
          <w:numId w:val="1"/>
        </w:numPr>
        <w:tabs>
          <w:tab w:val="left" w:pos="284"/>
          <w:tab w:val="left" w:pos="360"/>
        </w:tabs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„Rozliczeniu zaliczki” – należy przez to rozumieć zwrot zaliczki lub wykazanie przez Beneficjenta wydatków kwalifikowalnych we wniosku o płatność rozliczających zaliczkę, złożonym do Instytucji Zarządzającej w terminie i na warunkach określonych w Decyzji oraz zgodnie z wytycznymi;</w:t>
      </w:r>
    </w:p>
    <w:p w14:paraId="029AF7F7" w14:textId="77777777" w:rsidR="00B116CD" w:rsidRPr="00D10D05" w:rsidRDefault="00B116CD" w:rsidP="00B116CD">
      <w:pPr>
        <w:numPr>
          <w:ilvl w:val="0"/>
          <w:numId w:val="1"/>
        </w:numPr>
        <w:tabs>
          <w:tab w:val="left" w:pos="284"/>
          <w:tab w:val="left" w:pos="360"/>
        </w:tabs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„Rozpoczęciu realizacji” – należy przez to rozumieć podjęcie przez Beneficjenta pierwszego prawnie wiążącego zobowiązania w ramach Projektu z zachowaniem zasad kwalifikowalności wydatków;</w:t>
      </w:r>
    </w:p>
    <w:p w14:paraId="0E277AAD" w14:textId="77777777" w:rsidR="00B116CD" w:rsidRPr="00D10D05" w:rsidRDefault="00B116CD" w:rsidP="00B116CD">
      <w:pPr>
        <w:numPr>
          <w:ilvl w:val="0"/>
          <w:numId w:val="1"/>
        </w:numPr>
        <w:tabs>
          <w:tab w:val="left" w:pos="284"/>
          <w:tab w:val="left" w:pos="360"/>
        </w:tabs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„Sile wyższej” – należy przez to rozumieć zdarzenie bądź połączenie zdarzeń obiektywnie niezależnych od Beneficjenta lub IZ, które zasadniczo i istotnie utrudniają wykonywanie części lub całości zobowiązań wynikających z Decyzji, których Beneficjent lub IZ nie mogły przewidzieć i którym nie mogły zapobiec ani ich przezwyciężyć i im przeciwdziałać poprzez działanie z należytą starannością ogólnie przewidzianą dla cywilnoprawnych stosunków zobowiązaniowych;</w:t>
      </w:r>
    </w:p>
    <w:p w14:paraId="1B99FE51" w14:textId="77777777" w:rsidR="00B116CD" w:rsidRPr="00D10D05" w:rsidRDefault="00B116CD" w:rsidP="00B116CD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„SZOP” – należy przez to rozumieć „Szczegółowy Opis Priorytetów Programu Fundusze Europejskie dla Świętokrzyskiego 2021-2027” </w:t>
      </w:r>
      <w:r w:rsidRPr="00D10D05">
        <w:rPr>
          <w:rFonts w:ascii="Times New Roman" w:eastAsia="Tahoma" w:hAnsi="Times New Roman" w:cs="Times New Roman"/>
          <w:sz w:val="24"/>
          <w:szCs w:val="24"/>
          <w:lang w:eastAsia="pl-PL"/>
        </w:rPr>
        <w:t>(</w:t>
      </w:r>
      <w:r w:rsidRPr="00D10D05">
        <w:rPr>
          <w:rFonts w:ascii="Times New Roman" w:eastAsia="Tahoma" w:hAnsi="Times New Roman" w:cs="Times New Roman"/>
          <w:spacing w:val="1"/>
          <w:sz w:val="24"/>
          <w:szCs w:val="24"/>
          <w:lang w:eastAsia="pl-PL"/>
        </w:rPr>
        <w:t>w</w:t>
      </w:r>
      <w:r w:rsidRPr="00D10D05">
        <w:rPr>
          <w:rFonts w:ascii="Times New Roman" w:eastAsia="Tahoma" w:hAnsi="Times New Roman" w:cs="Times New Roman"/>
          <w:spacing w:val="-2"/>
          <w:sz w:val="24"/>
          <w:szCs w:val="24"/>
          <w:lang w:eastAsia="pl-PL"/>
        </w:rPr>
        <w:t>r</w:t>
      </w:r>
      <w:r w:rsidRPr="00D10D05">
        <w:rPr>
          <w:rFonts w:ascii="Times New Roman" w:eastAsia="Tahoma" w:hAnsi="Times New Roman" w:cs="Times New Roman"/>
          <w:spacing w:val="1"/>
          <w:sz w:val="24"/>
          <w:szCs w:val="24"/>
          <w:lang w:eastAsia="pl-PL"/>
        </w:rPr>
        <w:t>a</w:t>
      </w:r>
      <w:r w:rsidRPr="00D10D05">
        <w:rPr>
          <w:rFonts w:ascii="Times New Roman" w:eastAsia="Tahoma" w:hAnsi="Times New Roman" w:cs="Times New Roman"/>
          <w:sz w:val="24"/>
          <w:szCs w:val="24"/>
          <w:lang w:eastAsia="pl-PL"/>
        </w:rPr>
        <w:t>z</w:t>
      </w:r>
      <w:r w:rsidRPr="00D10D05">
        <w:rPr>
          <w:rFonts w:ascii="Times New Roman" w:eastAsia="Tahoma" w:hAnsi="Times New Roman" w:cs="Times New Roman"/>
          <w:spacing w:val="7"/>
          <w:sz w:val="24"/>
          <w:szCs w:val="24"/>
          <w:lang w:eastAsia="pl-PL"/>
        </w:rPr>
        <w:t xml:space="preserve"> </w:t>
      </w:r>
      <w:r w:rsidRPr="00D10D05">
        <w:rPr>
          <w:rFonts w:ascii="Times New Roman" w:eastAsia="Tahoma" w:hAnsi="Times New Roman" w:cs="Times New Roman"/>
          <w:sz w:val="24"/>
          <w:szCs w:val="24"/>
          <w:lang w:eastAsia="pl-PL"/>
        </w:rPr>
        <w:t>z załącznikami),</w:t>
      </w: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przygotowany przez Instytucję Zarządzającą, określający w szczególności zakres działań realizowanych w ramach poszczególnych priorytetów Programu;</w:t>
      </w:r>
    </w:p>
    <w:p w14:paraId="7DBE2E22" w14:textId="77777777" w:rsidR="00B116CD" w:rsidRPr="00D10D05" w:rsidRDefault="00B116CD" w:rsidP="00B116CD">
      <w:pPr>
        <w:numPr>
          <w:ilvl w:val="0"/>
          <w:numId w:val="1"/>
        </w:numPr>
        <w:tabs>
          <w:tab w:val="left" w:pos="284"/>
          <w:tab w:val="left" w:pos="360"/>
        </w:tabs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>„</w:t>
      </w: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Wkładzie własnym” – wkład Beneficjenta do projektu (pieniężny lub niepieniężny) zabezpieczony przez Beneficjenta, który nie zostanie Beneficjentowi przekazany w formie </w:t>
      </w: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dofinansowania (różnica między kwotą wydatków kwalifikowalnych a kwotą dofinansowania przekazaną Beneficjentowi, zgodnie ze stopą dofinansowania dla projektu rozumianą jako % dofinansowania wydatków kwalifikowalnych);</w:t>
      </w:r>
    </w:p>
    <w:p w14:paraId="03FCBDD9" w14:textId="77777777" w:rsidR="00B116CD" w:rsidRPr="00D10D05" w:rsidRDefault="00B116CD" w:rsidP="00B116CD">
      <w:pPr>
        <w:numPr>
          <w:ilvl w:val="0"/>
          <w:numId w:val="1"/>
        </w:numPr>
        <w:tabs>
          <w:tab w:val="left" w:pos="284"/>
          <w:tab w:val="left" w:pos="360"/>
        </w:tabs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 xml:space="preserve">„Wniosku o dofinansowanie” – </w:t>
      </w: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należy przez to rozumieć</w:t>
      </w:r>
      <w:r w:rsidRPr="00D10D05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 xml:space="preserve"> dokument </w:t>
      </w: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wraz z załącznikami </w:t>
      </w:r>
      <w:r w:rsidRPr="00D10D05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>przedkładan</w:t>
      </w: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D10D05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 xml:space="preserve"> przez Beneficjenta do Instytucji Zarządzającej w celu uzyskania dofinansowania na realizację Projektu w ramach </w:t>
      </w:r>
      <w:proofErr w:type="spellStart"/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FEŚ</w:t>
      </w:r>
      <w:proofErr w:type="spellEnd"/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2021-2027;</w:t>
      </w:r>
      <w:r w:rsidRPr="00D10D05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 xml:space="preserve"> </w:t>
      </w:r>
    </w:p>
    <w:p w14:paraId="120BEC1A" w14:textId="77777777" w:rsidR="00B116CD" w:rsidRPr="00D10D05" w:rsidRDefault="00B116CD" w:rsidP="00B116CD">
      <w:pPr>
        <w:numPr>
          <w:ilvl w:val="0"/>
          <w:numId w:val="1"/>
        </w:numPr>
        <w:tabs>
          <w:tab w:val="left" w:pos="284"/>
          <w:tab w:val="left" w:pos="360"/>
        </w:tabs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„Wniosku o płatność” – należy przez to rozumieć formularz w systemie </w:t>
      </w:r>
      <w:proofErr w:type="spellStart"/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CST2021</w:t>
      </w:r>
      <w:proofErr w:type="spellEnd"/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, na podstawie, którego Beneficjent występuje o refundację części lub całości kwoty poniesionych wydatków kwalifikowalnych, bądź wnioskuje o przekazanie płatności zaliczkowej, rozlicza otrzymaną zaliczkę poniesionymi wydatkami na realizację Projektu i/lub przekazuje informacje o postępie rzeczowym Projektu;</w:t>
      </w:r>
    </w:p>
    <w:p w14:paraId="6E6D52BF" w14:textId="77777777" w:rsidR="00B116CD" w:rsidRPr="00D10D05" w:rsidRDefault="00B116CD" w:rsidP="00B116C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/>
        <w:ind w:right="12"/>
        <w:contextualSpacing/>
        <w:jc w:val="both"/>
        <w:rPr>
          <w:rFonts w:ascii="Times New Roman" w:eastAsia="Arial Unicode MS" w:hAnsi="Times New Roman" w:cstheme="minorHAnsi"/>
          <w:b/>
          <w:bCs/>
          <w:sz w:val="24"/>
          <w:szCs w:val="24"/>
          <w:u w:color="000000"/>
          <w:bdr w:val="nil"/>
          <w:lang w:eastAsia="pl-PL"/>
        </w:rPr>
      </w:pPr>
      <w:r w:rsidRPr="00D10D05">
        <w:rPr>
          <w:rFonts w:ascii="Times New Roman" w:eastAsia="Arial Unicode MS" w:hAnsi="Times New Roman" w:cstheme="minorHAnsi"/>
          <w:sz w:val="24"/>
          <w:szCs w:val="24"/>
          <w:u w:color="000000"/>
          <w:bdr w:val="nil"/>
          <w:lang w:eastAsia="pl-PL"/>
        </w:rPr>
        <w:t>„</w:t>
      </w:r>
      <w:proofErr w:type="spellStart"/>
      <w:r w:rsidRPr="00D10D05">
        <w:rPr>
          <w:rFonts w:ascii="Times New Roman" w:eastAsia="Arial Unicode MS" w:hAnsi="Times New Roman" w:cstheme="minorHAnsi"/>
          <w:sz w:val="24"/>
          <w:szCs w:val="24"/>
          <w:u w:color="000000"/>
          <w:bdr w:val="nil"/>
          <w:lang w:eastAsia="pl-PL"/>
        </w:rPr>
        <w:t>WOD2021</w:t>
      </w:r>
      <w:proofErr w:type="spellEnd"/>
      <w:r w:rsidRPr="00D10D05">
        <w:rPr>
          <w:rFonts w:ascii="Times New Roman" w:eastAsia="Arial Unicode MS" w:hAnsi="Times New Roman" w:cstheme="minorHAnsi"/>
          <w:sz w:val="24"/>
          <w:szCs w:val="24"/>
          <w:u w:color="000000"/>
          <w:bdr w:val="nil"/>
          <w:lang w:eastAsia="pl-PL"/>
        </w:rPr>
        <w:t>”</w:t>
      </w:r>
      <w:r w:rsidRPr="00D10D05">
        <w:rPr>
          <w:rFonts w:ascii="Times New Roman" w:eastAsia="Arial Unicode MS" w:hAnsi="Times New Roman" w:cstheme="minorHAnsi"/>
          <w:b/>
          <w:bCs/>
          <w:sz w:val="24"/>
          <w:szCs w:val="24"/>
          <w:u w:color="000000"/>
          <w:bdr w:val="nil"/>
          <w:lang w:eastAsia="pl-PL"/>
        </w:rPr>
        <w:t xml:space="preserve"> – </w:t>
      </w:r>
      <w:r w:rsidRPr="00D10D05">
        <w:rPr>
          <w:rFonts w:ascii="Times New Roman" w:eastAsia="Arial Unicode MS" w:hAnsi="Times New Roman" w:cstheme="minorHAnsi"/>
          <w:sz w:val="24"/>
          <w:szCs w:val="24"/>
          <w:u w:color="000000"/>
          <w:bdr w:val="nil"/>
          <w:lang w:eastAsia="pl-PL"/>
        </w:rPr>
        <w:t xml:space="preserve">Aplikacja Wnioski o dofinansowanie, służy do aplikowania </w:t>
      </w:r>
      <w:r w:rsidRPr="00D10D05">
        <w:rPr>
          <w:rFonts w:ascii="Times New Roman" w:eastAsia="Arial Unicode MS" w:hAnsi="Times New Roman" w:cstheme="minorHAnsi"/>
          <w:sz w:val="24"/>
          <w:szCs w:val="24"/>
          <w:u w:color="000000"/>
          <w:bdr w:val="nil"/>
          <w:lang w:eastAsia="pl-PL"/>
        </w:rPr>
        <w:br/>
        <w:t>o dofinansowanie ze środków unijnych, jest elementem Centralnego Systemu Teleinformatycznego 2021;</w:t>
      </w:r>
    </w:p>
    <w:p w14:paraId="730C5727" w14:textId="2F26A486" w:rsidR="00B116CD" w:rsidRPr="00D10D05" w:rsidRDefault="00B116CD" w:rsidP="00B116CD">
      <w:pPr>
        <w:numPr>
          <w:ilvl w:val="0"/>
          <w:numId w:val="1"/>
        </w:numPr>
        <w:tabs>
          <w:tab w:val="left" w:pos="284"/>
          <w:tab w:val="left" w:pos="360"/>
        </w:tabs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>„</w:t>
      </w: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Wydatkach</w:t>
      </w:r>
      <w:r w:rsidRPr="00D10D05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 xml:space="preserve"> kwalifikowalnych” – </w:t>
      </w: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przez to rozumieć koszty lub wydatki </w:t>
      </w:r>
      <w:r w:rsidRPr="00D10D05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>poniesion</w:t>
      </w: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D10D05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 xml:space="preserve"> przez Beneficjenta</w:t>
      </w: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związku z realizacją Projektu</w:t>
      </w:r>
      <w:r w:rsidRPr="00D10D05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>,</w:t>
      </w: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które  spełniają kryteria określone  </w:t>
      </w:r>
      <w:r w:rsidR="0074011B"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w rozporządzeniu ogólnym, ustawie wdrożeniowej, wytycznych dotyczących kwalifikowalności wydatków na lata 2021-2027, jak również Regulaminie wyboru projektów i zostały uznane przez IZ za wydatki kwalifikowalne ;</w:t>
      </w:r>
    </w:p>
    <w:p w14:paraId="3B78776B" w14:textId="77777777" w:rsidR="00B116CD" w:rsidRPr="00D10D05" w:rsidRDefault="00B116CD" w:rsidP="00B116CD">
      <w:pPr>
        <w:numPr>
          <w:ilvl w:val="0"/>
          <w:numId w:val="1"/>
        </w:numPr>
        <w:tabs>
          <w:tab w:val="left" w:pos="284"/>
          <w:tab w:val="left" w:pos="360"/>
        </w:tabs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>„Wydatkach niekwalifikowalnych” – należy przez to rozumieć każdy wydatek lub koszt poniesiony przez Beneficjenta</w:t>
      </w: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związku z realizacją Projektu</w:t>
      </w:r>
      <w:r w:rsidRPr="00D10D05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>, który nie jest wydatkiem kwalifikowalnym</w:t>
      </w: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jest poniesiony niezgodnie z przepisami prawa unijnego lub krajowego, dokumentami programowymi, Regulaminem wyboru projektów oraz wydatki wykraczające poza kwotę całkowitych wydatków kwalifikowalnych;</w:t>
      </w:r>
    </w:p>
    <w:p w14:paraId="178A0E47" w14:textId="77777777" w:rsidR="00B116CD" w:rsidRPr="00D10D05" w:rsidRDefault="00B116CD" w:rsidP="00B116CD">
      <w:pPr>
        <w:numPr>
          <w:ilvl w:val="0"/>
          <w:numId w:val="1"/>
        </w:numPr>
        <w:tabs>
          <w:tab w:val="left" w:pos="284"/>
          <w:tab w:val="left" w:pos="360"/>
        </w:tabs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 xml:space="preserve">„Wytycznych” – należy przez to rozumieć wytyczne wydawane przez ministra właściwego ds. rozwoju regionalnego, o których mowa w art. 5 ustawy wdrożeniowej, do których stosowania Beneficjent jest zobowiązany na podstawie </w:t>
      </w: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Decyzji</w:t>
      </w:r>
      <w:r w:rsidRPr="00D10D05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>, w tym w szczególności: Wytyczne dotyczące kwalifikowalności wydatków na lata 2021-2027, Wytyczne dotyczące monitorowania postępu rzeczowego realizacji programów na lata 2021-2027, Wytyczne dotyczące warunków gromadzenia i przekazywania danych w postaci elektronicznej na lata 2021-2027, Wytyczne dotyczące realizacji zasad równościowych w ramach funduszy unijnych na lata 2021-2027;</w:t>
      </w:r>
    </w:p>
    <w:p w14:paraId="26527B6F" w14:textId="77777777" w:rsidR="00B116CD" w:rsidRPr="00D10D05" w:rsidRDefault="00B116CD" w:rsidP="00B116CD">
      <w:pPr>
        <w:numPr>
          <w:ilvl w:val="0"/>
          <w:numId w:val="1"/>
        </w:numPr>
        <w:tabs>
          <w:tab w:val="left" w:pos="284"/>
          <w:tab w:val="left" w:pos="360"/>
        </w:tabs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„Zakończeniu realizacji” – należy pr</w:t>
      </w:r>
      <w:r w:rsidRPr="00D10D05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zez to rozumieć sytuację, </w:t>
      </w: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w której spełnione są dwa kryteria kumulatywnie:</w:t>
      </w:r>
    </w:p>
    <w:p w14:paraId="4556094C" w14:textId="77777777" w:rsidR="00B116CD" w:rsidRPr="00D10D05" w:rsidRDefault="00B116CD" w:rsidP="00B116CD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709" w:hanging="34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wszystkie działania związane z realizacją Projektu zostały faktycznie wykonane (żadna dalsza czynność nie jest wymagana do zakończenia Projektu),</w:t>
      </w:r>
    </w:p>
    <w:p w14:paraId="10AF7663" w14:textId="77777777" w:rsidR="00B116CD" w:rsidRPr="00D10D05" w:rsidRDefault="00B116CD" w:rsidP="00B116CD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wszystkie wydatki założone w Projekcie zostały poniesione przez Beneficjenta/Partnera (żadne dalsze płatności nie będą już ponoszone);</w:t>
      </w:r>
    </w:p>
    <w:p w14:paraId="365D7C46" w14:textId="77777777" w:rsidR="00B116CD" w:rsidRPr="00D10D05" w:rsidRDefault="00B116CD" w:rsidP="00B116CD">
      <w:pPr>
        <w:numPr>
          <w:ilvl w:val="0"/>
          <w:numId w:val="1"/>
        </w:numPr>
        <w:tabs>
          <w:tab w:val="left" w:pos="284"/>
          <w:tab w:val="left" w:pos="360"/>
        </w:tabs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„Zaliczce” – należy przez to rozumieć określoną część kwoty dofinansowania przyznanego w niniejszej Decyzji, przekazaną na rachunek bankowy Beneficjenta/Partnera przez BGK - na podstawie zlecenia płatności – w części dotyczącej współfinansowania UE, oraz przez Instytucję Zarządzającą - na podstawie zlecenia wypłaty - w części dotyczącej współfinansowania krajowego z budżetu państwa, na podstawie zatwierdzonego przez Instytucję Zarządzającą wniosku o płatność, w jednej lub kilku transzach, przed rozliczeniem wydatków kwalifikowalnych w ramach Projektu, rozliczaną za pomocą wniosku o płatność lub zwrotu;</w:t>
      </w:r>
    </w:p>
    <w:p w14:paraId="3B7547C5" w14:textId="007D805C" w:rsidR="00B116CD" w:rsidRPr="00D10D05" w:rsidRDefault="00B116CD" w:rsidP="00B116CD">
      <w:pPr>
        <w:numPr>
          <w:ilvl w:val="0"/>
          <w:numId w:val="1"/>
        </w:numPr>
        <w:tabs>
          <w:tab w:val="left" w:pos="284"/>
          <w:tab w:val="left" w:pos="360"/>
        </w:tabs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„Zamówieniu publicznym” – należy </w:t>
      </w:r>
      <w:r w:rsidR="00D02C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przez to </w:t>
      </w: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rozumieć pisemną umowę odpłatną, zawartą pomiędzy zamawiającym a wykonawcą, której przedmiotem są usługi, dostawy lub roboty budowlane przewidziane w Projekcie, przy czym dotyczy to zarówno umów o udzielenie zamówień realizowanych zgodnie z ustawą Prawo zamówień publicznych jak i umów dotyczących zamówień udzielanych zgodnie z zasadą konkurencyjności, opisanych w wytycznych;</w:t>
      </w:r>
    </w:p>
    <w:p w14:paraId="1D4F2F34" w14:textId="77777777" w:rsidR="00B116CD" w:rsidRPr="00D10D05" w:rsidRDefault="00B116CD" w:rsidP="00B116CD">
      <w:pPr>
        <w:numPr>
          <w:ilvl w:val="0"/>
          <w:numId w:val="1"/>
        </w:numPr>
        <w:tabs>
          <w:tab w:val="left" w:pos="284"/>
          <w:tab w:val="left" w:pos="360"/>
        </w:tabs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„Zaprojektuj i wybuduj” – należy przez to rozumieć formułę, w ramach której jeden podmiot wykonuje prace projektowe, jak i budowlane w jednym zadaniu na podstawie jednego zamówienia.</w:t>
      </w:r>
    </w:p>
    <w:p w14:paraId="01D2A12E" w14:textId="77777777" w:rsidR="00B116CD" w:rsidRPr="00D10D05" w:rsidRDefault="00B116CD" w:rsidP="00B116CD">
      <w:pPr>
        <w:numPr>
          <w:ilvl w:val="0"/>
          <w:numId w:val="1"/>
        </w:numPr>
        <w:tabs>
          <w:tab w:val="left" w:pos="284"/>
          <w:tab w:val="left" w:pos="360"/>
        </w:tabs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„Zleceniu płatności” – należy przez to rozumieć, zgodnie z </w:t>
      </w:r>
      <w:proofErr w:type="spellStart"/>
      <w:r w:rsidRPr="00D10D0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ufp</w:t>
      </w:r>
      <w:proofErr w:type="spellEnd"/>
      <w:r w:rsidRPr="00D10D0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, standardowy formularz wraz z załącznikami, wystawiany przez Instytucję Zarządzającą, na podstawie, którego Instytucja Zarządzająca występuje do BGK o przekazanie na rachunek bankowy wskazany przez Beneficjenta płatności pochodzących z budżetu środków europejskich odpowiadających wkładowi </w:t>
      </w:r>
      <w:proofErr w:type="spellStart"/>
      <w:r w:rsidRPr="00D10D0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EFRR</w:t>
      </w:r>
      <w:proofErr w:type="spellEnd"/>
      <w:r w:rsidRPr="00D10D0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w formie zaliczki lub refundacji części kwoty poniesionych wydatków kwalifikowalnych.</w:t>
      </w:r>
    </w:p>
    <w:p w14:paraId="087E1989" w14:textId="77777777" w:rsidR="00B116CD" w:rsidRPr="00D10D05" w:rsidRDefault="00B116CD" w:rsidP="00B116CD">
      <w:pPr>
        <w:keepNext/>
        <w:keepLines/>
        <w:tabs>
          <w:tab w:val="left" w:pos="284"/>
        </w:tabs>
        <w:spacing w:before="36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8"/>
          <w:lang w:eastAsia="pl-PL"/>
        </w:rPr>
      </w:pPr>
      <w:r w:rsidRPr="00D10D05">
        <w:rPr>
          <w:rFonts w:ascii="Times New Roman" w:eastAsia="Times New Roman" w:hAnsi="Times New Roman" w:cs="Times New Roman"/>
          <w:b/>
          <w:bCs/>
          <w:sz w:val="24"/>
          <w:szCs w:val="28"/>
          <w:lang w:val="x-none" w:eastAsia="pl-PL"/>
        </w:rPr>
        <w:t>§ 2.</w:t>
      </w:r>
      <w:r w:rsidRPr="00D10D05">
        <w:rPr>
          <w:rFonts w:ascii="Times New Roman" w:eastAsia="Times New Roman" w:hAnsi="Times New Roman" w:cs="Times New Roman"/>
          <w:b/>
          <w:bCs/>
          <w:sz w:val="24"/>
          <w:szCs w:val="28"/>
          <w:lang w:val="x-none" w:eastAsia="pl-PL"/>
        </w:rPr>
        <w:br/>
        <w:t xml:space="preserve">Przedmiot </w:t>
      </w:r>
      <w:r w:rsidRPr="00D10D05">
        <w:rPr>
          <w:rFonts w:ascii="Times New Roman" w:eastAsia="Times New Roman" w:hAnsi="Times New Roman" w:cs="Times New Roman"/>
          <w:b/>
          <w:bCs/>
          <w:sz w:val="24"/>
          <w:szCs w:val="28"/>
          <w:lang w:eastAsia="pl-PL"/>
        </w:rPr>
        <w:t>Decyzji</w:t>
      </w:r>
    </w:p>
    <w:p w14:paraId="68A65C9C" w14:textId="77777777" w:rsidR="00B116CD" w:rsidRPr="00D10D05" w:rsidRDefault="00B116CD" w:rsidP="00B116CD">
      <w:pPr>
        <w:numPr>
          <w:ilvl w:val="0"/>
          <w:numId w:val="4"/>
        </w:numPr>
        <w:tabs>
          <w:tab w:val="left" w:pos="142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 xml:space="preserve">Niniejsza </w:t>
      </w: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Decyzja</w:t>
      </w:r>
      <w:r w:rsidRPr="00D10D05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 xml:space="preserve"> określa prawa i obowiązki Stron </w:t>
      </w: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Decyzji</w:t>
      </w:r>
      <w:r w:rsidRPr="00D10D05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 xml:space="preserve"> oraz zasady i warunki, na jakich dokonywane będzie dofinansowanie części wydatków poniesionych przez Beneficjenta na realizację Projektu pn.: ,,……………………”</w:t>
      </w:r>
      <w:r w:rsidRPr="00D10D05">
        <w:rPr>
          <w:rFonts w:ascii="Times New Roman" w:eastAsia="Times New Roman" w:hAnsi="Times New Roman" w:cs="Times New Roman"/>
          <w:sz w:val="24"/>
          <w:szCs w:val="24"/>
          <w:vertAlign w:val="superscript"/>
          <w:lang w:val="x-none" w:eastAsia="pl-PL"/>
        </w:rPr>
        <w:footnoteReference w:id="7"/>
      </w:r>
      <w:r w:rsidRPr="00D10D05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>, zwanego dalej „Projektem”, określonego szczegółowo we wniosku o dofinansowanie realizacji Projektu nr ……………..</w:t>
      </w:r>
      <w:r w:rsidRPr="00D10D05">
        <w:rPr>
          <w:rFonts w:ascii="Times New Roman" w:eastAsia="Times New Roman" w:hAnsi="Times New Roman" w:cs="Times New Roman"/>
          <w:sz w:val="24"/>
          <w:szCs w:val="24"/>
          <w:vertAlign w:val="superscript"/>
          <w:lang w:val="x-none" w:eastAsia="pl-PL"/>
        </w:rPr>
        <w:footnoteReference w:id="8"/>
      </w:r>
      <w:r w:rsidRPr="00D10D05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 xml:space="preserve">, stanowiącym załącznik nr 1 do niniejszej </w:t>
      </w: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Decyzji</w:t>
      </w:r>
      <w:r w:rsidRPr="00D10D05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 xml:space="preserve">, zwanym dalej „wnioskiem </w:t>
      </w:r>
      <w:r w:rsidRPr="00D10D05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br/>
        <w:t>o dofinansowanie”, w ramach Działania „.................”</w:t>
      </w:r>
      <w:r w:rsidRPr="00D10D05">
        <w:rPr>
          <w:rFonts w:ascii="Times New Roman" w:eastAsia="Times New Roman" w:hAnsi="Times New Roman" w:cs="Times New Roman"/>
          <w:sz w:val="24"/>
          <w:szCs w:val="24"/>
          <w:vertAlign w:val="superscript"/>
          <w:lang w:val="x-none" w:eastAsia="pl-PL"/>
        </w:rPr>
        <w:footnoteReference w:id="9"/>
      </w:r>
      <w:r w:rsidRPr="00D10D05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 xml:space="preserve"> </w:t>
      </w: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Priorytetu </w:t>
      </w:r>
      <w:r w:rsidRPr="00D10D05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>„……………”</w:t>
      </w:r>
      <w:r w:rsidRPr="00D10D05">
        <w:rPr>
          <w:rFonts w:ascii="Times New Roman" w:eastAsia="Times New Roman" w:hAnsi="Times New Roman" w:cs="Times New Roman"/>
          <w:sz w:val="24"/>
          <w:szCs w:val="24"/>
          <w:vertAlign w:val="superscript"/>
          <w:lang w:val="x-none" w:eastAsia="pl-PL"/>
        </w:rPr>
        <w:footnoteReference w:id="10"/>
      </w:r>
      <w:r w:rsidRPr="00D10D05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 xml:space="preserve"> </w:t>
      </w:r>
      <w:bookmarkStart w:id="1" w:name="_Hlk133487474"/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Programu Fundusze Europejskie dla Świętokrzyskiego 2021-2027</w:t>
      </w:r>
      <w:bookmarkEnd w:id="1"/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13BB436" w14:textId="4DC237B6" w:rsidR="00B116CD" w:rsidRPr="00D10D05" w:rsidRDefault="00B116CD" w:rsidP="00B116CD">
      <w:pPr>
        <w:numPr>
          <w:ilvl w:val="0"/>
          <w:numId w:val="4"/>
        </w:numPr>
        <w:tabs>
          <w:tab w:val="left" w:pos="142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 xml:space="preserve">Beneficjent zobowiązuje się do realizacji Projektu zgodnie z aktualnym i zatwierdzonym przez IZ wnioskiem o dofinansowanie. W przypadku zmian w Projekcie dokonanych </w:t>
      </w:r>
      <w:r w:rsidRPr="00D10D05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br/>
        <w:t>w trakcie jego realizacji na podstawie §</w:t>
      </w: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10D0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20</w:t>
      </w:r>
      <w:r w:rsidR="0046187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D10D0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Decyzji</w:t>
      </w:r>
      <w:r w:rsidRPr="00D10D05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>, Beneficjent zobowiązuje się do realizacji Projektu uwzględniając zaakceptowane przez Instytucję Zarządzającą zmiany</w:t>
      </w: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D10D05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 xml:space="preserve"> </w:t>
      </w:r>
    </w:p>
    <w:p w14:paraId="7A7D6D94" w14:textId="77777777" w:rsidR="00B116CD" w:rsidRPr="00D10D05" w:rsidRDefault="00B116CD" w:rsidP="00B116CD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 xml:space="preserve">Całkowita wartość Projektu wynosi: </w:t>
      </w:r>
      <w:r w:rsidRPr="00D10D05">
        <w:rPr>
          <w:rFonts w:ascii="Times New Roman" w:eastAsia="Times New Roman" w:hAnsi="Times New Roman" w:cs="Times New Roman"/>
          <w:bCs/>
          <w:sz w:val="24"/>
          <w:szCs w:val="24"/>
          <w:lang w:val="x-none" w:eastAsia="pl-PL"/>
        </w:rPr>
        <w:t>……………….</w:t>
      </w:r>
      <w:r w:rsidRPr="00D10D0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D10D05">
        <w:rPr>
          <w:rFonts w:ascii="Times New Roman" w:eastAsia="Times New Roman" w:hAnsi="Times New Roman" w:cs="Times New Roman"/>
          <w:bCs/>
          <w:sz w:val="24"/>
          <w:szCs w:val="24"/>
          <w:lang w:val="x-none" w:eastAsia="pl-PL"/>
        </w:rPr>
        <w:t>PLN</w:t>
      </w:r>
      <w:r w:rsidRPr="00D10D05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 xml:space="preserve"> (słownie: . ……...... zł, .../100).</w:t>
      </w:r>
    </w:p>
    <w:p w14:paraId="38E1D189" w14:textId="77777777" w:rsidR="00B116CD" w:rsidRPr="00D10D05" w:rsidRDefault="00B116CD" w:rsidP="00B116CD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>Całkowite wydatki</w:t>
      </w:r>
      <w:r w:rsidRPr="00D10D05">
        <w:rPr>
          <w:rFonts w:ascii="Times New Roman" w:eastAsia="Times New Roman" w:hAnsi="Times New Roman" w:cs="Times New Roman"/>
          <w:bCs/>
          <w:sz w:val="24"/>
          <w:szCs w:val="24"/>
          <w:lang w:val="x-none" w:eastAsia="pl-PL"/>
        </w:rPr>
        <w:t xml:space="preserve"> </w:t>
      </w:r>
      <w:r w:rsidRPr="00D10D05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>kwalifikowalne Projektu wynoszą: ………… PLN (słownie:</w:t>
      </w:r>
      <w:r w:rsidRPr="00D10D05">
        <w:rPr>
          <w:rFonts w:ascii="Times New Roman" w:eastAsia="Times New Roman" w:hAnsi="Times New Roman" w:cs="Times New Roman"/>
          <w:b/>
          <w:sz w:val="24"/>
          <w:szCs w:val="24"/>
          <w:lang w:val="x-none" w:eastAsia="pl-PL"/>
        </w:rPr>
        <w:t xml:space="preserve"> </w:t>
      </w:r>
      <w:r w:rsidRPr="00D10D05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>…………… zł, .../100), w tym:</w:t>
      </w:r>
    </w:p>
    <w:p w14:paraId="4A303788" w14:textId="62D83E50" w:rsidR="00B116CD" w:rsidRPr="00D10D05" w:rsidRDefault="00B116CD" w:rsidP="00B116CD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finansowanie UE do kwoty: ………… PLN (słownie: ……………</w:t>
      </w:r>
      <w:proofErr w:type="gramStart"/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…….</w:t>
      </w:r>
      <w:proofErr w:type="gramEnd"/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zł, .../100) </w:t>
      </w: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stanowiącej ……</w:t>
      </w:r>
      <w:proofErr w:type="gramStart"/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…….</w:t>
      </w:r>
      <w:proofErr w:type="gramEnd"/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%</w:t>
      </w:r>
      <w:r w:rsidRPr="00D10D0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footnoteReference w:id="11"/>
      </w: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kwoty całkowitych wydatków kwalifikowalnych Projektu, w tym</w:t>
      </w:r>
      <w:r w:rsidRPr="00D10D0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footnoteReference w:id="12"/>
      </w: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36CF302D" w14:textId="77777777" w:rsidR="00B116CD" w:rsidRPr="00D10D05" w:rsidRDefault="00B116CD" w:rsidP="00B116CD">
      <w:pPr>
        <w:numPr>
          <w:ilvl w:val="1"/>
          <w:numId w:val="31"/>
        </w:numPr>
        <w:tabs>
          <w:tab w:val="num" w:pos="1134"/>
        </w:tabs>
        <w:spacing w:after="0" w:line="240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w ramach: ...................................................... w kwocie nieprzekraczającej: …………… PLN (słownie: ………………zł, .../100) i stanowiącej …… %</w:t>
      </w:r>
      <w:r w:rsidRPr="00D10D0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12 </w:t>
      </w: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kwoty całkowitych wydatków kwalifikowalnych Projektu </w:t>
      </w:r>
      <w:proofErr w:type="gramStart"/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objętych  .................................</w:t>
      </w:r>
      <w:proofErr w:type="gramEnd"/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45780B09" w14:textId="77777777" w:rsidR="00B116CD" w:rsidRPr="00D10D05" w:rsidRDefault="00B116CD" w:rsidP="00B116CD">
      <w:pPr>
        <w:numPr>
          <w:ilvl w:val="1"/>
          <w:numId w:val="31"/>
        </w:numPr>
        <w:tabs>
          <w:tab w:val="num" w:pos="1134"/>
        </w:tabs>
        <w:spacing w:after="0" w:line="240" w:lineRule="auto"/>
        <w:ind w:left="993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 ramach pomocy de </w:t>
      </w:r>
      <w:proofErr w:type="spellStart"/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minimis</w:t>
      </w:r>
      <w:proofErr w:type="spellEnd"/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(............................) w kwocie nieprzekraczającej: …………… PLN (słownie: …………………zł, .../100) i stanowiącej …</w:t>
      </w:r>
      <w:proofErr w:type="gramStart"/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…….</w:t>
      </w:r>
      <w:proofErr w:type="gramEnd"/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%</w:t>
      </w:r>
      <w:r w:rsidRPr="00D10D0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12</w:t>
      </w: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kwoty całkowitych wydatków kwalifikowalnych Projektu objętych pomocą de </w:t>
      </w:r>
      <w:proofErr w:type="spellStart"/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minimis</w:t>
      </w:r>
      <w:proofErr w:type="spellEnd"/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294C2632" w14:textId="77777777" w:rsidR="00B116CD" w:rsidRPr="00D10D05" w:rsidRDefault="00B116CD" w:rsidP="00B116CD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współfinansowanie krajowe z budżetu państwa do kwoty: ...................... PLN (słownie:</w:t>
      </w:r>
      <w:r w:rsidRPr="00D10D05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…………… zł, .../100</w:t>
      </w: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) i stanowiącej ……. %</w:t>
      </w:r>
      <w:r w:rsidRPr="00D10D0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12</w:t>
      </w: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kwoty całkowitych wydatków kwalifikowalnych Projektu</w:t>
      </w:r>
      <w:r w:rsidRPr="00D10D0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footnoteReference w:id="13"/>
      </w: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69622268" w14:textId="77777777" w:rsidR="00B116CD" w:rsidRPr="00D10D05" w:rsidRDefault="00B116CD" w:rsidP="00B116CD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wkład własny Beneficjenta w kwocie: ……</w:t>
      </w:r>
      <w:proofErr w:type="gramStart"/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…….</w:t>
      </w:r>
      <w:proofErr w:type="gramEnd"/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. PLN (słownie: ……………</w:t>
      </w:r>
      <w:proofErr w:type="gramStart"/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…….</w:t>
      </w:r>
      <w:proofErr w:type="gramEnd"/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zł, .../100</w:t>
      </w:r>
      <w:r w:rsidRPr="00D10D05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) i stanowiącej </w:t>
      </w: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…………..%</w:t>
      </w:r>
      <w:r w:rsidRPr="00D10D0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12</w:t>
      </w: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kwoty całkowitych wydatków kwalifikowalnych Projektu.</w:t>
      </w:r>
    </w:p>
    <w:p w14:paraId="74CECC3D" w14:textId="77777777" w:rsidR="00B116CD" w:rsidRPr="00D10D05" w:rsidRDefault="00B116CD" w:rsidP="00B116CD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Beneficjent zobowiązuje się pokryć ze środków własnych wszelkie wydatki niekwalifikowalne w ramach Projektu w wysokości: ……</w:t>
      </w:r>
      <w:proofErr w:type="gramStart"/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…….</w:t>
      </w:r>
      <w:proofErr w:type="gramEnd"/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. PLN (słownie: …………………zł, .../100).</w:t>
      </w:r>
    </w:p>
    <w:p w14:paraId="3C7E45E8" w14:textId="77777777" w:rsidR="00B116CD" w:rsidRPr="00D10D05" w:rsidRDefault="00B116CD" w:rsidP="00B116CD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Beneficjent rozlicza koszty pośrednie stawką ryczałtową w wysokości …. % poniesionych, udokumentowanych i zatwierdzonych w ramach Projektu kwalifikowalnych kosztów bezpośrednich.</w:t>
      </w:r>
    </w:p>
    <w:p w14:paraId="534CB7F6" w14:textId="77777777" w:rsidR="00B116CD" w:rsidRPr="00D10D05" w:rsidRDefault="00B116CD" w:rsidP="00B116CD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Koszty pośrednie są wypłacane Beneficjentowi w formie refundacji, w kwocie stanowiącej iloczyn stawki, o której mowa w ust. 6 oraz zweryfikowanych przez Instytucję Zarządzającą faktycznie poniesionych kwalifikowalnych kosztów bezpośrednich.</w:t>
      </w:r>
    </w:p>
    <w:p w14:paraId="413A3AAC" w14:textId="77777777" w:rsidR="00B116CD" w:rsidRPr="00D10D05" w:rsidRDefault="00B116CD" w:rsidP="00B116CD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Początkiem okresu kwalifikowalności wydatków jest 1 stycznia 2021 r. W przypadku projektów rozpoczętych przed początkową datą kwalifikowalności wydatków, do współfinansowania kwalifikują się jedynie wydatki faktycznie poniesione od tej daty. Wydatki poniesione wcześniej nie stanowią wydatku kwalifikowalnego. W przypadku projektów objętych pomocą publiczną wydatki są kwalifikowalne zgodnie z obowiązującymi, na dzień udzielania pomocy, przepisami prawa z zakresu pomocy publicznej. Okres kwalifikowalności wydatków w ramach Projektu określony jest w § 6 Decyzji.</w:t>
      </w:r>
    </w:p>
    <w:p w14:paraId="71E9BE4F" w14:textId="6B0EEC53" w:rsidR="00B116CD" w:rsidRPr="00D10D05" w:rsidRDefault="00B116CD" w:rsidP="00B116CD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2" w:name="_Hlk132968117"/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Przyjęcie danego Projektu do realizacji i po</w:t>
      </w:r>
      <w:r w:rsidR="00C37C43">
        <w:rPr>
          <w:rFonts w:ascii="Times New Roman" w:eastAsia="Times New Roman" w:hAnsi="Times New Roman" w:cs="Times New Roman"/>
          <w:sz w:val="24"/>
          <w:szCs w:val="24"/>
          <w:lang w:eastAsia="pl-PL"/>
        </w:rPr>
        <w:t>djęcie</w:t>
      </w: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Decyzji </w:t>
      </w:r>
      <w:r w:rsidR="00C37C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dofinansowaniu </w:t>
      </w: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nie oznacza, że wszystkie wydatki, które Beneficjent przedstawi we wniosku o płatność w trakcie realizacji Projektu, zostaną poświadczone, zrefundowane lub rozliczone (w przypadku systemu zaliczkowego). Ocena kwalifikowalności poniesionych wydatków jest prowadzona także po zakończeniu realizacji projektu w zakresie obowiązków nałożonych na Beneficjenta Decyzją oraz wynikających z przepisów prawa.</w:t>
      </w:r>
    </w:p>
    <w:bookmarkEnd w:id="2"/>
    <w:p w14:paraId="2F36D722" w14:textId="347A06EE" w:rsidR="00B116CD" w:rsidRPr="00D10D05" w:rsidRDefault="00B116CD" w:rsidP="00B116CD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Dofinansowanie na realizację Projektu może być przeznaczone na sfinansowanie wydatków poniesionych w ramach Projektu przed pod</w:t>
      </w:r>
      <w:r w:rsidR="00C37C43">
        <w:rPr>
          <w:rFonts w:ascii="Times New Roman" w:eastAsia="Times New Roman" w:hAnsi="Times New Roman" w:cs="Times New Roman"/>
          <w:sz w:val="24"/>
          <w:szCs w:val="24"/>
          <w:lang w:eastAsia="pl-PL"/>
        </w:rPr>
        <w:t>jęciem</w:t>
      </w: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niniejszej Decyzji, o ile wydatki zostaną uznane za kwalifikowalne zgodnie z zapisami § 1 pkt 37 i ust. 7 niniejszego paragrafu oraz z obowiązującymi przepisami, w tym wytycznymi, oraz dotyczyć będą okresu realizacji Projektu, o którym mowa w § 6 Decyzji. Poniesienie wydatków przed po</w:t>
      </w:r>
      <w:r w:rsidR="00C37C43">
        <w:rPr>
          <w:rFonts w:ascii="Times New Roman" w:eastAsia="Times New Roman" w:hAnsi="Times New Roman" w:cs="Times New Roman"/>
          <w:sz w:val="24"/>
          <w:szCs w:val="24"/>
          <w:lang w:eastAsia="pl-PL"/>
        </w:rPr>
        <w:t>djęciem</w:t>
      </w: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Decyzji jest dokonywane na ryzyko Beneficjenta. </w:t>
      </w:r>
    </w:p>
    <w:p w14:paraId="65E805B2" w14:textId="77777777" w:rsidR="00B116CD" w:rsidRPr="00D10D05" w:rsidRDefault="00B116CD" w:rsidP="00B116CD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Beneficjent oświadcza, że w przypadku Projektu nie następuje podwójne finansowanie określone szczegółowo w wytycznych dotyczących kwalifikowalności wydatków. W sytuacji zaistnienia podwójnego finansowania w ramach Projektu Beneficjent zobowiązany jest do niezwłocznego poinformowania o tym fakcie Instytucji Zarządzającej. </w:t>
      </w:r>
    </w:p>
    <w:p w14:paraId="112F6F69" w14:textId="77777777" w:rsidR="00B116CD" w:rsidRPr="00D10D05" w:rsidRDefault="00B116CD" w:rsidP="00B116CD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 przypadku zaistnienia podwójnego finansowania w ramach Projektu, wypłacone środki, dla których nastąpiło ww. podwójne finansowanie podlegają zwrotowi na zasadach określonych w § 11 Decyzji.</w:t>
      </w:r>
    </w:p>
    <w:p w14:paraId="63D1B847" w14:textId="1FFE49F5" w:rsidR="00B116CD" w:rsidRPr="00D10D05" w:rsidRDefault="00B116CD" w:rsidP="00B116CD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można przedłożyć do finansowania Projektu, który został fizycznie ukończony </w:t>
      </w: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(w przypadku robót budowlanych) lub w pełni zrealizowany (w przypadku dostaw i usług) przed złożeniem Instytucji Zarządzającej wniosku o dofinansowanie, niezależnie od tego, czy wszystkie dotyczące tego Projektu płatności zostały przez Beneficjenta dokonane </w:t>
      </w:r>
      <w:r w:rsidRPr="00D10D05">
        <w:rPr>
          <w:rFonts w:ascii="Times New Roman" w:eastAsia="Calibri" w:hAnsi="Times New Roman" w:cs="Times New Roman"/>
          <w:sz w:val="24"/>
          <w:szCs w:val="24"/>
        </w:rPr>
        <w:t>– z zastrzeżeniem zasad określonych dla pomocy publicznej</w:t>
      </w: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Przez Projekt ukończony/zrealizowany należy rozumieć Projekt, dla którego przed dniem złożenia wniosku o dofinansowanie nastąpił odbiór ostatnich robót, dostaw lub usług. </w:t>
      </w:r>
    </w:p>
    <w:p w14:paraId="7F977147" w14:textId="77777777" w:rsidR="00B116CD" w:rsidRPr="00D10D05" w:rsidRDefault="00B116CD" w:rsidP="00B116CD">
      <w:pPr>
        <w:keepNext/>
        <w:keepLines/>
        <w:tabs>
          <w:tab w:val="left" w:pos="284"/>
        </w:tabs>
        <w:spacing w:before="36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8"/>
          <w:lang w:val="x-none" w:eastAsia="pl-PL"/>
        </w:rPr>
      </w:pPr>
      <w:bookmarkStart w:id="3" w:name="_Hlk135640524"/>
      <w:r w:rsidRPr="00D10D05">
        <w:rPr>
          <w:rFonts w:ascii="Times New Roman" w:eastAsia="Times New Roman" w:hAnsi="Times New Roman" w:cs="Times New Roman"/>
          <w:b/>
          <w:bCs/>
          <w:sz w:val="24"/>
          <w:szCs w:val="28"/>
          <w:lang w:val="x-none" w:eastAsia="pl-PL"/>
        </w:rPr>
        <w:t>§</w:t>
      </w:r>
      <w:bookmarkEnd w:id="3"/>
      <w:r w:rsidRPr="00D10D05">
        <w:rPr>
          <w:rFonts w:ascii="Times New Roman" w:eastAsia="Times New Roman" w:hAnsi="Times New Roman" w:cs="Times New Roman"/>
          <w:b/>
          <w:bCs/>
          <w:sz w:val="24"/>
          <w:szCs w:val="28"/>
          <w:lang w:val="x-none" w:eastAsia="pl-PL"/>
        </w:rPr>
        <w:t xml:space="preserve"> 3.</w:t>
      </w:r>
      <w:r w:rsidRPr="00D10D05">
        <w:rPr>
          <w:rFonts w:ascii="Times New Roman" w:eastAsia="Times New Roman" w:hAnsi="Times New Roman" w:cs="Times New Roman"/>
          <w:b/>
          <w:bCs/>
          <w:sz w:val="24"/>
          <w:szCs w:val="28"/>
          <w:lang w:val="x-none" w:eastAsia="pl-PL"/>
        </w:rPr>
        <w:br/>
        <w:t>Wydatkowanie środków w ramach Projektu</w:t>
      </w:r>
    </w:p>
    <w:p w14:paraId="6FE1A9CD" w14:textId="77777777" w:rsidR="00B116CD" w:rsidRPr="00D10D05" w:rsidRDefault="00B116CD" w:rsidP="00B116CD">
      <w:pPr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>Beneficjent zobowiązuje się do realizacji Projektu z należytą starannością, w szczególności ponosząc wydatki celowo, rzetelnie, racjonalnie i oszczędnie, zgodnie z obowiązującymi przepisami prawa unijnego i krajowego</w:t>
      </w: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r w:rsidRPr="00D10D05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>w szczególności w oparciu o ustawę o finansach publicznych w zakresie dotyczącym wydatkowania środków publicznych</w:t>
      </w: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D10D05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 xml:space="preserve">, wytycznymi, </w:t>
      </w: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regulaminem, </w:t>
      </w:r>
      <w:r w:rsidRPr="00D10D05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>a także procedurami w ramach Programu oraz w sposób, który zapewni prawidłową i terminową realizację Projektu oraz osiągnięcie i utrzymanie celów, w tym wskaźników produktu i rezultatu, o których mowa w §</w:t>
      </w: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10D0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8</w:t>
      </w:r>
      <w:r w:rsidRPr="00D10D05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 xml:space="preserve"> </w:t>
      </w: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Decyzji</w:t>
      </w:r>
      <w:r w:rsidRPr="00D10D05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 xml:space="preserve"> w trakcie realizacji Projektu oraz w okresie jego trwałości.</w:t>
      </w:r>
    </w:p>
    <w:p w14:paraId="3F3C04CD" w14:textId="77777777" w:rsidR="00B116CD" w:rsidRPr="00D10D05" w:rsidRDefault="00B116CD" w:rsidP="00B116CD">
      <w:pPr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>Wydatki w ramach Projektu mogą być ponoszone z dowolnego rachunku bankowego należącego do Beneficjenta, z wyjątkiem środków przekazanych w formie zaliczki, które Beneficjent zobowiązany jest wydatkować z rachunku wyodrębnionego dla Projektu</w:t>
      </w: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(dla płatności dofinansowania w formie zaliczki).</w:t>
      </w:r>
    </w:p>
    <w:p w14:paraId="7C90F287" w14:textId="77777777" w:rsidR="00B116CD" w:rsidRPr="00D10D05" w:rsidRDefault="00B116CD" w:rsidP="00B116CD">
      <w:pPr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 xml:space="preserve">Beneficjent oraz Partnerzy nie mogą przeznaczyć otrzymanego dofinansowania na cele inne niż związane z Projektem. W przypadku naruszenia zapisów zdania pierwszego stosuje się § </w:t>
      </w: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11 Decyzji.</w:t>
      </w:r>
    </w:p>
    <w:p w14:paraId="5FB51EE0" w14:textId="77777777" w:rsidR="00B116CD" w:rsidRPr="00D10D05" w:rsidRDefault="00B116CD" w:rsidP="00B116CD">
      <w:pPr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>W przypadku zakupu rzeczy ruchomych Beneficjent oświadcza, że:</w:t>
      </w:r>
    </w:p>
    <w:p w14:paraId="426E5EB4" w14:textId="77777777" w:rsidR="00B116CD" w:rsidRPr="00D10D05" w:rsidRDefault="00B116CD" w:rsidP="00B116CD">
      <w:pPr>
        <w:numPr>
          <w:ilvl w:val="0"/>
          <w:numId w:val="17"/>
        </w:numPr>
        <w:tabs>
          <w:tab w:val="left" w:pos="1276"/>
        </w:tabs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będą użytkowane zgodnie z celami określonymi w projekcie;</w:t>
      </w:r>
    </w:p>
    <w:p w14:paraId="1F33E560" w14:textId="77777777" w:rsidR="00B116CD" w:rsidRPr="00D10D05" w:rsidRDefault="00B116CD" w:rsidP="00B116CD">
      <w:pPr>
        <w:numPr>
          <w:ilvl w:val="0"/>
          <w:numId w:val="17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umożliwi przeprowadzenie kontroli przez Instytucję Zarządzającą lub inną uprawnioną do tego instytucję zakupionych rzeczy ruchomych.</w:t>
      </w:r>
    </w:p>
    <w:p w14:paraId="24F36061" w14:textId="77777777" w:rsidR="00B116CD" w:rsidRPr="00D10D05" w:rsidRDefault="00B116CD" w:rsidP="00B116CD">
      <w:pPr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>W przypadku niedotrzymania przez Beneficjenta warunków określonych w ust</w:t>
      </w: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. 4</w:t>
      </w:r>
      <w:r w:rsidRPr="00D10D05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 xml:space="preserve"> dofinansowanie w części finansującej rzeczy ruchomych, podlega zwrotowi na zasadach określonych w § </w:t>
      </w: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11 Decyzji</w:t>
      </w:r>
      <w:r w:rsidRPr="00D10D05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>.</w:t>
      </w:r>
    </w:p>
    <w:p w14:paraId="27C52E2D" w14:textId="77777777" w:rsidR="00B116CD" w:rsidRPr="00D10D05" w:rsidRDefault="00B116CD" w:rsidP="00B116CD">
      <w:pPr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 xml:space="preserve">Koszty eksploatacji środka trwałego są kosztami niekwalifikowalnymi. </w:t>
      </w:r>
    </w:p>
    <w:p w14:paraId="52892C05" w14:textId="0E898648" w:rsidR="00B116CD" w:rsidRPr="00D10D05" w:rsidRDefault="00B116CD" w:rsidP="00B116CD">
      <w:pPr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>Za</w:t>
      </w:r>
      <w:r w:rsidRPr="00D10D05">
        <w:rPr>
          <w:rFonts w:ascii="Times New Roman" w:eastAsia="Times New Roman" w:hAnsi="Times New Roman" w:cs="Times New Roman"/>
          <w:iCs/>
          <w:sz w:val="24"/>
          <w:szCs w:val="24"/>
          <w:lang w:val="x-none" w:eastAsia="pl-PL"/>
        </w:rPr>
        <w:t xml:space="preserve"> kwalifikowalne w ramach Projektu mogą zostać uznane również wydatki na wykonanie prac/robót dodatkowych/uzupełniających/zamiennych, których wykonanie stało się niezbędne w trakcie realizacji Projektu. Objęcie dofinansowaniem takich wydatków jest dopuszczalne pod warunkiem:</w:t>
      </w:r>
    </w:p>
    <w:p w14:paraId="736A9414" w14:textId="36651DDE" w:rsidR="00B116CD" w:rsidRPr="00D10D05" w:rsidRDefault="00C37C43" w:rsidP="00B116CD">
      <w:pPr>
        <w:numPr>
          <w:ilvl w:val="0"/>
          <w:numId w:val="61"/>
        </w:num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2CCD">
        <w:rPr>
          <w:rFonts w:ascii="Times New Roman" w:eastAsia="Times New Roman" w:hAnsi="Times New Roman" w:cs="Times New Roman"/>
          <w:sz w:val="24"/>
          <w:szCs w:val="24"/>
          <w:lang w:eastAsia="pl-PL"/>
        </w:rPr>
        <w:t>zmiany</w:t>
      </w:r>
      <w:r w:rsidR="00B116CD" w:rsidRPr="00D02C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Decyzji na etapie</w:t>
      </w:r>
      <w:r w:rsidR="00B116CD"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realizacji Projektu (pod warunkiem, że jest wymaga</w:t>
      </w:r>
      <w:r w:rsidR="00D02CCD">
        <w:rPr>
          <w:rFonts w:ascii="Times New Roman" w:eastAsia="Times New Roman" w:hAnsi="Times New Roman" w:cs="Times New Roman"/>
          <w:sz w:val="24"/>
          <w:szCs w:val="24"/>
          <w:lang w:eastAsia="pl-PL"/>
        </w:rPr>
        <w:t>na</w:t>
      </w:r>
      <w:r w:rsidR="00B116CD"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),</w:t>
      </w:r>
    </w:p>
    <w:p w14:paraId="5ABFC26B" w14:textId="454E86D9" w:rsidR="00B116CD" w:rsidRPr="00D10D05" w:rsidRDefault="00D02CCD" w:rsidP="00B116CD">
      <w:pPr>
        <w:numPr>
          <w:ilvl w:val="0"/>
          <w:numId w:val="61"/>
        </w:num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należy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tego</w:t>
      </w: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udokumentowan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ia</w:t>
      </w: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116CD"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wydatk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ów</w:t>
      </w:r>
      <w:r w:rsidR="00B116CD"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(np. protokołami konieczności),</w:t>
      </w:r>
    </w:p>
    <w:p w14:paraId="09926628" w14:textId="5E3D7802" w:rsidR="00B116CD" w:rsidRPr="00D10D05" w:rsidRDefault="00CF6852" w:rsidP="00B116CD">
      <w:pPr>
        <w:numPr>
          <w:ilvl w:val="0"/>
          <w:numId w:val="61"/>
        </w:num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iż, </w:t>
      </w:r>
      <w:r w:rsidR="00B116CD"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wydatki spełniają wszystkie pozostałe kryteria kwalifikowalności wydatków, o których mowa w Decyzji i są zgodne z obowiązującymi przepisami prawa.</w:t>
      </w:r>
    </w:p>
    <w:p w14:paraId="5065B37E" w14:textId="3E849977" w:rsidR="00B116CD" w:rsidRPr="00D10D05" w:rsidRDefault="00B116CD" w:rsidP="00B116CD">
      <w:pPr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 w:rsidRPr="00D10D05">
        <w:rPr>
          <w:rFonts w:ascii="Times New Roman" w:eastAsia="Times New Roman" w:hAnsi="Times New Roman" w:cs="Times New Roman"/>
          <w:iCs/>
          <w:sz w:val="24"/>
          <w:szCs w:val="24"/>
          <w:lang w:val="x-none" w:eastAsia="pl-PL"/>
        </w:rPr>
        <w:lastRenderedPageBreak/>
        <w:t>W przypadku Projektu obejmującego również wydatki niekwalifikowalne, wynagrodzenie inspektora nadzoru oraz koszty dokumentacji przygotowawczej Projektu kwalifikuj</w:t>
      </w:r>
      <w:r w:rsidRPr="00D10D0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ą</w:t>
      </w:r>
      <w:r w:rsidRPr="00D10D05">
        <w:rPr>
          <w:rFonts w:ascii="Times New Roman" w:eastAsia="Times New Roman" w:hAnsi="Times New Roman" w:cs="Times New Roman"/>
          <w:iCs/>
          <w:sz w:val="24"/>
          <w:szCs w:val="24"/>
          <w:lang w:val="x-none" w:eastAsia="pl-PL"/>
        </w:rPr>
        <w:t xml:space="preserve"> się do wsparcia w całości, na warunkach określonych w regulaminie wyboru projektów </w:t>
      </w:r>
      <w:r w:rsidRPr="00D10D05">
        <w:rPr>
          <w:rFonts w:ascii="Times New Roman" w:eastAsia="Times New Roman" w:hAnsi="Times New Roman" w:cs="Times New Roman"/>
          <w:iCs/>
          <w:sz w:val="24"/>
          <w:szCs w:val="24"/>
          <w:lang w:val="x-none" w:eastAsia="pl-PL"/>
        </w:rPr>
        <w:br/>
        <w:t xml:space="preserve">(z zastrzeżeniem zawartych w nim limitów) oraz zgodnie z Wnioskiem </w:t>
      </w:r>
      <w:r w:rsidRPr="00D10D0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o dofinansowanie </w:t>
      </w:r>
      <w:r w:rsidRPr="00D10D0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</w:r>
      <w:r w:rsidRPr="00D10D05">
        <w:rPr>
          <w:rFonts w:ascii="Times New Roman" w:eastAsia="Times New Roman" w:hAnsi="Times New Roman" w:cs="Times New Roman"/>
          <w:iCs/>
          <w:sz w:val="24"/>
          <w:szCs w:val="24"/>
          <w:lang w:val="x-none" w:eastAsia="pl-PL"/>
        </w:rPr>
        <w:t>i Wytycznymi kwalifikowalności.</w:t>
      </w:r>
    </w:p>
    <w:p w14:paraId="68A3D3FE" w14:textId="1BBBE114" w:rsidR="00B116CD" w:rsidRPr="00D10D05" w:rsidRDefault="00B116CD" w:rsidP="00B116CD">
      <w:pPr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 w:rsidRPr="00D10D05">
        <w:rPr>
          <w:rFonts w:ascii="Times New Roman" w:eastAsia="Times New Roman" w:hAnsi="Times New Roman" w:cs="Times New Roman"/>
          <w:iCs/>
          <w:sz w:val="24"/>
          <w:szCs w:val="24"/>
          <w:lang w:val="x-none" w:eastAsia="pl-PL"/>
        </w:rPr>
        <w:t xml:space="preserve">Dla projektów, których łączny koszt wynosi co najmniej 5 mln </w:t>
      </w:r>
      <w:proofErr w:type="spellStart"/>
      <w:r w:rsidRPr="00D10D05">
        <w:rPr>
          <w:rFonts w:ascii="Times New Roman" w:eastAsia="Times New Roman" w:hAnsi="Times New Roman" w:cs="Times New Roman"/>
          <w:iCs/>
          <w:sz w:val="24"/>
          <w:szCs w:val="24"/>
          <w:lang w:val="x-none" w:eastAsia="pl-PL"/>
        </w:rPr>
        <w:t>EUR</w:t>
      </w:r>
      <w:proofErr w:type="spellEnd"/>
      <w:r w:rsidRPr="00D10D05">
        <w:rPr>
          <w:rFonts w:ascii="Times New Roman" w:eastAsia="Times New Roman" w:hAnsi="Times New Roman" w:cs="Times New Roman"/>
          <w:iCs/>
          <w:sz w:val="24"/>
          <w:szCs w:val="24"/>
          <w:lang w:val="x-none" w:eastAsia="pl-PL"/>
        </w:rPr>
        <w:t xml:space="preserve"> podatek VAT może zostać uznany za kwalifikowalny, jeżeli Beneficjent nie ma prawnej możliwości jego odzyskania. Beneficjent dokumentując kwalifikowalność podatku od towaru i usług (VAT) ma obowiązek, pod rygorem odmowy uznania wydatku za kwalifikowalny złożyć Oświadczenie o kwalifikowalności podatku VAT według wzoru stanowiącego załącznik nr </w:t>
      </w:r>
      <w:r w:rsidRPr="00D10D0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5</w:t>
      </w:r>
      <w:r w:rsidRPr="00D10D05">
        <w:rPr>
          <w:rFonts w:ascii="Times New Roman" w:eastAsia="Times New Roman" w:hAnsi="Times New Roman" w:cs="Times New Roman"/>
          <w:iCs/>
          <w:sz w:val="24"/>
          <w:szCs w:val="24"/>
          <w:lang w:val="x-none" w:eastAsia="pl-PL"/>
        </w:rPr>
        <w:t xml:space="preserve"> do </w:t>
      </w:r>
      <w:r w:rsidRPr="00D10D0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Decyzji</w:t>
      </w:r>
      <w:r w:rsidRPr="00D10D05">
        <w:rPr>
          <w:rFonts w:ascii="Times New Roman" w:eastAsia="Times New Roman" w:hAnsi="Times New Roman" w:cs="Times New Roman"/>
          <w:iCs/>
          <w:sz w:val="24"/>
          <w:szCs w:val="24"/>
          <w:lang w:val="x-none" w:eastAsia="pl-PL"/>
        </w:rPr>
        <w:t xml:space="preserve"> oraz indywidualną interpretację podatkową wraz z pierwszym wnioskiem </w:t>
      </w:r>
      <w:r w:rsidRPr="00D10D05">
        <w:rPr>
          <w:rFonts w:ascii="Times New Roman" w:eastAsia="Times New Roman" w:hAnsi="Times New Roman" w:cs="Times New Roman"/>
          <w:iCs/>
          <w:sz w:val="24"/>
          <w:szCs w:val="24"/>
          <w:lang w:val="x-none" w:eastAsia="pl-PL"/>
        </w:rPr>
        <w:br/>
        <w:t xml:space="preserve">o płatność. Obowiązki o których mowa w niniejszym ustępie, powstają również </w:t>
      </w:r>
      <w:r w:rsidRPr="00D10D05">
        <w:rPr>
          <w:rFonts w:ascii="Times New Roman" w:eastAsia="Times New Roman" w:hAnsi="Times New Roman" w:cs="Times New Roman"/>
          <w:iCs/>
          <w:sz w:val="24"/>
          <w:szCs w:val="24"/>
          <w:lang w:val="x-none" w:eastAsia="pl-PL"/>
        </w:rPr>
        <w:br/>
        <w:t xml:space="preserve">w przypadku, gdy po </w:t>
      </w:r>
      <w:r w:rsidR="00985F63">
        <w:rPr>
          <w:rFonts w:ascii="Times New Roman" w:eastAsia="Times New Roman" w:hAnsi="Times New Roman" w:cs="Times New Roman"/>
          <w:iCs/>
          <w:sz w:val="24"/>
          <w:szCs w:val="24"/>
          <w:lang w:val="x-none" w:eastAsia="pl-PL"/>
        </w:rPr>
        <w:t>podjęciu</w:t>
      </w:r>
      <w:r w:rsidRPr="00D10D05">
        <w:rPr>
          <w:rFonts w:ascii="Times New Roman" w:eastAsia="Times New Roman" w:hAnsi="Times New Roman" w:cs="Times New Roman"/>
          <w:iCs/>
          <w:sz w:val="24"/>
          <w:szCs w:val="24"/>
          <w:lang w:val="x-none" w:eastAsia="pl-PL"/>
        </w:rPr>
        <w:t xml:space="preserve"> </w:t>
      </w:r>
      <w:r w:rsidRPr="00D10D0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Decyzji</w:t>
      </w:r>
      <w:r w:rsidRPr="00D10D05">
        <w:rPr>
          <w:rFonts w:ascii="Times New Roman" w:eastAsia="Times New Roman" w:hAnsi="Times New Roman" w:cs="Times New Roman"/>
          <w:iCs/>
          <w:sz w:val="24"/>
          <w:szCs w:val="24"/>
          <w:lang w:val="x-none" w:eastAsia="pl-PL"/>
        </w:rPr>
        <w:t xml:space="preserve"> nastąpi zmiana całkowitej wartości projektu skutkująca osiągnięciem w/w określonego progu kwotowego.</w:t>
      </w:r>
      <w:r w:rsidRPr="00D10D05">
        <w:rPr>
          <w:rFonts w:ascii="Times New Roman" w:eastAsia="Times New Roman" w:hAnsi="Times New Roman" w:cs="Times New Roman"/>
          <w:iCs/>
          <w:sz w:val="24"/>
          <w:szCs w:val="24"/>
          <w:vertAlign w:val="superscript"/>
          <w:lang w:val="x-none" w:eastAsia="pl-PL"/>
        </w:rPr>
        <w:footnoteReference w:id="14"/>
      </w:r>
      <w:r w:rsidRPr="00D10D05">
        <w:rPr>
          <w:rFonts w:ascii="Times New Roman" w:eastAsia="Times New Roman" w:hAnsi="Times New Roman" w:cs="Times New Roman"/>
          <w:iCs/>
          <w:sz w:val="24"/>
          <w:szCs w:val="24"/>
          <w:vertAlign w:val="superscript"/>
          <w:lang w:val="x-none" w:eastAsia="pl-PL"/>
        </w:rPr>
        <w:t xml:space="preserve"> </w:t>
      </w:r>
    </w:p>
    <w:p w14:paraId="7008B4B3" w14:textId="2A2FBC44" w:rsidR="00B116CD" w:rsidRPr="00D10D05" w:rsidRDefault="00B116CD" w:rsidP="00B116CD">
      <w:pPr>
        <w:numPr>
          <w:ilvl w:val="0"/>
          <w:numId w:val="8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iCs/>
          <w:sz w:val="24"/>
          <w:szCs w:val="24"/>
          <w:lang w:val="x-none" w:eastAsia="pl-PL"/>
        </w:rPr>
      </w:pPr>
      <w:r w:rsidRPr="00D10D05">
        <w:rPr>
          <w:rFonts w:ascii="Times New Roman" w:eastAsia="Times New Roman" w:hAnsi="Times New Roman" w:cs="Times New Roman"/>
          <w:iCs/>
          <w:sz w:val="24"/>
          <w:szCs w:val="24"/>
          <w:lang w:val="x-none" w:eastAsia="pl-PL"/>
        </w:rPr>
        <w:t xml:space="preserve">Kwalifikowalność podatku VAT podlega dodatkowym ograniczeniom wynikającym </w:t>
      </w:r>
      <w:r w:rsidRPr="00D10D05">
        <w:rPr>
          <w:rFonts w:ascii="Times New Roman" w:eastAsia="Times New Roman" w:hAnsi="Times New Roman" w:cs="Times New Roman"/>
          <w:iCs/>
          <w:sz w:val="24"/>
          <w:szCs w:val="24"/>
          <w:lang w:val="x-none" w:eastAsia="pl-PL"/>
        </w:rPr>
        <w:br/>
        <w:t xml:space="preserve">z zasad udzielania pomocy publicznej. </w:t>
      </w:r>
    </w:p>
    <w:p w14:paraId="190939C8" w14:textId="77777777" w:rsidR="00B116CD" w:rsidRPr="00D10D05" w:rsidRDefault="00B116CD" w:rsidP="00B116CD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11FA5FC9" w14:textId="77777777" w:rsidR="00B116CD" w:rsidRPr="00D10D05" w:rsidRDefault="00B116CD" w:rsidP="00B116CD">
      <w:pPr>
        <w:keepNext/>
        <w:keepLines/>
        <w:tabs>
          <w:tab w:val="left" w:pos="284"/>
        </w:tabs>
        <w:spacing w:before="36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8"/>
          <w:lang w:val="x-none" w:eastAsia="pl-PL"/>
        </w:rPr>
      </w:pPr>
      <w:r w:rsidRPr="00D10D05">
        <w:rPr>
          <w:rFonts w:ascii="Times New Roman" w:eastAsia="Times New Roman" w:hAnsi="Times New Roman" w:cs="Times New Roman"/>
          <w:b/>
          <w:bCs/>
          <w:sz w:val="24"/>
          <w:szCs w:val="28"/>
          <w:lang w:val="x-none" w:eastAsia="pl-PL"/>
        </w:rPr>
        <w:t>§ 4.</w:t>
      </w:r>
      <w:r w:rsidRPr="00D10D05">
        <w:rPr>
          <w:rFonts w:ascii="Times New Roman" w:eastAsia="Times New Roman" w:hAnsi="Times New Roman" w:cs="Times New Roman"/>
          <w:b/>
          <w:bCs/>
          <w:sz w:val="24"/>
          <w:szCs w:val="28"/>
          <w:lang w:val="x-none" w:eastAsia="pl-PL"/>
        </w:rPr>
        <w:br/>
        <w:t xml:space="preserve">Obowiązki i odpowiedzialność Beneficjenta  </w:t>
      </w:r>
    </w:p>
    <w:p w14:paraId="4D39695A" w14:textId="77777777" w:rsidR="00B116CD" w:rsidRPr="00D10D05" w:rsidRDefault="00B116CD" w:rsidP="00B116CD">
      <w:pPr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>Beneficjent nie może, z zastrzeżeniem §</w:t>
      </w: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5 </w:t>
      </w:r>
      <w:r w:rsidRPr="00D10D05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 xml:space="preserve">ust. </w:t>
      </w: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D10D05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 xml:space="preserve">, przenieść na inny podmiot praw i obowiązków wynikających z niniejszej </w:t>
      </w: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Decyzji</w:t>
      </w:r>
      <w:r w:rsidRPr="00D10D05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>.</w:t>
      </w:r>
    </w:p>
    <w:p w14:paraId="2E8B788A" w14:textId="77777777" w:rsidR="00B116CD" w:rsidRPr="00D10D05" w:rsidRDefault="00B116CD" w:rsidP="00B116CD">
      <w:pPr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 xml:space="preserve">W przypadku zaistnienia konieczności dokonania zmiany formy </w:t>
      </w: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prawnej </w:t>
      </w:r>
      <w:r w:rsidRPr="00D10D05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>działalności Beneficjenta, przekształceń własnościowych, zmian charakteru prowadzonej działalności</w:t>
      </w: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D10D05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 xml:space="preserve"> czy innych </w:t>
      </w: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podobnych </w:t>
      </w:r>
      <w:r w:rsidRPr="00D10D05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 xml:space="preserve">zmian, zobowiązuje się on przed ich dokonaniem niezwłocznie powiadomić o tym fakcie Instytucję Zarządzającą. Instytucja Zarządzająca przeprowadzi analizę możliwości dalszej realizacji </w:t>
      </w: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Decyzji</w:t>
      </w:r>
      <w:r w:rsidRPr="00D10D05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 xml:space="preserve"> z uwzględnieniem zgłoszonych zmian. Instytucja Zarządzająca poinformuje Beneficjenta o swoich ustaleniach w terminie 30 dni roboczych od uzyskania informacji od Beneficjenta o zmianie. Termin może ulec wydłużeniu w przypadkach wymagających szczegółowej analizy dopuszczalności proponowanej zmiany.</w:t>
      </w:r>
    </w:p>
    <w:p w14:paraId="379C0D9E" w14:textId="35314234" w:rsidR="00B116CD" w:rsidRPr="00D10D05" w:rsidRDefault="00B116CD" w:rsidP="00B116CD">
      <w:pPr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 xml:space="preserve">Beneficjent realizujący Projekt w formule </w:t>
      </w:r>
      <w:r w:rsidR="006E382C"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Pr="00D10D05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 xml:space="preserve">zaprojektuj i wybuduj” ma obowiązek poinformować Instytucję Zarządzającą o wyborze wykonawcy Projektu w formule </w:t>
      </w:r>
      <w:r w:rsidR="006E382C"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Pr="00D10D05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 xml:space="preserve">zaprojektuj i wybuduj” niezwłocznie po rozstrzygnięciu postępowania i zawarciu umowy </w:t>
      </w:r>
      <w:r w:rsidRPr="00D10D05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br/>
        <w:t>z wykonawcą, ale nie później niż w terminie 14 dni kalendarzowych od dnia zawarcia przedmiotowej umowy.</w:t>
      </w:r>
    </w:p>
    <w:p w14:paraId="78C324D0" w14:textId="704168F2" w:rsidR="00B116CD" w:rsidRPr="00D10D05" w:rsidRDefault="00B116CD" w:rsidP="00B116CD">
      <w:pPr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bookmarkStart w:id="4" w:name="_Hlk493680585"/>
      <w:r w:rsidRPr="00D10D05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 xml:space="preserve">Beneficjent ma obowiązek przedłożyć do Instytucji Zarządzającej za pośrednictwem systemu </w:t>
      </w:r>
      <w:proofErr w:type="spellStart"/>
      <w:r w:rsidRPr="00D10D05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>CST2021</w:t>
      </w:r>
      <w:proofErr w:type="spellEnd"/>
      <w:r w:rsidRPr="00D10D05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 xml:space="preserve"> przed złożeniem pierwszego wniosku o płatność, w którym Beneficjent wnioskuje o płatność zaliczkową/refundacyjną, dokumenty wskazane w załączniku </w:t>
      </w: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nr 3</w:t>
      </w:r>
      <w:r w:rsidRPr="00D10D05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 xml:space="preserve"> do niniejszej </w:t>
      </w: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Decyzji. Dodatkowo, jeżeli projekt jest realizowany w formule innej niż „zaprojektuj i wybuduj”, dokumenty te należy złożyć</w:t>
      </w:r>
      <w:r w:rsidRPr="00D10D05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 xml:space="preserve"> nie później niż do dnia wskazanego w § </w:t>
      </w: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22 Decyzji.</w:t>
      </w:r>
      <w:r w:rsidRPr="00D10D05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 xml:space="preserve"> Przedkładane dokumenty powinny być spójne z wcześniejszą dokumentacją złożoną na nabór, kompletne i sporządzone zgodnie z Instrukcją wypełnienia załączników</w:t>
      </w: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(jeżeli dotyczy)</w:t>
      </w:r>
      <w:r w:rsidRPr="00D10D05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 xml:space="preserve">, stanowiącą załącznik do Regulaminu </w:t>
      </w: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wyboru projektów</w:t>
      </w:r>
      <w:r w:rsidRPr="00D10D05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 xml:space="preserve"> nr ……….. Instytucja Zarządzająca dokonuje weryfikacji przedłożonych dokumentów w terminie 30 dni kalendarzowych od dnia ich otrzymania. Instytucja Zarządzająca</w:t>
      </w: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10D05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 xml:space="preserve">może wydać zalecenia dotyczące poprawy dokumentów lub przeprowadzonych procedur, w celu osiągnięcia zgodności z przepisami wynikającymi z aktów prawnych wskazanych w Regulaminie </w:t>
      </w: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wyboru</w:t>
      </w:r>
      <w:r w:rsidRPr="00D10D05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 xml:space="preserve"> </w:t>
      </w: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projektów </w:t>
      </w:r>
      <w:r w:rsidRPr="00D10D05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 xml:space="preserve">nr …………… i/lub zwrócić się do Beneficjenta o dodatkowe wyjaśnienia/uzupełnienia, jeżeli są one niezbędne dla prawidłowej realizacji inwestycji. Po wdrożeniu zaleceń, o których mowa powyżej, Beneficjent przekazuje wyjaśnienia/uzupełnienia w terminie wskazanym w piśmie, a Instytucja Zarządzająca dokonuje ich ponownej weryfikacji w terminie 30 dni kalendarzowych od dnia ich otrzymania. O wynikach weryfikacji, Instytucja Zarządzająca informuje Beneficjenta </w:t>
      </w:r>
      <w:r w:rsidRPr="00D10D05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br/>
        <w:t>w formie pisemnej.</w:t>
      </w:r>
      <w:bookmarkStart w:id="5" w:name="_Hlk493680719"/>
      <w:bookmarkEnd w:id="4"/>
      <w:r w:rsidR="0074011B" w:rsidRPr="00D10D05">
        <w:rPr>
          <w:rStyle w:val="Odwoanieprzypisudolnego"/>
          <w:rFonts w:ascii="Times New Roman" w:eastAsia="Times New Roman" w:hAnsi="Times New Roman"/>
          <w:sz w:val="24"/>
          <w:szCs w:val="24"/>
          <w:lang w:val="x-none" w:eastAsia="pl-PL"/>
        </w:rPr>
        <w:footnoteReference w:id="15"/>
      </w:r>
    </w:p>
    <w:p w14:paraId="7168252A" w14:textId="5361E3CF" w:rsidR="00B116CD" w:rsidRPr="00D10D05" w:rsidRDefault="00B116CD" w:rsidP="00B116CD">
      <w:pPr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 w:rsidRPr="00D10D05">
        <w:rPr>
          <w:rFonts w:ascii="Times New Roman" w:eastAsia="Tahoma" w:hAnsi="Times New Roman" w:cs="Times New Roman"/>
          <w:sz w:val="24"/>
          <w:szCs w:val="24"/>
          <w:lang w:val="x-none" w:eastAsia="pl-PL"/>
        </w:rPr>
        <w:t>B</w:t>
      </w:r>
      <w:r w:rsidRPr="00D10D05">
        <w:rPr>
          <w:rFonts w:ascii="Times New Roman" w:eastAsia="Tahoma" w:hAnsi="Times New Roman" w:cs="Times New Roman"/>
          <w:spacing w:val="1"/>
          <w:sz w:val="24"/>
          <w:szCs w:val="24"/>
          <w:lang w:val="x-none" w:eastAsia="pl-PL"/>
        </w:rPr>
        <w:t>e</w:t>
      </w:r>
      <w:r w:rsidRPr="00D10D05">
        <w:rPr>
          <w:rFonts w:ascii="Times New Roman" w:eastAsia="Tahoma" w:hAnsi="Times New Roman" w:cs="Times New Roman"/>
          <w:spacing w:val="-1"/>
          <w:sz w:val="24"/>
          <w:szCs w:val="24"/>
          <w:lang w:val="x-none" w:eastAsia="pl-PL"/>
        </w:rPr>
        <w:t>n</w:t>
      </w:r>
      <w:r w:rsidRPr="00D10D05">
        <w:rPr>
          <w:rFonts w:ascii="Times New Roman" w:eastAsia="Tahoma" w:hAnsi="Times New Roman" w:cs="Times New Roman"/>
          <w:spacing w:val="1"/>
          <w:sz w:val="24"/>
          <w:szCs w:val="24"/>
          <w:lang w:val="x-none" w:eastAsia="pl-PL"/>
        </w:rPr>
        <w:t>e</w:t>
      </w:r>
      <w:r w:rsidRPr="00D10D05">
        <w:rPr>
          <w:rFonts w:ascii="Times New Roman" w:eastAsia="Tahoma" w:hAnsi="Times New Roman" w:cs="Times New Roman"/>
          <w:spacing w:val="-1"/>
          <w:sz w:val="24"/>
          <w:szCs w:val="24"/>
          <w:lang w:val="x-none" w:eastAsia="pl-PL"/>
        </w:rPr>
        <w:t>f</w:t>
      </w:r>
      <w:r w:rsidRPr="00D10D05">
        <w:rPr>
          <w:rFonts w:ascii="Times New Roman" w:eastAsia="Tahoma" w:hAnsi="Times New Roman" w:cs="Times New Roman"/>
          <w:spacing w:val="2"/>
          <w:sz w:val="24"/>
          <w:szCs w:val="24"/>
          <w:lang w:val="x-none" w:eastAsia="pl-PL"/>
        </w:rPr>
        <w:t>i</w:t>
      </w:r>
      <w:r w:rsidRPr="00D10D05">
        <w:rPr>
          <w:rFonts w:ascii="Times New Roman" w:eastAsia="Tahoma" w:hAnsi="Times New Roman" w:cs="Times New Roman"/>
          <w:spacing w:val="-1"/>
          <w:sz w:val="24"/>
          <w:szCs w:val="24"/>
          <w:lang w:val="x-none" w:eastAsia="pl-PL"/>
        </w:rPr>
        <w:t>cj</w:t>
      </w:r>
      <w:r w:rsidRPr="00D10D05">
        <w:rPr>
          <w:rFonts w:ascii="Times New Roman" w:eastAsia="Tahoma" w:hAnsi="Times New Roman" w:cs="Times New Roman"/>
          <w:spacing w:val="3"/>
          <w:sz w:val="24"/>
          <w:szCs w:val="24"/>
          <w:lang w:val="x-none" w:eastAsia="pl-PL"/>
        </w:rPr>
        <w:t>e</w:t>
      </w:r>
      <w:r w:rsidRPr="00D10D05">
        <w:rPr>
          <w:rFonts w:ascii="Times New Roman" w:eastAsia="Tahoma" w:hAnsi="Times New Roman" w:cs="Times New Roman"/>
          <w:spacing w:val="-1"/>
          <w:sz w:val="24"/>
          <w:szCs w:val="24"/>
          <w:lang w:val="x-none" w:eastAsia="pl-PL"/>
        </w:rPr>
        <w:t>n</w:t>
      </w:r>
      <w:r w:rsidRPr="00D10D05">
        <w:rPr>
          <w:rFonts w:ascii="Times New Roman" w:eastAsia="Tahoma" w:hAnsi="Times New Roman" w:cs="Times New Roman"/>
          <w:sz w:val="24"/>
          <w:szCs w:val="24"/>
          <w:lang w:val="x-none" w:eastAsia="pl-PL"/>
        </w:rPr>
        <w:t>t</w:t>
      </w:r>
      <w:r w:rsidRPr="00D10D05">
        <w:rPr>
          <w:rFonts w:ascii="Times New Roman" w:eastAsia="Tahoma" w:hAnsi="Times New Roman" w:cs="Times New Roman"/>
          <w:spacing w:val="3"/>
          <w:sz w:val="24"/>
          <w:szCs w:val="24"/>
          <w:lang w:val="x-none" w:eastAsia="pl-PL"/>
        </w:rPr>
        <w:t xml:space="preserve"> </w:t>
      </w:r>
      <w:r w:rsidRPr="00D10D05">
        <w:rPr>
          <w:rFonts w:ascii="Times New Roman" w:eastAsia="Tahoma" w:hAnsi="Times New Roman" w:cs="Times New Roman"/>
          <w:sz w:val="24"/>
          <w:szCs w:val="24"/>
          <w:lang w:val="x-none" w:eastAsia="pl-PL"/>
        </w:rPr>
        <w:t>oś</w:t>
      </w:r>
      <w:r w:rsidRPr="00D10D05">
        <w:rPr>
          <w:rFonts w:ascii="Times New Roman" w:eastAsia="Tahoma" w:hAnsi="Times New Roman" w:cs="Times New Roman"/>
          <w:spacing w:val="1"/>
          <w:sz w:val="24"/>
          <w:szCs w:val="24"/>
          <w:lang w:val="x-none" w:eastAsia="pl-PL"/>
        </w:rPr>
        <w:t>w</w:t>
      </w:r>
      <w:r w:rsidRPr="00D10D05">
        <w:rPr>
          <w:rFonts w:ascii="Times New Roman" w:eastAsia="Tahoma" w:hAnsi="Times New Roman" w:cs="Times New Roman"/>
          <w:sz w:val="24"/>
          <w:szCs w:val="24"/>
          <w:lang w:val="x-none" w:eastAsia="pl-PL"/>
        </w:rPr>
        <w:t>i</w:t>
      </w:r>
      <w:r w:rsidRPr="00D10D05">
        <w:rPr>
          <w:rFonts w:ascii="Times New Roman" w:eastAsia="Tahoma" w:hAnsi="Times New Roman" w:cs="Times New Roman"/>
          <w:spacing w:val="1"/>
          <w:sz w:val="24"/>
          <w:szCs w:val="24"/>
          <w:lang w:val="x-none" w:eastAsia="pl-PL"/>
        </w:rPr>
        <w:t>a</w:t>
      </w:r>
      <w:r w:rsidRPr="00D10D05">
        <w:rPr>
          <w:rFonts w:ascii="Times New Roman" w:eastAsia="Tahoma" w:hAnsi="Times New Roman" w:cs="Times New Roman"/>
          <w:spacing w:val="2"/>
          <w:sz w:val="24"/>
          <w:szCs w:val="24"/>
          <w:lang w:val="x-none" w:eastAsia="pl-PL"/>
        </w:rPr>
        <w:t>d</w:t>
      </w:r>
      <w:r w:rsidRPr="00D10D05">
        <w:rPr>
          <w:rFonts w:ascii="Times New Roman" w:eastAsia="Tahoma" w:hAnsi="Times New Roman" w:cs="Times New Roman"/>
          <w:spacing w:val="-1"/>
          <w:sz w:val="24"/>
          <w:szCs w:val="24"/>
          <w:lang w:val="x-none" w:eastAsia="pl-PL"/>
        </w:rPr>
        <w:t>c</w:t>
      </w:r>
      <w:r w:rsidRPr="00D10D05">
        <w:rPr>
          <w:rFonts w:ascii="Times New Roman" w:eastAsia="Tahoma" w:hAnsi="Times New Roman" w:cs="Times New Roman"/>
          <w:sz w:val="24"/>
          <w:szCs w:val="24"/>
          <w:lang w:val="x-none" w:eastAsia="pl-PL"/>
        </w:rPr>
        <w:t>z</w:t>
      </w:r>
      <w:r w:rsidRPr="00D10D05">
        <w:rPr>
          <w:rFonts w:ascii="Times New Roman" w:eastAsia="Tahoma" w:hAnsi="Times New Roman" w:cs="Times New Roman"/>
          <w:spacing w:val="1"/>
          <w:sz w:val="24"/>
          <w:szCs w:val="24"/>
          <w:lang w:val="x-none" w:eastAsia="pl-PL"/>
        </w:rPr>
        <w:t>a</w:t>
      </w:r>
      <w:r w:rsidRPr="00D10D05">
        <w:rPr>
          <w:rFonts w:ascii="Times New Roman" w:eastAsia="Tahoma" w:hAnsi="Times New Roman" w:cs="Times New Roman"/>
          <w:sz w:val="24"/>
          <w:szCs w:val="24"/>
          <w:lang w:val="x-none" w:eastAsia="pl-PL"/>
        </w:rPr>
        <w:t>,</w:t>
      </w:r>
      <w:r w:rsidRPr="00D10D05">
        <w:rPr>
          <w:rFonts w:ascii="Times New Roman" w:eastAsia="Tahoma" w:hAnsi="Times New Roman" w:cs="Times New Roman"/>
          <w:spacing w:val="1"/>
          <w:sz w:val="24"/>
          <w:szCs w:val="24"/>
          <w:lang w:val="x-none" w:eastAsia="pl-PL"/>
        </w:rPr>
        <w:t xml:space="preserve"> </w:t>
      </w:r>
      <w:r w:rsidRPr="00D10D05">
        <w:rPr>
          <w:rFonts w:ascii="Times New Roman" w:eastAsia="Tahoma" w:hAnsi="Times New Roman" w:cs="Times New Roman"/>
          <w:sz w:val="24"/>
          <w:szCs w:val="24"/>
          <w:lang w:val="x-none" w:eastAsia="pl-PL"/>
        </w:rPr>
        <w:t>że</w:t>
      </w:r>
      <w:r w:rsidRPr="00D10D05">
        <w:rPr>
          <w:rFonts w:ascii="Times New Roman" w:eastAsia="Tahoma" w:hAnsi="Times New Roman" w:cs="Times New Roman"/>
          <w:spacing w:val="11"/>
          <w:sz w:val="24"/>
          <w:szCs w:val="24"/>
          <w:lang w:val="x-none" w:eastAsia="pl-PL"/>
        </w:rPr>
        <w:t xml:space="preserve"> </w:t>
      </w:r>
      <w:r w:rsidRPr="00D10D05">
        <w:rPr>
          <w:rFonts w:ascii="Times New Roman" w:eastAsia="Tahoma" w:hAnsi="Times New Roman" w:cs="Times New Roman"/>
          <w:sz w:val="24"/>
          <w:szCs w:val="24"/>
          <w:lang w:val="x-none" w:eastAsia="pl-PL"/>
        </w:rPr>
        <w:t>z</w:t>
      </w:r>
      <w:r w:rsidRPr="00D10D05">
        <w:rPr>
          <w:rFonts w:ascii="Times New Roman" w:eastAsia="Tahoma" w:hAnsi="Times New Roman" w:cs="Times New Roman"/>
          <w:spacing w:val="1"/>
          <w:sz w:val="24"/>
          <w:szCs w:val="24"/>
          <w:lang w:val="x-none" w:eastAsia="pl-PL"/>
        </w:rPr>
        <w:t>a</w:t>
      </w:r>
      <w:r w:rsidRPr="00D10D05">
        <w:rPr>
          <w:rFonts w:ascii="Times New Roman" w:eastAsia="Tahoma" w:hAnsi="Times New Roman" w:cs="Times New Roman"/>
          <w:sz w:val="24"/>
          <w:szCs w:val="24"/>
          <w:lang w:val="x-none" w:eastAsia="pl-PL"/>
        </w:rPr>
        <w:t>pozn</w:t>
      </w:r>
      <w:r w:rsidRPr="00D10D05">
        <w:rPr>
          <w:rFonts w:ascii="Times New Roman" w:eastAsia="Tahoma" w:hAnsi="Times New Roman" w:cs="Times New Roman"/>
          <w:spacing w:val="1"/>
          <w:sz w:val="24"/>
          <w:szCs w:val="24"/>
          <w:lang w:val="x-none" w:eastAsia="pl-PL"/>
        </w:rPr>
        <w:t>a</w:t>
      </w:r>
      <w:r w:rsidRPr="00D10D05">
        <w:rPr>
          <w:rFonts w:ascii="Times New Roman" w:eastAsia="Tahoma" w:hAnsi="Times New Roman" w:cs="Times New Roman"/>
          <w:sz w:val="24"/>
          <w:szCs w:val="24"/>
          <w:lang w:val="x-none" w:eastAsia="pl-PL"/>
        </w:rPr>
        <w:t>ł</w:t>
      </w:r>
      <w:r w:rsidRPr="00D10D05">
        <w:rPr>
          <w:rFonts w:ascii="Times New Roman" w:eastAsia="Tahoma" w:hAnsi="Times New Roman" w:cs="Times New Roman"/>
          <w:spacing w:val="4"/>
          <w:sz w:val="24"/>
          <w:szCs w:val="24"/>
          <w:lang w:val="x-none" w:eastAsia="pl-PL"/>
        </w:rPr>
        <w:t xml:space="preserve"> </w:t>
      </w:r>
      <w:r w:rsidRPr="00D10D05">
        <w:rPr>
          <w:rFonts w:ascii="Times New Roman" w:eastAsia="Tahoma" w:hAnsi="Times New Roman" w:cs="Times New Roman"/>
          <w:sz w:val="24"/>
          <w:szCs w:val="24"/>
          <w:lang w:val="x-none" w:eastAsia="pl-PL"/>
        </w:rPr>
        <w:t>się</w:t>
      </w:r>
      <w:r w:rsidRPr="00D10D05">
        <w:rPr>
          <w:rFonts w:ascii="Times New Roman" w:eastAsia="Tahoma" w:hAnsi="Times New Roman" w:cs="Times New Roman"/>
          <w:spacing w:val="10"/>
          <w:sz w:val="24"/>
          <w:szCs w:val="24"/>
          <w:lang w:val="x-none" w:eastAsia="pl-PL"/>
        </w:rPr>
        <w:t xml:space="preserve"> </w:t>
      </w:r>
      <w:r w:rsidRPr="00D10D05">
        <w:rPr>
          <w:rFonts w:ascii="Times New Roman" w:eastAsia="Tahoma" w:hAnsi="Times New Roman" w:cs="Times New Roman"/>
          <w:sz w:val="24"/>
          <w:szCs w:val="24"/>
          <w:lang w:val="x-none" w:eastAsia="pl-PL"/>
        </w:rPr>
        <w:t>z</w:t>
      </w:r>
      <w:r w:rsidRPr="00D10D05">
        <w:rPr>
          <w:rFonts w:ascii="Times New Roman" w:eastAsia="Tahoma" w:hAnsi="Times New Roman" w:cs="Times New Roman"/>
          <w:spacing w:val="11"/>
          <w:sz w:val="24"/>
          <w:szCs w:val="24"/>
          <w:lang w:val="x-none" w:eastAsia="pl-PL"/>
        </w:rPr>
        <w:t xml:space="preserve"> </w:t>
      </w:r>
      <w:r w:rsidRPr="00D10D05">
        <w:rPr>
          <w:rFonts w:ascii="Times New Roman" w:eastAsia="Tahoma" w:hAnsi="Times New Roman" w:cs="Times New Roman"/>
          <w:sz w:val="24"/>
          <w:szCs w:val="24"/>
          <w:lang w:val="x-none" w:eastAsia="pl-PL"/>
        </w:rPr>
        <w:t>tr</w:t>
      </w:r>
      <w:r w:rsidRPr="00D10D05">
        <w:rPr>
          <w:rFonts w:ascii="Times New Roman" w:eastAsia="Tahoma" w:hAnsi="Times New Roman" w:cs="Times New Roman"/>
          <w:spacing w:val="1"/>
          <w:sz w:val="24"/>
          <w:szCs w:val="24"/>
          <w:lang w:val="x-none" w:eastAsia="pl-PL"/>
        </w:rPr>
        <w:t>e</w:t>
      </w:r>
      <w:r w:rsidRPr="00D10D05">
        <w:rPr>
          <w:rFonts w:ascii="Times New Roman" w:eastAsia="Tahoma" w:hAnsi="Times New Roman" w:cs="Times New Roman"/>
          <w:sz w:val="24"/>
          <w:szCs w:val="24"/>
          <w:lang w:val="x-none" w:eastAsia="pl-PL"/>
        </w:rPr>
        <w:t>ś</w:t>
      </w:r>
      <w:r w:rsidRPr="00D10D05">
        <w:rPr>
          <w:rFonts w:ascii="Times New Roman" w:eastAsia="Tahoma" w:hAnsi="Times New Roman" w:cs="Times New Roman"/>
          <w:spacing w:val="-1"/>
          <w:sz w:val="24"/>
          <w:szCs w:val="24"/>
          <w:lang w:val="x-none" w:eastAsia="pl-PL"/>
        </w:rPr>
        <w:t>c</w:t>
      </w:r>
      <w:r w:rsidRPr="00D10D05">
        <w:rPr>
          <w:rFonts w:ascii="Times New Roman" w:eastAsia="Tahoma" w:hAnsi="Times New Roman" w:cs="Times New Roman"/>
          <w:sz w:val="24"/>
          <w:szCs w:val="24"/>
          <w:lang w:val="x-none" w:eastAsia="pl-PL"/>
        </w:rPr>
        <w:t>ią</w:t>
      </w:r>
      <w:r w:rsidRPr="00D10D05">
        <w:rPr>
          <w:rFonts w:ascii="Times New Roman" w:eastAsia="Tahoma" w:hAnsi="Times New Roman" w:cs="Times New Roman"/>
          <w:spacing w:val="7"/>
          <w:sz w:val="24"/>
          <w:szCs w:val="24"/>
          <w:lang w:val="x-none" w:eastAsia="pl-PL"/>
        </w:rPr>
        <w:t xml:space="preserve"> </w:t>
      </w:r>
      <w:r w:rsidRPr="00D10D05">
        <w:rPr>
          <w:rFonts w:ascii="Times New Roman" w:eastAsia="Tahoma" w:hAnsi="Times New Roman" w:cs="Times New Roman"/>
          <w:spacing w:val="-2"/>
          <w:sz w:val="24"/>
          <w:szCs w:val="24"/>
          <w:lang w:val="x-none" w:eastAsia="pl-PL"/>
        </w:rPr>
        <w:t>w</w:t>
      </w:r>
      <w:r w:rsidRPr="00D10D05">
        <w:rPr>
          <w:rFonts w:ascii="Times New Roman" w:eastAsia="Tahoma" w:hAnsi="Times New Roman" w:cs="Times New Roman"/>
          <w:spacing w:val="-1"/>
          <w:sz w:val="24"/>
          <w:szCs w:val="24"/>
          <w:lang w:val="x-none" w:eastAsia="pl-PL"/>
        </w:rPr>
        <w:t>y</w:t>
      </w:r>
      <w:r w:rsidRPr="00D10D05">
        <w:rPr>
          <w:rFonts w:ascii="Times New Roman" w:eastAsia="Tahoma" w:hAnsi="Times New Roman" w:cs="Times New Roman"/>
          <w:spacing w:val="-4"/>
          <w:sz w:val="24"/>
          <w:szCs w:val="24"/>
          <w:lang w:val="x-none" w:eastAsia="pl-PL"/>
        </w:rPr>
        <w:t>t</w:t>
      </w:r>
      <w:r w:rsidRPr="00D10D05">
        <w:rPr>
          <w:rFonts w:ascii="Times New Roman" w:eastAsia="Tahoma" w:hAnsi="Times New Roman" w:cs="Times New Roman"/>
          <w:spacing w:val="-3"/>
          <w:sz w:val="24"/>
          <w:szCs w:val="24"/>
          <w:lang w:val="x-none" w:eastAsia="pl-PL"/>
        </w:rPr>
        <w:t>y</w:t>
      </w:r>
      <w:r w:rsidRPr="00D10D05">
        <w:rPr>
          <w:rFonts w:ascii="Times New Roman" w:eastAsia="Tahoma" w:hAnsi="Times New Roman" w:cs="Times New Roman"/>
          <w:spacing w:val="-1"/>
          <w:sz w:val="24"/>
          <w:szCs w:val="24"/>
          <w:lang w:val="x-none" w:eastAsia="pl-PL"/>
        </w:rPr>
        <w:t>c</w:t>
      </w:r>
      <w:r w:rsidRPr="00D10D05">
        <w:rPr>
          <w:rFonts w:ascii="Times New Roman" w:eastAsia="Tahoma" w:hAnsi="Times New Roman" w:cs="Times New Roman"/>
          <w:spacing w:val="3"/>
          <w:sz w:val="24"/>
          <w:szCs w:val="24"/>
          <w:lang w:val="x-none" w:eastAsia="pl-PL"/>
        </w:rPr>
        <w:t>z</w:t>
      </w:r>
      <w:r w:rsidRPr="00D10D05">
        <w:rPr>
          <w:rFonts w:ascii="Times New Roman" w:eastAsia="Tahoma" w:hAnsi="Times New Roman" w:cs="Times New Roman"/>
          <w:spacing w:val="-1"/>
          <w:sz w:val="24"/>
          <w:szCs w:val="24"/>
          <w:lang w:val="x-none" w:eastAsia="pl-PL"/>
        </w:rPr>
        <w:t>n</w:t>
      </w:r>
      <w:r w:rsidRPr="00D10D05">
        <w:rPr>
          <w:rFonts w:ascii="Times New Roman" w:eastAsia="Tahoma" w:hAnsi="Times New Roman" w:cs="Times New Roman"/>
          <w:spacing w:val="-3"/>
          <w:sz w:val="24"/>
          <w:szCs w:val="24"/>
          <w:lang w:val="x-none" w:eastAsia="pl-PL"/>
        </w:rPr>
        <w:t>y</w:t>
      </w:r>
      <w:r w:rsidRPr="00D10D05">
        <w:rPr>
          <w:rFonts w:ascii="Times New Roman" w:eastAsia="Tahoma" w:hAnsi="Times New Roman" w:cs="Times New Roman"/>
          <w:spacing w:val="2"/>
          <w:sz w:val="24"/>
          <w:szCs w:val="24"/>
          <w:lang w:val="x-none" w:eastAsia="pl-PL"/>
        </w:rPr>
        <w:t>c</w:t>
      </w:r>
      <w:r w:rsidRPr="00D10D05">
        <w:rPr>
          <w:rFonts w:ascii="Times New Roman" w:eastAsia="Tahoma" w:hAnsi="Times New Roman" w:cs="Times New Roman"/>
          <w:spacing w:val="-1"/>
          <w:sz w:val="24"/>
          <w:szCs w:val="24"/>
          <w:lang w:val="x-none" w:eastAsia="pl-PL"/>
        </w:rPr>
        <w:t>h</w:t>
      </w:r>
      <w:r w:rsidRPr="00D10D05">
        <w:rPr>
          <w:rFonts w:ascii="Times New Roman" w:eastAsia="Tahoma" w:hAnsi="Times New Roman" w:cs="Times New Roman"/>
          <w:spacing w:val="-1"/>
          <w:sz w:val="24"/>
          <w:szCs w:val="24"/>
          <w:lang w:eastAsia="pl-PL"/>
        </w:rPr>
        <w:t xml:space="preserve"> </w:t>
      </w: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wydawanych przez ministra właściwego ds. rozwoju regionalnego, o których mowa w art. 5 ustawy wdrożeniowej</w:t>
      </w:r>
      <w:r w:rsidRPr="00D10D05">
        <w:rPr>
          <w:rFonts w:ascii="Times New Roman" w:eastAsia="Tahoma" w:hAnsi="Times New Roman" w:cs="Times New Roman"/>
          <w:spacing w:val="-1"/>
          <w:sz w:val="24"/>
          <w:szCs w:val="24"/>
          <w:lang w:eastAsia="pl-PL"/>
        </w:rPr>
        <w:t xml:space="preserve"> </w:t>
      </w:r>
      <w:r w:rsidRPr="00D10D05">
        <w:rPr>
          <w:rFonts w:ascii="Times New Roman" w:eastAsia="Tahoma" w:hAnsi="Times New Roman" w:cs="Times New Roman"/>
          <w:sz w:val="24"/>
          <w:szCs w:val="24"/>
          <w:lang w:val="x-none" w:eastAsia="pl-PL"/>
        </w:rPr>
        <w:t>o</w:t>
      </w:r>
      <w:r w:rsidRPr="00D10D05">
        <w:rPr>
          <w:rFonts w:ascii="Times New Roman" w:eastAsia="Tahoma" w:hAnsi="Times New Roman" w:cs="Times New Roman"/>
          <w:spacing w:val="-2"/>
          <w:sz w:val="24"/>
          <w:szCs w:val="24"/>
          <w:lang w:val="x-none" w:eastAsia="pl-PL"/>
        </w:rPr>
        <w:t>r</w:t>
      </w:r>
      <w:r w:rsidRPr="00D10D05">
        <w:rPr>
          <w:rFonts w:ascii="Times New Roman" w:eastAsia="Tahoma" w:hAnsi="Times New Roman" w:cs="Times New Roman"/>
          <w:spacing w:val="1"/>
          <w:sz w:val="24"/>
          <w:szCs w:val="24"/>
          <w:lang w:val="x-none" w:eastAsia="pl-PL"/>
        </w:rPr>
        <w:t>a</w:t>
      </w:r>
      <w:r w:rsidRPr="00D10D05">
        <w:rPr>
          <w:rFonts w:ascii="Times New Roman" w:eastAsia="Tahoma" w:hAnsi="Times New Roman" w:cs="Times New Roman"/>
          <w:sz w:val="24"/>
          <w:szCs w:val="24"/>
          <w:lang w:val="x-none" w:eastAsia="pl-PL"/>
        </w:rPr>
        <w:t xml:space="preserve">z </w:t>
      </w:r>
      <w:proofErr w:type="spellStart"/>
      <w:r w:rsidRPr="00D10D05">
        <w:rPr>
          <w:rFonts w:ascii="Times New Roman" w:eastAsia="Tahoma" w:hAnsi="Times New Roman" w:cs="Times New Roman"/>
          <w:sz w:val="24"/>
          <w:szCs w:val="24"/>
          <w:lang w:val="x-none" w:eastAsia="pl-PL"/>
        </w:rPr>
        <w:t>S</w:t>
      </w:r>
      <w:r w:rsidRPr="00D10D05">
        <w:rPr>
          <w:rFonts w:ascii="Times New Roman" w:eastAsia="Tahoma" w:hAnsi="Times New Roman" w:cs="Times New Roman"/>
          <w:sz w:val="24"/>
          <w:szCs w:val="24"/>
          <w:lang w:eastAsia="pl-PL"/>
        </w:rPr>
        <w:t>Z</w:t>
      </w:r>
      <w:proofErr w:type="spellEnd"/>
      <w:r w:rsidRPr="00D10D05">
        <w:rPr>
          <w:rFonts w:ascii="Times New Roman" w:eastAsia="Tahoma" w:hAnsi="Times New Roman" w:cs="Times New Roman"/>
          <w:spacing w:val="1"/>
          <w:sz w:val="24"/>
          <w:szCs w:val="24"/>
          <w:lang w:val="x-none" w:eastAsia="pl-PL"/>
        </w:rPr>
        <w:t>O</w:t>
      </w:r>
      <w:r w:rsidRPr="00D10D05">
        <w:rPr>
          <w:rFonts w:ascii="Times New Roman" w:eastAsia="Tahoma" w:hAnsi="Times New Roman" w:cs="Times New Roman"/>
          <w:sz w:val="24"/>
          <w:szCs w:val="24"/>
          <w:lang w:val="x-none" w:eastAsia="pl-PL"/>
        </w:rPr>
        <w:t>P</w:t>
      </w:r>
      <w:r w:rsidRPr="00D10D05">
        <w:rPr>
          <w:rFonts w:ascii="Times New Roman" w:eastAsia="Tahoma" w:hAnsi="Times New Roman" w:cs="Times New Roman"/>
          <w:spacing w:val="-5"/>
          <w:sz w:val="24"/>
          <w:szCs w:val="24"/>
          <w:lang w:val="x-none" w:eastAsia="pl-PL"/>
        </w:rPr>
        <w:t xml:space="preserve"> </w:t>
      </w:r>
      <w:r w:rsidRPr="00D10D05">
        <w:rPr>
          <w:rFonts w:ascii="Times New Roman" w:eastAsia="Tahoma" w:hAnsi="Times New Roman" w:cs="Times New Roman"/>
          <w:sz w:val="24"/>
          <w:szCs w:val="24"/>
          <w:lang w:val="x-none" w:eastAsia="pl-PL"/>
        </w:rPr>
        <w:t>i zobo</w:t>
      </w:r>
      <w:r w:rsidRPr="00D10D05">
        <w:rPr>
          <w:rFonts w:ascii="Times New Roman" w:eastAsia="Tahoma" w:hAnsi="Times New Roman" w:cs="Times New Roman"/>
          <w:spacing w:val="1"/>
          <w:sz w:val="24"/>
          <w:szCs w:val="24"/>
          <w:lang w:val="x-none" w:eastAsia="pl-PL"/>
        </w:rPr>
        <w:t>w</w:t>
      </w:r>
      <w:r w:rsidRPr="00D10D05">
        <w:rPr>
          <w:rFonts w:ascii="Times New Roman" w:eastAsia="Tahoma" w:hAnsi="Times New Roman" w:cs="Times New Roman"/>
          <w:sz w:val="24"/>
          <w:szCs w:val="24"/>
          <w:lang w:val="x-none" w:eastAsia="pl-PL"/>
        </w:rPr>
        <w:t>i</w:t>
      </w:r>
      <w:r w:rsidRPr="00D10D05">
        <w:rPr>
          <w:rFonts w:ascii="Times New Roman" w:eastAsia="Tahoma" w:hAnsi="Times New Roman" w:cs="Times New Roman"/>
          <w:spacing w:val="1"/>
          <w:sz w:val="24"/>
          <w:szCs w:val="24"/>
          <w:lang w:val="x-none" w:eastAsia="pl-PL"/>
        </w:rPr>
        <w:t>ą</w:t>
      </w:r>
      <w:r w:rsidRPr="00D10D05">
        <w:rPr>
          <w:rFonts w:ascii="Times New Roman" w:eastAsia="Tahoma" w:hAnsi="Times New Roman" w:cs="Times New Roman"/>
          <w:sz w:val="24"/>
          <w:szCs w:val="24"/>
          <w:lang w:val="x-none" w:eastAsia="pl-PL"/>
        </w:rPr>
        <w:t>zu</w:t>
      </w:r>
      <w:r w:rsidRPr="00D10D05">
        <w:rPr>
          <w:rFonts w:ascii="Times New Roman" w:eastAsia="Tahoma" w:hAnsi="Times New Roman" w:cs="Times New Roman"/>
          <w:spacing w:val="-1"/>
          <w:sz w:val="24"/>
          <w:szCs w:val="24"/>
          <w:lang w:val="x-none" w:eastAsia="pl-PL"/>
        </w:rPr>
        <w:t>j</w:t>
      </w:r>
      <w:r w:rsidRPr="00D10D05">
        <w:rPr>
          <w:rFonts w:ascii="Times New Roman" w:eastAsia="Tahoma" w:hAnsi="Times New Roman" w:cs="Times New Roman"/>
          <w:sz w:val="24"/>
          <w:szCs w:val="24"/>
          <w:lang w:val="x-none" w:eastAsia="pl-PL"/>
        </w:rPr>
        <w:t>e</w:t>
      </w:r>
      <w:r w:rsidRPr="00D10D05">
        <w:rPr>
          <w:rFonts w:ascii="Times New Roman" w:eastAsia="Tahoma" w:hAnsi="Times New Roman" w:cs="Times New Roman"/>
          <w:spacing w:val="-11"/>
          <w:sz w:val="24"/>
          <w:szCs w:val="24"/>
          <w:lang w:val="x-none" w:eastAsia="pl-PL"/>
        </w:rPr>
        <w:t xml:space="preserve"> </w:t>
      </w:r>
      <w:r w:rsidRPr="00D10D05">
        <w:rPr>
          <w:rFonts w:ascii="Times New Roman" w:eastAsia="Tahoma" w:hAnsi="Times New Roman" w:cs="Times New Roman"/>
          <w:sz w:val="24"/>
          <w:szCs w:val="24"/>
          <w:lang w:val="x-none" w:eastAsia="pl-PL"/>
        </w:rPr>
        <w:t>się</w:t>
      </w:r>
      <w:r w:rsidRPr="00D10D05">
        <w:rPr>
          <w:rFonts w:ascii="Times New Roman" w:eastAsia="Tahoma" w:hAnsi="Times New Roman" w:cs="Times New Roman"/>
          <w:spacing w:val="-2"/>
          <w:sz w:val="24"/>
          <w:szCs w:val="24"/>
          <w:lang w:val="x-none" w:eastAsia="pl-PL"/>
        </w:rPr>
        <w:t xml:space="preserve"> </w:t>
      </w:r>
      <w:r w:rsidRPr="00D10D05">
        <w:rPr>
          <w:rFonts w:ascii="Times New Roman" w:eastAsia="Tahoma" w:hAnsi="Times New Roman" w:cs="Times New Roman"/>
          <w:sz w:val="24"/>
          <w:szCs w:val="24"/>
          <w:lang w:val="x-none" w:eastAsia="pl-PL"/>
        </w:rPr>
        <w:t>do</w:t>
      </w:r>
      <w:r w:rsidRPr="00D10D05">
        <w:rPr>
          <w:rFonts w:ascii="Times New Roman" w:eastAsia="Tahoma" w:hAnsi="Times New Roman" w:cs="Times New Roman"/>
          <w:spacing w:val="-2"/>
          <w:sz w:val="24"/>
          <w:szCs w:val="24"/>
          <w:lang w:val="x-none" w:eastAsia="pl-PL"/>
        </w:rPr>
        <w:t> </w:t>
      </w:r>
      <w:r w:rsidRPr="00D10D05">
        <w:rPr>
          <w:rFonts w:ascii="Times New Roman" w:eastAsia="Tahoma" w:hAnsi="Times New Roman" w:cs="Times New Roman"/>
          <w:sz w:val="24"/>
          <w:szCs w:val="24"/>
          <w:lang w:val="x-none" w:eastAsia="pl-PL"/>
        </w:rPr>
        <w:t xml:space="preserve">śledzenia zmian i realizacji Projektu zgodnie z ich </w:t>
      </w:r>
      <w:r w:rsidRPr="00D10D05">
        <w:rPr>
          <w:rFonts w:ascii="Times New Roman" w:eastAsia="Tahoma" w:hAnsi="Times New Roman" w:cs="Times New Roman"/>
          <w:sz w:val="24"/>
          <w:szCs w:val="24"/>
          <w:lang w:eastAsia="pl-PL"/>
        </w:rPr>
        <w:t>postanowieniami</w:t>
      </w:r>
      <w:r w:rsidRPr="00D10D05">
        <w:rPr>
          <w:rFonts w:ascii="Times New Roman" w:eastAsia="Tahoma" w:hAnsi="Times New Roman" w:cs="Times New Roman"/>
          <w:sz w:val="24"/>
          <w:szCs w:val="24"/>
          <w:lang w:val="x-none" w:eastAsia="pl-PL"/>
        </w:rPr>
        <w:t xml:space="preserve">. Zmiana wytycznych nie powoduje potrzeby </w:t>
      </w:r>
      <w:r w:rsidR="006E382C">
        <w:rPr>
          <w:rFonts w:ascii="Times New Roman" w:eastAsia="Tahoma" w:hAnsi="Times New Roman" w:cs="Times New Roman"/>
          <w:sz w:val="24"/>
          <w:szCs w:val="24"/>
          <w:lang w:val="x-none" w:eastAsia="pl-PL"/>
        </w:rPr>
        <w:t>zmiany</w:t>
      </w:r>
      <w:r w:rsidRPr="00D10D05">
        <w:rPr>
          <w:rFonts w:ascii="Times New Roman" w:eastAsia="Tahoma" w:hAnsi="Times New Roman" w:cs="Times New Roman"/>
          <w:sz w:val="24"/>
          <w:szCs w:val="24"/>
          <w:lang w:val="x-none" w:eastAsia="pl-PL"/>
        </w:rPr>
        <w:t xml:space="preserve"> </w:t>
      </w:r>
      <w:bookmarkEnd w:id="5"/>
      <w:r w:rsidRPr="00D10D05">
        <w:rPr>
          <w:rFonts w:ascii="Times New Roman" w:eastAsia="Tahoma" w:hAnsi="Times New Roman" w:cs="Times New Roman"/>
          <w:sz w:val="24"/>
          <w:szCs w:val="24"/>
          <w:lang w:eastAsia="pl-PL"/>
        </w:rPr>
        <w:t>Decyzji</w:t>
      </w:r>
      <w:r w:rsidRPr="00D10D05">
        <w:rPr>
          <w:rFonts w:ascii="Times New Roman" w:eastAsia="Tahoma" w:hAnsi="Times New Roman" w:cs="Times New Roman"/>
          <w:sz w:val="24"/>
          <w:szCs w:val="24"/>
          <w:lang w:val="x-none" w:eastAsia="pl-PL"/>
        </w:rPr>
        <w:t>.</w:t>
      </w:r>
    </w:p>
    <w:p w14:paraId="4366A1C9" w14:textId="67A28FB5" w:rsidR="00B116CD" w:rsidRPr="00D10D05" w:rsidRDefault="00B116CD" w:rsidP="00B116CD">
      <w:pPr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>Beneficjent oświadcza, że zapozna</w:t>
      </w: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ł</w:t>
      </w:r>
      <w:r w:rsidRPr="00D10D05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 xml:space="preserve"> się z treścią art. 61 Rozporządzenia 2018</w:t>
      </w: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/1046</w:t>
      </w:r>
      <w:r w:rsidRPr="00D10D05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>, zobowiązuj</w:t>
      </w: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e się</w:t>
      </w:r>
      <w:r w:rsidRPr="00D10D05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 xml:space="preserve"> do jego stosowania i </w:t>
      </w: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ma</w:t>
      </w:r>
      <w:r w:rsidRPr="00D10D05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 xml:space="preserve"> świadomość możliwości nałożenia przez Instytucję Zarządzającą korekty finansowej na Projekt w sytuacji wystąpienia konfliktu interesów </w:t>
      </w:r>
      <w:r w:rsidRPr="00D10D05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br/>
        <w:t>w związku z jego realizacją.</w:t>
      </w:r>
    </w:p>
    <w:p w14:paraId="53597AA7" w14:textId="77777777" w:rsidR="00B116CD" w:rsidRPr="00D10D05" w:rsidRDefault="00B116CD" w:rsidP="00B116CD">
      <w:pPr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realizacji Projektu w partnerstwie, o którym mowa w § 5 </w:t>
      </w:r>
      <w:proofErr w:type="spellStart"/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ust.1</w:t>
      </w:r>
      <w:proofErr w:type="spellEnd"/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niniejszej Decyzji Beneficjent zobowiązuje się do zapoznania swoich partnerów z treścią wytycznych, o których mowa w ust. 5 oraz art. 61 </w:t>
      </w:r>
      <w:r w:rsidRPr="00D10D05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 xml:space="preserve">Rozporządzenia </w:t>
      </w: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D10D05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>018</w:t>
      </w: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/1046.</w:t>
      </w:r>
    </w:p>
    <w:p w14:paraId="2AC34252" w14:textId="626FF369" w:rsidR="00B116CD" w:rsidRPr="00D10D05" w:rsidRDefault="00B116CD" w:rsidP="00B116CD">
      <w:pPr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 xml:space="preserve">Beneficjent na wszystkich etapach wdrażania Projektu (zarówno w okresie realizacji, jak </w:t>
      </w:r>
      <w:r w:rsidRPr="00D10D05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br/>
        <w:t xml:space="preserve">i w okresie trwałości) zobowiązuje się do przestrzegania przepisów wspólnotowych </w:t>
      </w:r>
      <w:r w:rsidRPr="00D10D05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br/>
        <w:t>w zakresie polityk horyzontalnych (ochrony środowiska, równości szans i niedyskryminacji, zasad równościowych w ramach funduszy unijnych 2021-2027, w tym standardów dostępności dla polityki spójności, zrównoważonego rozwoju, społeczeństwa informacyjnego, ochrony konkurencji i zamówień publicznych)</w:t>
      </w: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10D05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>oraz do stosowania aktualnej wersji Wytycznych.</w:t>
      </w:r>
    </w:p>
    <w:p w14:paraId="1FD3FB9D" w14:textId="77777777" w:rsidR="00B116CD" w:rsidRPr="00D10D05" w:rsidRDefault="00B116CD" w:rsidP="00B116CD">
      <w:pPr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>Naruszenie Standardów dostępności dla polityki spójności 2021-2027, stanowiących załącznik do Wytycznych, w szczególności naruszenie rażące lub notoryczne, może zostać uznane za nieprawidłowość indywidualną, skutkującą obciążeniem Beneficjenta korektą finansową lub pomniejszeniem wydatków, o których mowa w art. 26 ustawy wdrożeniowej</w:t>
      </w: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26875E0" w14:textId="77777777" w:rsidR="00B116CD" w:rsidRPr="00D10D05" w:rsidRDefault="00B116CD" w:rsidP="00B116CD">
      <w:pPr>
        <w:keepNext/>
        <w:keepLines/>
        <w:tabs>
          <w:tab w:val="left" w:pos="284"/>
        </w:tabs>
        <w:spacing w:before="36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8"/>
          <w:lang w:val="x-none" w:eastAsia="pl-PL"/>
        </w:rPr>
      </w:pPr>
      <w:r w:rsidRPr="00D10D05">
        <w:rPr>
          <w:rFonts w:ascii="Times New Roman" w:eastAsia="Times New Roman" w:hAnsi="Times New Roman" w:cs="Times New Roman"/>
          <w:b/>
          <w:bCs/>
          <w:sz w:val="24"/>
          <w:szCs w:val="28"/>
          <w:lang w:val="x-none" w:eastAsia="pl-PL"/>
        </w:rPr>
        <w:t>§ 5.</w:t>
      </w:r>
      <w:r w:rsidRPr="00D10D05">
        <w:rPr>
          <w:rFonts w:ascii="Times New Roman" w:eastAsia="Times New Roman" w:hAnsi="Times New Roman" w:cs="Times New Roman"/>
          <w:b/>
          <w:bCs/>
          <w:sz w:val="24"/>
          <w:szCs w:val="28"/>
          <w:vertAlign w:val="superscript"/>
          <w:lang w:val="x-none" w:eastAsia="pl-PL"/>
        </w:rPr>
        <w:footnoteReference w:id="16"/>
      </w:r>
      <w:r w:rsidRPr="00D10D05">
        <w:rPr>
          <w:rFonts w:ascii="Times New Roman" w:eastAsia="Times New Roman" w:hAnsi="Times New Roman" w:cs="Times New Roman"/>
          <w:b/>
          <w:bCs/>
          <w:sz w:val="24"/>
          <w:szCs w:val="28"/>
          <w:lang w:val="x-none" w:eastAsia="pl-PL"/>
        </w:rPr>
        <w:br/>
        <w:t xml:space="preserve">Realizacja Projektu w partnerstwie </w:t>
      </w:r>
    </w:p>
    <w:p w14:paraId="1C7EE2ED" w14:textId="77777777" w:rsidR="00B116CD" w:rsidRPr="00D10D05" w:rsidRDefault="00B116CD" w:rsidP="00B116CD">
      <w:pPr>
        <w:numPr>
          <w:ilvl w:val="3"/>
          <w:numId w:val="31"/>
        </w:numPr>
        <w:spacing w:before="240"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 xml:space="preserve">Na zasadach określonych w odrębnej umowie lub porozumieniu stanowiącym załącznik do wniosku o dofinansowanie i za zgodą Instytucji Zarządzającej, Beneficjent może upoważnić inny podmiot (Partnera lub jednostkę organizacyjną Beneficjenta) do realizacji części lub całości Projektu, w tym do ponoszenia wydatków kwalifikowalnych. Upoważnienie lub cofnięcie powyższego upoważnienia wymaga zmiany </w:t>
      </w: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Decyzji</w:t>
      </w:r>
      <w:r w:rsidRPr="00D10D05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 xml:space="preserve"> w zakresie wniosku o dofinansowanie. Zgoda nie zostanie udzielona, w przypadku gdy </w:t>
      </w:r>
      <w:r w:rsidRPr="00D10D05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lastRenderedPageBreak/>
        <w:t xml:space="preserve">zaproponowane zasady realizacji części lub całości Projektu nie będą gwarantować prawidłowego wykonania obowiązków wynikających z </w:t>
      </w: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Decyzji</w:t>
      </w:r>
      <w:r w:rsidRPr="00D10D05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 xml:space="preserve">. </w:t>
      </w:r>
    </w:p>
    <w:p w14:paraId="4AD45BB0" w14:textId="77777777" w:rsidR="00B116CD" w:rsidRPr="00D10D05" w:rsidRDefault="00B116CD" w:rsidP="00B116CD">
      <w:pPr>
        <w:numPr>
          <w:ilvl w:val="3"/>
          <w:numId w:val="31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 xml:space="preserve">W zakresie zachowania obowiązków wynikających z </w:t>
      </w: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Decyzji</w:t>
      </w:r>
      <w:r w:rsidRPr="00D10D05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>, Beneficjent ponosi odpowiedzialność za działania i zaniechania podmiotu upoważnionego na podstawie ust.</w:t>
      </w: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 jak za własne działanie.</w:t>
      </w:r>
    </w:p>
    <w:p w14:paraId="4FCE549D" w14:textId="77777777" w:rsidR="00B116CD" w:rsidRPr="00D10D05" w:rsidRDefault="00B116CD" w:rsidP="00B116CD">
      <w:pPr>
        <w:numPr>
          <w:ilvl w:val="3"/>
          <w:numId w:val="31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>Beneficjent ponosi wyłączną odpowiedzialność wobec osób trzecich za szkody powstałe w związku z realizacją Projektu.</w:t>
      </w:r>
    </w:p>
    <w:p w14:paraId="3990F788" w14:textId="77777777" w:rsidR="00B116CD" w:rsidRPr="00D10D05" w:rsidRDefault="00B116CD" w:rsidP="00B116CD">
      <w:pPr>
        <w:numPr>
          <w:ilvl w:val="3"/>
          <w:numId w:val="31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>W przypadku realizowania Projektu w formie partnerstwa, umowa</w:t>
      </w: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/porozumienie o </w:t>
      </w:r>
      <w:r w:rsidRPr="00D10D05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>partnerstw</w:t>
      </w: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ie</w:t>
      </w:r>
      <w:r w:rsidRPr="00D10D05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 xml:space="preserve"> określa odpowiedzialność Beneficjenta oraz Partnerów wobec osób trzecich za działania wynikające z niniejszej </w:t>
      </w: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Decyzji</w:t>
      </w:r>
      <w:r w:rsidRPr="00D10D05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>. Beneficjent ponosi odpowiedzialność względem IZ za realizację projektu przez Partnera/ów.</w:t>
      </w:r>
    </w:p>
    <w:p w14:paraId="0974F6D9" w14:textId="77777777" w:rsidR="00B116CD" w:rsidRPr="00D10D05" w:rsidRDefault="00B116CD" w:rsidP="00B116CD">
      <w:pPr>
        <w:numPr>
          <w:ilvl w:val="3"/>
          <w:numId w:val="31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 xml:space="preserve">Beneficjent oświadcza i zapewnia, że Partnerzy nie podlega/ją wykluczeniu, o którym mowa w art. 207 ust. 4 </w:t>
      </w:r>
      <w:proofErr w:type="spellStart"/>
      <w:r w:rsidRPr="00D10D05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>ufp</w:t>
      </w:r>
      <w:proofErr w:type="spellEnd"/>
      <w:r w:rsidRPr="00D10D05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>.</w:t>
      </w:r>
    </w:p>
    <w:p w14:paraId="672E9F86" w14:textId="77777777" w:rsidR="00B116CD" w:rsidRPr="00D10D05" w:rsidRDefault="00B116CD" w:rsidP="00B116CD">
      <w:pPr>
        <w:numPr>
          <w:ilvl w:val="3"/>
          <w:numId w:val="31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 xml:space="preserve">Jeżeli Projekt realizowany jest w partnerstwie, obowiązki Beneficjenta określone w </w:t>
      </w: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Decyzji</w:t>
      </w:r>
      <w:r w:rsidRPr="00D10D05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 xml:space="preserve"> mają odpowiednie zastosowanie do partnerów Projektu. Obowiązek przestrzegania postanowień </w:t>
      </w: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Decyzji</w:t>
      </w:r>
      <w:r w:rsidRPr="00D10D05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 xml:space="preserve"> spoczywa wówczas na Beneficjencie oraz partnerach Projektu. Beneficjent zobowiązuje się przekazać każdemu z partnerów Projektu kopię </w:t>
      </w: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Decyzji</w:t>
      </w:r>
      <w:r w:rsidRPr="00D10D05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>.</w:t>
      </w:r>
    </w:p>
    <w:p w14:paraId="02AAB678" w14:textId="77777777" w:rsidR="00B116CD" w:rsidRPr="00D10D05" w:rsidRDefault="00B116CD" w:rsidP="00B116CD">
      <w:pPr>
        <w:keepNext/>
        <w:keepLines/>
        <w:tabs>
          <w:tab w:val="left" w:pos="284"/>
        </w:tabs>
        <w:spacing w:before="36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8"/>
          <w:lang w:val="x-none" w:eastAsia="pl-PL"/>
        </w:rPr>
      </w:pPr>
      <w:r w:rsidRPr="00D10D05">
        <w:rPr>
          <w:rFonts w:ascii="Times New Roman" w:eastAsia="Times New Roman" w:hAnsi="Times New Roman" w:cs="Times New Roman"/>
          <w:b/>
          <w:bCs/>
          <w:sz w:val="24"/>
          <w:szCs w:val="28"/>
          <w:lang w:val="x-none" w:eastAsia="pl-PL"/>
        </w:rPr>
        <w:t>§</w:t>
      </w:r>
      <w:r w:rsidRPr="00D10D05">
        <w:rPr>
          <w:rFonts w:ascii="Times New Roman" w:eastAsia="Times New Roman" w:hAnsi="Times New Roman" w:cs="Times New Roman"/>
          <w:b/>
          <w:bCs/>
          <w:sz w:val="24"/>
          <w:szCs w:val="28"/>
          <w:lang w:eastAsia="pl-PL"/>
        </w:rPr>
        <w:t xml:space="preserve"> 6.</w:t>
      </w:r>
      <w:r w:rsidRPr="00D10D05">
        <w:rPr>
          <w:rFonts w:ascii="Times New Roman" w:eastAsia="Times New Roman" w:hAnsi="Times New Roman" w:cs="Times New Roman"/>
          <w:b/>
          <w:bCs/>
          <w:sz w:val="24"/>
          <w:szCs w:val="28"/>
          <w:lang w:eastAsia="pl-PL"/>
        </w:rPr>
        <w:br/>
      </w:r>
      <w:r w:rsidRPr="00D10D05">
        <w:rPr>
          <w:rFonts w:ascii="Times New Roman" w:eastAsia="Times New Roman" w:hAnsi="Times New Roman" w:cs="Times New Roman"/>
          <w:b/>
          <w:bCs/>
          <w:sz w:val="24"/>
          <w:szCs w:val="28"/>
          <w:lang w:val="x-none" w:eastAsia="pl-PL"/>
        </w:rPr>
        <w:t>Okres realizacji Projektu</w:t>
      </w:r>
    </w:p>
    <w:p w14:paraId="6A26C473" w14:textId="77777777" w:rsidR="00B116CD" w:rsidRPr="00D10D05" w:rsidRDefault="00B116CD" w:rsidP="00B116CD">
      <w:pPr>
        <w:numPr>
          <w:ilvl w:val="0"/>
          <w:numId w:val="5"/>
        </w:numPr>
        <w:spacing w:before="240"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 xml:space="preserve">Okres realizacji Projektu, który stanowi jednocześnie okres kwalifikowalności wydatków </w:t>
      </w:r>
      <w:r w:rsidRPr="00D10D05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br/>
        <w:t>w ramach Projektu ustala się na:</w:t>
      </w:r>
    </w:p>
    <w:p w14:paraId="6C4B6C15" w14:textId="77777777" w:rsidR="00B116CD" w:rsidRPr="00D10D05" w:rsidRDefault="00B116CD" w:rsidP="00B116CD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rozpoczęcie realizacji: ……........…… r.;</w:t>
      </w:r>
    </w:p>
    <w:p w14:paraId="247E5F96" w14:textId="77777777" w:rsidR="00B116CD" w:rsidRPr="00D10D05" w:rsidRDefault="00B116CD" w:rsidP="00B116CD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zakończenie realizacji: ……………… r.</w:t>
      </w:r>
    </w:p>
    <w:p w14:paraId="1F25BE02" w14:textId="77777777" w:rsidR="00B116CD" w:rsidRPr="00D10D05" w:rsidRDefault="00B116CD" w:rsidP="00B116CD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Instytucja Zarządzająca może zmienić termin realizacji Projektu, określony w ust. 1, na uzasadniony pisemny wniosek Beneficjenta, złożony zgodnie z postanowieniami § 20 Decyzji.</w:t>
      </w:r>
    </w:p>
    <w:p w14:paraId="05F71544" w14:textId="77777777" w:rsidR="00B116CD" w:rsidRPr="00D10D05" w:rsidRDefault="00B116CD" w:rsidP="00B116CD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Projekt będzie realizowany przez: …………..........................................................………. </w:t>
      </w:r>
      <w:r w:rsidRPr="00D10D0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footnoteReference w:id="17"/>
      </w:r>
    </w:p>
    <w:p w14:paraId="72F79091" w14:textId="77777777" w:rsidR="00B116CD" w:rsidRPr="00D10D05" w:rsidRDefault="00B116CD" w:rsidP="00B116CD">
      <w:pPr>
        <w:keepNext/>
        <w:keepLines/>
        <w:tabs>
          <w:tab w:val="left" w:pos="284"/>
        </w:tabs>
        <w:spacing w:before="36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8"/>
          <w:lang w:val="x-none" w:eastAsia="pl-PL"/>
        </w:rPr>
      </w:pPr>
      <w:r w:rsidRPr="00D10D05">
        <w:rPr>
          <w:rFonts w:ascii="Times New Roman" w:eastAsia="Times New Roman" w:hAnsi="Times New Roman" w:cs="Times New Roman"/>
          <w:b/>
          <w:bCs/>
          <w:sz w:val="24"/>
          <w:szCs w:val="28"/>
          <w:lang w:val="x-none" w:eastAsia="pl-PL"/>
        </w:rPr>
        <w:t xml:space="preserve">§ </w:t>
      </w:r>
      <w:r w:rsidRPr="00D10D05">
        <w:rPr>
          <w:rFonts w:ascii="Times New Roman" w:eastAsia="Times New Roman" w:hAnsi="Times New Roman" w:cs="Times New Roman"/>
          <w:b/>
          <w:bCs/>
          <w:sz w:val="24"/>
          <w:szCs w:val="28"/>
          <w:lang w:eastAsia="pl-PL"/>
        </w:rPr>
        <w:t>7</w:t>
      </w:r>
      <w:r w:rsidRPr="00D10D05">
        <w:rPr>
          <w:rFonts w:ascii="Times New Roman" w:eastAsia="Times New Roman" w:hAnsi="Times New Roman" w:cs="Times New Roman"/>
          <w:b/>
          <w:bCs/>
          <w:sz w:val="24"/>
          <w:szCs w:val="28"/>
          <w:lang w:val="x-none" w:eastAsia="pl-PL"/>
        </w:rPr>
        <w:t>.</w:t>
      </w:r>
      <w:r w:rsidRPr="00D10D05">
        <w:rPr>
          <w:rFonts w:ascii="Times New Roman" w:eastAsia="Times New Roman" w:hAnsi="Times New Roman" w:cs="Times New Roman"/>
          <w:b/>
          <w:bCs/>
          <w:sz w:val="24"/>
          <w:szCs w:val="28"/>
          <w:lang w:val="x-none" w:eastAsia="pl-PL"/>
        </w:rPr>
        <w:br/>
        <w:t>Rachunek bankowy Projektu</w:t>
      </w:r>
    </w:p>
    <w:p w14:paraId="1E71F3BA" w14:textId="77777777" w:rsidR="00B116CD" w:rsidRPr="00D10D05" w:rsidRDefault="00B116CD" w:rsidP="00B116CD">
      <w:pPr>
        <w:numPr>
          <w:ilvl w:val="0"/>
          <w:numId w:val="10"/>
        </w:numPr>
        <w:spacing w:before="240"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Dofinansowanie, o którym mowa w § 2 ust. 4 Decyzji jest przekazywane na następujący rachunek bankowy Projektu:</w:t>
      </w:r>
    </w:p>
    <w:p w14:paraId="149FF386" w14:textId="77777777" w:rsidR="00B116CD" w:rsidRPr="00D10D05" w:rsidRDefault="00B116CD" w:rsidP="00B116CD">
      <w:pPr>
        <w:numPr>
          <w:ilvl w:val="0"/>
          <w:numId w:val="4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odbiorcy środków: ……......................…</w:t>
      </w:r>
      <w:proofErr w:type="gramStart"/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…….</w:t>
      </w:r>
      <w:proofErr w:type="gramEnd"/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.…………...………………..….</w:t>
      </w:r>
      <w:r w:rsidRPr="00D10D0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footnoteReference w:id="18"/>
      </w: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nr rachunku bankowego</w:t>
      </w:r>
      <w:r w:rsidRPr="00D10D0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footnoteReference w:id="19"/>
      </w: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: ………..………… (dla płatności dofinansowania w formie zaliczki) prowadzony w ........…...........…………,</w:t>
      </w:r>
    </w:p>
    <w:p w14:paraId="574E240F" w14:textId="77777777" w:rsidR="00B116CD" w:rsidRPr="00D10D05" w:rsidRDefault="00B116CD" w:rsidP="00B116CD">
      <w:pPr>
        <w:spacing w:after="0" w:line="240" w:lineRule="auto"/>
        <w:ind w:left="71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nr rachunku bankowego: …</w:t>
      </w:r>
      <w:proofErr w:type="gramStart"/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…….</w:t>
      </w:r>
      <w:proofErr w:type="gramEnd"/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.………… (dla płatności dofinansowania w formie refundacji) prowadzony w ........…...........…………</w:t>
      </w:r>
    </w:p>
    <w:p w14:paraId="6BCA3F1E" w14:textId="77777777" w:rsidR="00B116CD" w:rsidRPr="00D10D05" w:rsidRDefault="00B116CD" w:rsidP="00B116CD">
      <w:pPr>
        <w:spacing w:after="0" w:line="240" w:lineRule="auto"/>
        <w:ind w:left="71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8E462C6" w14:textId="77777777" w:rsidR="00B116CD" w:rsidRPr="00D10D05" w:rsidRDefault="00B116CD" w:rsidP="00B116CD">
      <w:pPr>
        <w:numPr>
          <w:ilvl w:val="0"/>
          <w:numId w:val="4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6" w:name="_Hlk493680920"/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dane rachunku bankowego Beneficjenta:</w:t>
      </w:r>
    </w:p>
    <w:p w14:paraId="7CAE2FF3" w14:textId="77777777" w:rsidR="00B116CD" w:rsidRPr="00D10D05" w:rsidRDefault="00B116CD" w:rsidP="00B116CD">
      <w:pPr>
        <w:spacing w:after="0" w:line="240" w:lineRule="auto"/>
        <w:ind w:left="71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właściciela rachunku bankowego: ......................................................................</w:t>
      </w:r>
      <w:r w:rsidRPr="00D10D0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footnoteReference w:id="20"/>
      </w: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1727E4E" w14:textId="77777777" w:rsidR="00B116CD" w:rsidRPr="00D10D05" w:rsidRDefault="00B116CD" w:rsidP="00B116CD">
      <w:pPr>
        <w:spacing w:after="0" w:line="240" w:lineRule="auto"/>
        <w:ind w:left="71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nr rachunku bankowego</w:t>
      </w:r>
      <w:r w:rsidRPr="00D10D0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footnoteReference w:id="21"/>
      </w: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: …</w:t>
      </w:r>
      <w:proofErr w:type="gramStart"/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…….</w:t>
      </w:r>
      <w:proofErr w:type="gramEnd"/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.………… (dla płatności dofinansowania w formie zaliczki) prowadzony w ........…...........…………,</w:t>
      </w:r>
    </w:p>
    <w:bookmarkEnd w:id="6"/>
    <w:p w14:paraId="60644815" w14:textId="77777777" w:rsidR="00B116CD" w:rsidRPr="00D10D05" w:rsidRDefault="00B116CD" w:rsidP="00B116CD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nr rachunku bankowego: …</w:t>
      </w:r>
      <w:proofErr w:type="gramStart"/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…….</w:t>
      </w:r>
      <w:proofErr w:type="gramEnd"/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.………… (dla płatności dofinansowania w formie refundacji) prowadzony w ........…...........………</w:t>
      </w:r>
      <w:proofErr w:type="gramStart"/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… ;</w:t>
      </w:r>
      <w:proofErr w:type="gramEnd"/>
    </w:p>
    <w:p w14:paraId="022E2DFE" w14:textId="77777777" w:rsidR="00B116CD" w:rsidRPr="00D10D05" w:rsidRDefault="00B116CD" w:rsidP="00B116CD">
      <w:pPr>
        <w:spacing w:after="0" w:line="240" w:lineRule="auto"/>
        <w:ind w:left="1071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0A70D04" w14:textId="77777777" w:rsidR="00B116CD" w:rsidRPr="00D10D05" w:rsidRDefault="00B116CD" w:rsidP="00B116CD">
      <w:pPr>
        <w:numPr>
          <w:ilvl w:val="0"/>
          <w:numId w:val="4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dane rachunku bankowego Partnera Projektu</w:t>
      </w:r>
      <w:bookmarkStart w:id="7" w:name="_Hlk493681007"/>
      <w:r w:rsidRPr="00D10D0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footnoteReference w:id="22"/>
      </w: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bookmarkEnd w:id="7"/>
    </w:p>
    <w:p w14:paraId="63AB1E95" w14:textId="77777777" w:rsidR="00B116CD" w:rsidRPr="00D10D05" w:rsidRDefault="00B116CD" w:rsidP="00B116CD">
      <w:pPr>
        <w:spacing w:after="0" w:line="240" w:lineRule="auto"/>
        <w:ind w:left="1071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właściciela rachunku bankowego: ………............................…………</w:t>
      </w:r>
      <w:proofErr w:type="gramStart"/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…….</w:t>
      </w:r>
      <w:proofErr w:type="gramEnd"/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.…</w:t>
      </w:r>
      <w:r w:rsidRPr="00D10D0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footnoteReference w:id="23"/>
      </w: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6C11997" w14:textId="77777777" w:rsidR="00B116CD" w:rsidRPr="00D10D05" w:rsidRDefault="00B116CD" w:rsidP="00B116CD">
      <w:pPr>
        <w:spacing w:after="0" w:line="240" w:lineRule="auto"/>
        <w:ind w:left="71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nr rachunku bankowego</w:t>
      </w:r>
      <w:r w:rsidRPr="00D10D0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footnoteReference w:id="24"/>
      </w: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: …</w:t>
      </w:r>
      <w:proofErr w:type="gramStart"/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…….</w:t>
      </w:r>
      <w:proofErr w:type="gramEnd"/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.………… (dla płatności dofinansowania w formie zaliczki) prowadzony w ........…...........…………,</w:t>
      </w:r>
    </w:p>
    <w:p w14:paraId="28FF7911" w14:textId="77777777" w:rsidR="00B116CD" w:rsidRPr="00D10D05" w:rsidRDefault="00B116CD" w:rsidP="00B116CD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nr rachunku bankowego: …</w:t>
      </w:r>
      <w:proofErr w:type="gramStart"/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…….</w:t>
      </w:r>
      <w:proofErr w:type="gramEnd"/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.………… (dla płatności dofinansowania w formie refundacji) prowadzony w ........…...........………… </w:t>
      </w:r>
    </w:p>
    <w:p w14:paraId="6BD45864" w14:textId="7CD8A2DF" w:rsidR="00B116CD" w:rsidRPr="00D10D05" w:rsidRDefault="00B116CD" w:rsidP="00B116CD">
      <w:pPr>
        <w:numPr>
          <w:ilvl w:val="0"/>
          <w:numId w:val="10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Beneficjent zobowiązuje się niezwłocznie poinformować w formie pisemnej Instytucję Zarządzającą o zmianie rachunku/ów bankowego/</w:t>
      </w:r>
      <w:proofErr w:type="spellStart"/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proofErr w:type="spellEnd"/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, o którym/</w:t>
      </w:r>
      <w:proofErr w:type="spellStart"/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ch</w:t>
      </w:r>
      <w:proofErr w:type="spellEnd"/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mowa w ust. 1 niniejszego paragrafu. Przedmiotowa zmiana skutkuje koniecznością </w:t>
      </w:r>
      <w:r w:rsidR="006E382C">
        <w:rPr>
          <w:rFonts w:ascii="Times New Roman" w:eastAsia="Times New Roman" w:hAnsi="Times New Roman" w:cs="Times New Roman"/>
          <w:sz w:val="24"/>
          <w:szCs w:val="24"/>
          <w:lang w:eastAsia="pl-PL"/>
        </w:rPr>
        <w:t>zmiany</w:t>
      </w: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Decyzji.</w:t>
      </w:r>
    </w:p>
    <w:p w14:paraId="4C4FDEA7" w14:textId="77777777" w:rsidR="00B116CD" w:rsidRPr="00D10D05" w:rsidRDefault="00B116CD" w:rsidP="00B116CD">
      <w:pPr>
        <w:numPr>
          <w:ilvl w:val="0"/>
          <w:numId w:val="10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Beneficjent zapewnia, że wydatki w ramach Projektu są ponoszone z rachunku bankowego Beneficjenta, a w przypadku Projektu partnerskiego rachunków bankowych Partnerów Projektu.</w:t>
      </w:r>
    </w:p>
    <w:p w14:paraId="2F1D7CEB" w14:textId="77777777" w:rsidR="00B116CD" w:rsidRPr="00D10D05" w:rsidRDefault="00B116CD" w:rsidP="00B116CD">
      <w:pPr>
        <w:keepNext/>
        <w:keepLines/>
        <w:tabs>
          <w:tab w:val="left" w:pos="284"/>
        </w:tabs>
        <w:spacing w:before="36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8"/>
          <w:lang w:val="x-none" w:eastAsia="pl-PL"/>
        </w:rPr>
      </w:pPr>
      <w:r w:rsidRPr="00D10D05">
        <w:rPr>
          <w:rFonts w:ascii="Times New Roman" w:eastAsia="Times New Roman" w:hAnsi="Times New Roman" w:cs="Times New Roman"/>
          <w:b/>
          <w:bCs/>
          <w:sz w:val="24"/>
          <w:szCs w:val="28"/>
          <w:lang w:val="x-none" w:eastAsia="pl-PL"/>
        </w:rPr>
        <w:t xml:space="preserve">§ </w:t>
      </w:r>
      <w:r w:rsidRPr="00D10D05">
        <w:rPr>
          <w:rFonts w:ascii="Times New Roman" w:eastAsia="Times New Roman" w:hAnsi="Times New Roman" w:cs="Times New Roman"/>
          <w:b/>
          <w:bCs/>
          <w:sz w:val="24"/>
          <w:szCs w:val="28"/>
          <w:lang w:eastAsia="pl-PL"/>
        </w:rPr>
        <w:t>8</w:t>
      </w:r>
      <w:r w:rsidRPr="00D10D05">
        <w:rPr>
          <w:rFonts w:ascii="Times New Roman" w:eastAsia="Times New Roman" w:hAnsi="Times New Roman" w:cs="Times New Roman"/>
          <w:b/>
          <w:bCs/>
          <w:sz w:val="24"/>
          <w:szCs w:val="28"/>
          <w:lang w:val="x-none" w:eastAsia="pl-PL"/>
        </w:rPr>
        <w:t>.</w:t>
      </w:r>
      <w:r w:rsidRPr="00D10D05">
        <w:rPr>
          <w:rFonts w:ascii="Times New Roman" w:eastAsia="Times New Roman" w:hAnsi="Times New Roman" w:cs="Times New Roman"/>
          <w:b/>
          <w:bCs/>
          <w:sz w:val="24"/>
          <w:szCs w:val="28"/>
          <w:lang w:val="x-none" w:eastAsia="pl-PL"/>
        </w:rPr>
        <w:br/>
        <w:t xml:space="preserve">Wskaźniki </w:t>
      </w:r>
      <w:r w:rsidRPr="00D10D05">
        <w:rPr>
          <w:rFonts w:ascii="Times New Roman" w:eastAsia="Times New Roman" w:hAnsi="Times New Roman" w:cs="Times New Roman"/>
          <w:b/>
          <w:bCs/>
          <w:sz w:val="24"/>
          <w:szCs w:val="28"/>
          <w:lang w:eastAsia="pl-PL"/>
        </w:rPr>
        <w:t xml:space="preserve">i cel </w:t>
      </w:r>
      <w:r w:rsidRPr="00D10D05">
        <w:rPr>
          <w:rFonts w:ascii="Times New Roman" w:eastAsia="Times New Roman" w:hAnsi="Times New Roman" w:cs="Times New Roman"/>
          <w:b/>
          <w:bCs/>
          <w:sz w:val="24"/>
          <w:szCs w:val="28"/>
          <w:lang w:val="x-none" w:eastAsia="pl-PL"/>
        </w:rPr>
        <w:t>Projektu</w:t>
      </w:r>
    </w:p>
    <w:p w14:paraId="194E0B74" w14:textId="77777777" w:rsidR="00B116CD" w:rsidRPr="00D10D05" w:rsidRDefault="00B116CD" w:rsidP="00B116CD">
      <w:pPr>
        <w:numPr>
          <w:ilvl w:val="0"/>
          <w:numId w:val="9"/>
        </w:numPr>
        <w:spacing w:before="240"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Beneficjent zobowiązuje się do realizacji Projektu w sposób, który zapewni osiągnięcie i utrzymanie celów, w tym wskaźników produktu i rezultatu zakładanych we wniosku o dofinansowanie w trakcie realizacji oraz w okresie trwałości Projektu. </w:t>
      </w:r>
    </w:p>
    <w:p w14:paraId="621A30F0" w14:textId="77777777" w:rsidR="00B116CD" w:rsidRPr="00D10D05" w:rsidRDefault="00B116CD" w:rsidP="00B116CD">
      <w:pPr>
        <w:numPr>
          <w:ilvl w:val="0"/>
          <w:numId w:val="9"/>
        </w:numPr>
        <w:suppressAutoHyphens/>
        <w:spacing w:before="60" w:after="6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Każda planowana zmiana zakładanych wskaźników produktu i rezultatu realizacji Projektu określonych we wniosku o dofinansowanie wymaga pisemnego poinformowania Instytucji Zarządzającej ze szczegółowym i merytorycznym uzasadnieniem. Zmiany mogą być dokonane po uzyskaniu zgody Instytucji Zarządzającej. </w:t>
      </w:r>
    </w:p>
    <w:p w14:paraId="21D45230" w14:textId="77777777" w:rsidR="00B116CD" w:rsidRPr="00D10D05" w:rsidRDefault="00B116CD" w:rsidP="00B116CD">
      <w:pPr>
        <w:numPr>
          <w:ilvl w:val="0"/>
          <w:numId w:val="9"/>
        </w:numPr>
        <w:suppressAutoHyphens/>
        <w:spacing w:before="60" w:after="6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Nieosiągnięcie bądź niezachowanie przez Beneficjenta docelowych wartości wskaźników produktu</w:t>
      </w:r>
      <w:r w:rsidRPr="00D10D0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lub rezultatu, w zależności od okoliczności, może stanowić nieprawidłowość przy realizacji Projektu, skutkującą korektą finansową lub pomniejszeniem wydatków, o których mowa w art. 26 ustawy wdrożeniowej.</w:t>
      </w:r>
    </w:p>
    <w:p w14:paraId="6961BD99" w14:textId="77777777" w:rsidR="00B116CD" w:rsidRPr="00D10D05" w:rsidRDefault="00B116CD" w:rsidP="00B116CD">
      <w:pPr>
        <w:numPr>
          <w:ilvl w:val="0"/>
          <w:numId w:val="9"/>
        </w:numPr>
        <w:suppressAutoHyphens/>
        <w:spacing w:before="60" w:after="6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IZ dokonuje oceny wagi, charakteru i skutków nieosiągnięcia docelowych wartości wskaźników, mając w szczególności na względzie charakter danego wskaźnika, przyczyny i zakres ich nieosiągnięcia, zakres osiągnięcia celu Projektu, zakres rzeczowy Projektu, </w:t>
      </w: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którego dotyczą nieosiągnięte wskaźniki, jak również okoliczność czy nieosiągnięcie przez Beneficjenta docelowej wartości wskaźników skutkuje brakiem lub zagrożeniem realizacji wskaźnika na poziomie Programu. O ewentualnym nałożeniu konsekwencji finansowych dla Beneficjenta decyduje IZ. </w:t>
      </w:r>
    </w:p>
    <w:p w14:paraId="65B37F54" w14:textId="77777777" w:rsidR="00B116CD" w:rsidRPr="00D10D05" w:rsidRDefault="00B116CD" w:rsidP="00B116CD">
      <w:pPr>
        <w:numPr>
          <w:ilvl w:val="0"/>
          <w:numId w:val="9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zmian w zakresie rzeczowym Projektu, skutkujących nieosiągnięciem wskaźnika produktu/rezultatu, Instytucja Zarządzająca może pomniejszyć wartość dofinansowania stosownie do niezrealizowanego zakresu rzeczowego.</w:t>
      </w:r>
    </w:p>
    <w:p w14:paraId="3228B72C" w14:textId="480A7369" w:rsidR="00B116CD" w:rsidRPr="00D10D05" w:rsidRDefault="00B116CD" w:rsidP="00B116CD">
      <w:pPr>
        <w:numPr>
          <w:ilvl w:val="0"/>
          <w:numId w:val="9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Wskaźniki uznaje się za osiągnięte i powinny być wykazane przez Beneficjenta </w:t>
      </w: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przypadku:</w:t>
      </w:r>
    </w:p>
    <w:p w14:paraId="5F07DDE9" w14:textId="77777777" w:rsidR="00B116CD" w:rsidRPr="00D10D05" w:rsidRDefault="00B116CD" w:rsidP="00B116CD">
      <w:pPr>
        <w:numPr>
          <w:ilvl w:val="0"/>
          <w:numId w:val="4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wskaźników produktu – w momencie zakończenia finansowej realizacji i wykazane najpóźniej we wniosku o płatność końcową;</w:t>
      </w:r>
    </w:p>
    <w:p w14:paraId="4BD9260F" w14:textId="77777777" w:rsidR="00B116CD" w:rsidRPr="00D10D05" w:rsidRDefault="00B116CD" w:rsidP="00B116CD">
      <w:pPr>
        <w:numPr>
          <w:ilvl w:val="0"/>
          <w:numId w:val="4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wskaźników rezultatu – </w:t>
      </w:r>
      <w:r w:rsidRPr="00D10D0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osiągnięte muszą zostać w rok po terminie zakończenia realizacji projektu i wykazane w sprawozdaniu z zachowania trwałości projektu, które Beneficjent składa do Instytucji Zarządzającej w terminie określonym w niniejszej Decyzji w § 16 ust. 6. W uzasadnionych przypadkach, na wniosek Beneficjenta i za zgodą Instytucji Zarządzającej, termin osiągnięcia wartości docelowej wskaźnika rezultatu może zostać przedłużony</w:t>
      </w: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495F54C" w14:textId="77777777" w:rsidR="00B116CD" w:rsidRPr="00D10D05" w:rsidRDefault="00B116CD" w:rsidP="00B116CD">
      <w:pPr>
        <w:numPr>
          <w:ilvl w:val="0"/>
          <w:numId w:val="9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Beneficjent jest zobowiązany udostępnić dokumentację potwierdzającą osiągnięcie wskaźników na każdorazowe wezwanie Instytucji Zarządzającej.</w:t>
      </w:r>
    </w:p>
    <w:p w14:paraId="67F05B5E" w14:textId="77777777" w:rsidR="00B116CD" w:rsidRPr="00D10D05" w:rsidRDefault="00B116CD" w:rsidP="00B116CD">
      <w:pPr>
        <w:numPr>
          <w:ilvl w:val="0"/>
          <w:numId w:val="9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Nieosiągnięcie celów projektu może skutkować uznaniem wydatków projektu jako niekwalifikowalne w całości. </w:t>
      </w:r>
    </w:p>
    <w:p w14:paraId="0AEE2188" w14:textId="77777777" w:rsidR="00B116CD" w:rsidRPr="00D10D05" w:rsidRDefault="00B116CD" w:rsidP="00B116CD">
      <w:pPr>
        <w:keepNext/>
        <w:keepLines/>
        <w:tabs>
          <w:tab w:val="left" w:pos="284"/>
        </w:tabs>
        <w:spacing w:before="36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8"/>
          <w:lang w:val="x-none" w:eastAsia="pl-PL"/>
        </w:rPr>
      </w:pPr>
      <w:r w:rsidRPr="00D10D05">
        <w:rPr>
          <w:rFonts w:ascii="Times New Roman" w:eastAsia="Times New Roman" w:hAnsi="Times New Roman" w:cs="Times New Roman"/>
          <w:b/>
          <w:bCs/>
          <w:sz w:val="24"/>
          <w:szCs w:val="28"/>
          <w:lang w:val="x-none" w:eastAsia="pl-PL"/>
        </w:rPr>
        <w:t xml:space="preserve">§ </w:t>
      </w:r>
      <w:r w:rsidRPr="00D10D05">
        <w:rPr>
          <w:rFonts w:ascii="Times New Roman" w:eastAsia="Times New Roman" w:hAnsi="Times New Roman" w:cs="Times New Roman"/>
          <w:b/>
          <w:bCs/>
          <w:sz w:val="24"/>
          <w:szCs w:val="28"/>
          <w:lang w:eastAsia="pl-PL"/>
        </w:rPr>
        <w:t>9.</w:t>
      </w:r>
      <w:r w:rsidRPr="00D10D05">
        <w:rPr>
          <w:rFonts w:ascii="Times New Roman" w:eastAsia="Times New Roman" w:hAnsi="Times New Roman" w:cs="Times New Roman"/>
          <w:b/>
          <w:bCs/>
          <w:sz w:val="24"/>
          <w:szCs w:val="28"/>
          <w:lang w:eastAsia="pl-PL"/>
        </w:rPr>
        <w:br/>
      </w:r>
      <w:r w:rsidRPr="00D10D05">
        <w:rPr>
          <w:rFonts w:ascii="Times New Roman" w:eastAsia="Times New Roman" w:hAnsi="Times New Roman" w:cs="Times New Roman"/>
          <w:b/>
          <w:bCs/>
          <w:sz w:val="24"/>
          <w:szCs w:val="28"/>
          <w:lang w:val="x-none" w:eastAsia="pl-PL"/>
        </w:rPr>
        <w:t>Płatności</w:t>
      </w:r>
    </w:p>
    <w:p w14:paraId="6C8925F6" w14:textId="77777777" w:rsidR="00B116CD" w:rsidRPr="00D10D05" w:rsidRDefault="00B116CD" w:rsidP="00B116CD">
      <w:pPr>
        <w:numPr>
          <w:ilvl w:val="0"/>
          <w:numId w:val="11"/>
        </w:numPr>
        <w:tabs>
          <w:tab w:val="left" w:pos="360"/>
        </w:tabs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Beneficjent jest zobowiązany do przedkładania Instytucji Zarządzającej za pośrednictwem systemu </w:t>
      </w:r>
      <w:proofErr w:type="spellStart"/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CST2021</w:t>
      </w:r>
      <w:proofErr w:type="spellEnd"/>
      <w:r w:rsidRPr="00D10D0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10D0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harmonogramu płatności uwzględniającego wydatki kwalifikowalne planowane do poniesienia w okresie realizacji Projektu w podziale na kwartały, w terminie raz</w:t>
      </w: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</w:t>
      </w:r>
      <w:r w:rsidRPr="00D10D0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kwartał, zgodnie ze wzorem harmonogramu przyjętym w</w:t>
      </w: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CST2021</w:t>
      </w:r>
      <w:proofErr w:type="spellEnd"/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64823A1D" w14:textId="77777777" w:rsidR="00B116CD" w:rsidRPr="00D10D05" w:rsidRDefault="00B116CD" w:rsidP="00B116CD">
      <w:pPr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Beneficjent deklaruje w harmonogramie płatności terminy oraz kwoty, o które będzie wnioskował na realizację Projektu, z zachowaniem następujących zasad:</w:t>
      </w:r>
    </w:p>
    <w:p w14:paraId="72FC4C2A" w14:textId="77777777" w:rsidR="00B116CD" w:rsidRPr="00D10D05" w:rsidRDefault="00B116CD" w:rsidP="00B116CD">
      <w:pPr>
        <w:numPr>
          <w:ilvl w:val="1"/>
          <w:numId w:val="30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harmonogram winien być opracowany w podziale na poszczególne kwartały;</w:t>
      </w:r>
    </w:p>
    <w:p w14:paraId="5402DB19" w14:textId="77777777" w:rsidR="00B116CD" w:rsidRPr="00D10D05" w:rsidRDefault="00B116CD" w:rsidP="00B116CD">
      <w:pPr>
        <w:numPr>
          <w:ilvl w:val="1"/>
          <w:numId w:val="30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zadeklarowane terminy i kwoty winny zapewnić zachowanie płynności finansowej dla Projektu; </w:t>
      </w:r>
    </w:p>
    <w:p w14:paraId="0C9C2108" w14:textId="24E1CE00" w:rsidR="00B116CD" w:rsidRPr="00D10D05" w:rsidRDefault="00B116CD" w:rsidP="00B116CD">
      <w:pPr>
        <w:numPr>
          <w:ilvl w:val="1"/>
          <w:numId w:val="30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uwagi na możliwość wystąpienia sytuacji, której Beneficjent nie mógł przewidzieć wcześniej deklarując terminy i kwoty, możliwe jest dokonywanie zmian w harmonogramie płatności, o czym Beneficjent powinien niezwłocznie poinformować Instytucję Zarządzającą wprowadzając w wersji elektronicznej stosowną zmianę </w:t>
      </w:r>
      <w:r w:rsidR="009B6ED1"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pośrednictwem </w:t>
      </w:r>
      <w:proofErr w:type="spellStart"/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CST2021</w:t>
      </w:r>
      <w:proofErr w:type="spellEnd"/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CABE64E" w14:textId="77777777" w:rsidR="00B116CD" w:rsidRPr="00D10D05" w:rsidRDefault="00B116CD" w:rsidP="00B116CD">
      <w:pPr>
        <w:numPr>
          <w:ilvl w:val="0"/>
          <w:numId w:val="11"/>
        </w:numPr>
        <w:tabs>
          <w:tab w:val="left" w:pos="360"/>
        </w:tabs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Warunkiem przekazania Beneficjentowi dofinansowania jest:</w:t>
      </w:r>
    </w:p>
    <w:p w14:paraId="49AF133B" w14:textId="77777777" w:rsidR="00B116CD" w:rsidRPr="00D10D05" w:rsidRDefault="00B116CD" w:rsidP="00B116CD">
      <w:pPr>
        <w:numPr>
          <w:ilvl w:val="0"/>
          <w:numId w:val="14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 xml:space="preserve">uzyskanie przez Beneficjenta pisemnej akceptacji Instytucji Zarządzającej dokumentów wskazanych w załączniku nr </w:t>
      </w: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D10D05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 xml:space="preserve"> do niniejszej </w:t>
      </w: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Decyzji;</w:t>
      </w:r>
    </w:p>
    <w:p w14:paraId="5C81908E" w14:textId="77777777" w:rsidR="00B116CD" w:rsidRPr="00D10D05" w:rsidRDefault="00B116CD" w:rsidP="00B116CD">
      <w:pPr>
        <w:numPr>
          <w:ilvl w:val="0"/>
          <w:numId w:val="14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 xml:space="preserve">złożenie przez Beneficjenta do Instytucji Zarządzającej przy użyciu </w:t>
      </w:r>
      <w:bookmarkStart w:id="8" w:name="_Hlk132886952"/>
      <w:proofErr w:type="spellStart"/>
      <w:r w:rsidRPr="00D10D05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>CST2021</w:t>
      </w:r>
      <w:bookmarkEnd w:id="8"/>
      <w:proofErr w:type="spellEnd"/>
      <w:r w:rsidRPr="00D10D0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10D05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>wniosku o płatność spełniającego wymogi formalne, merytoryczne i rachunkowe wraz z następującymi załącznikami:</w:t>
      </w:r>
    </w:p>
    <w:p w14:paraId="7193746B" w14:textId="77777777" w:rsidR="00B116CD" w:rsidRPr="00D10D05" w:rsidRDefault="00B116CD" w:rsidP="00B116CD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>fakturami lub innymi dokumentami o równoważnej wartości dowodowej</w:t>
      </w: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, opłaconymi w całości.</w:t>
      </w:r>
      <w:r w:rsidRPr="00D10D05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 xml:space="preserve"> Dokumenty na </w:t>
      </w: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pierwszej stronie </w:t>
      </w:r>
      <w:r w:rsidRPr="00D10D05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>orygina</w:t>
      </w: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łu</w:t>
      </w:r>
      <w:r w:rsidRPr="00D10D05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 xml:space="preserve"> muszą zostać </w:t>
      </w:r>
      <w:r w:rsidRPr="00D10D05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lastRenderedPageBreak/>
        <w:t xml:space="preserve">oznaczone </w:t>
      </w: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słowami:</w:t>
      </w:r>
      <w:r w:rsidRPr="00D10D05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 xml:space="preserve"> „Projekt realizowany w ramach </w:t>
      </w:r>
      <w:proofErr w:type="spellStart"/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FEŚ</w:t>
      </w:r>
      <w:proofErr w:type="spellEnd"/>
      <w:r w:rsidRPr="00D10D05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 xml:space="preserve"> 20</w:t>
      </w: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21</w:t>
      </w:r>
      <w:r w:rsidRPr="00D10D05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>-20</w:t>
      </w: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27</w:t>
      </w:r>
      <w:r w:rsidRPr="00D10D05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>” oraz numerem Projektu określonym w </w:t>
      </w: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Decyzji</w:t>
      </w:r>
      <w:r w:rsidRPr="00D10D05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>,</w:t>
      </w:r>
    </w:p>
    <w:p w14:paraId="40E62F19" w14:textId="77777777" w:rsidR="00B116CD" w:rsidRPr="00D10D05" w:rsidRDefault="00B116CD" w:rsidP="00B116CD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>dokumentami potwierdzającymi odbiór maszyn i urządzeń lub wykonanie prac w przypadku, gdy zostały wystawione,</w:t>
      </w:r>
    </w:p>
    <w:p w14:paraId="59A9A03B" w14:textId="77777777" w:rsidR="00B116CD" w:rsidRPr="00D10D05" w:rsidRDefault="00B116CD" w:rsidP="00B116CD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>w przypadku zakupu maszyn i urządzeń, które nie zostały zamontowane – protokołami odbioru maszyn i urządzeń, z podaniem miejsca ich składowania</w:t>
      </w:r>
      <w:r w:rsidRPr="00D10D05">
        <w:rPr>
          <w:rFonts w:ascii="Times New Roman" w:eastAsia="Times New Roman" w:hAnsi="Times New Roman" w:cs="Times New Roman"/>
          <w:sz w:val="24"/>
          <w:szCs w:val="24"/>
          <w:vertAlign w:val="superscript"/>
          <w:lang w:val="x-none" w:eastAsia="pl-PL"/>
        </w:rPr>
        <w:footnoteReference w:id="25"/>
      </w:r>
      <w:r w:rsidRPr="00D10D05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>,</w:t>
      </w:r>
    </w:p>
    <w:p w14:paraId="5B74E294" w14:textId="77777777" w:rsidR="00B116CD" w:rsidRPr="00D10D05" w:rsidRDefault="00B116CD" w:rsidP="00B116CD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>wyciągami bankowymi,</w:t>
      </w: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z rachunku Beneficjenta lub innymi dokumentami potwierdzającymi poniesienie wydatków,</w:t>
      </w:r>
    </w:p>
    <w:p w14:paraId="2E253E3B" w14:textId="53FA5DF5" w:rsidR="00B116CD" w:rsidRPr="00D10D05" w:rsidRDefault="00B116CD" w:rsidP="00B116CD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 xml:space="preserve">innymi dokumentami potwierdzającymi i uzasadniającymi prawidłową realizację Projektu (np. Dziennik Budowy, </w:t>
      </w: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kosztorysy, formularze cenowe, aneksy </w:t>
      </w: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 wykonawcami/dostawcami, </w:t>
      </w:r>
      <w:r w:rsidRPr="00D10D05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 xml:space="preserve">dokumenty potwierdzające uzyskanie przez </w:t>
      </w: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B</w:t>
      </w:r>
      <w:proofErr w:type="spellStart"/>
      <w:r w:rsidRPr="00D10D05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>eneficjenta</w:t>
      </w:r>
      <w:proofErr w:type="spellEnd"/>
      <w:r w:rsidRPr="00D10D05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 xml:space="preserve"> przewidzianych prawem decyzji/pozwoleń umożliwiających użytkowanie infrastruktury projektu – jeśli dotyczy, informacje na temat umowy z NFZ – jeśli dotyczy</w:t>
      </w:r>
      <w:r w:rsidRPr="00D10D05">
        <w:rPr>
          <w:rFonts w:ascii="Times New Roman" w:eastAsia="Times New Roman" w:hAnsi="Times New Roman" w:cs="Times New Roman"/>
          <w:sz w:val="24"/>
          <w:szCs w:val="24"/>
          <w:vertAlign w:val="superscript"/>
          <w:lang w:val="x-none" w:eastAsia="pl-PL"/>
        </w:rPr>
        <w:footnoteReference w:id="26"/>
      </w:r>
      <w:r w:rsidRPr="00D10D05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>),</w:t>
      </w:r>
      <w:r w:rsidRPr="00D10D05">
        <w:rPr>
          <w:rFonts w:ascii="Arial" w:eastAsia="Times New Roman" w:hAnsi="Arial" w:cs="Arial"/>
          <w:sz w:val="24"/>
          <w:szCs w:val="24"/>
          <w:lang w:val="x-none" w:eastAsia="pl-PL"/>
        </w:rPr>
        <w:t xml:space="preserve"> </w:t>
      </w: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niezbędnymi do weryfikacji wniosków o płatność, </w:t>
      </w:r>
    </w:p>
    <w:p w14:paraId="65D11793" w14:textId="77777777" w:rsidR="00B116CD" w:rsidRPr="00D10D05" w:rsidRDefault="00B116CD" w:rsidP="00B116CD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innymi dokumentami, właściwymi ze względu na charakter Projektu, wskazanymi przez Instytucję Zarządzającą;</w:t>
      </w:r>
    </w:p>
    <w:p w14:paraId="218260CF" w14:textId="77777777" w:rsidR="00B116CD" w:rsidRPr="00D10D05" w:rsidRDefault="00B116CD" w:rsidP="00B116CD">
      <w:pPr>
        <w:numPr>
          <w:ilvl w:val="0"/>
          <w:numId w:val="14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poświadczenie faktycznego i prawidłowego poniesienia wydatków oraz ich kwalifikowalności przez Instytucję Zarządzającą;</w:t>
      </w:r>
    </w:p>
    <w:p w14:paraId="21C8A916" w14:textId="77777777" w:rsidR="00B116CD" w:rsidRPr="00D10D05" w:rsidRDefault="00B116CD" w:rsidP="00B116CD">
      <w:pPr>
        <w:numPr>
          <w:ilvl w:val="0"/>
          <w:numId w:val="14"/>
        </w:numPr>
        <w:tabs>
          <w:tab w:val="num" w:pos="709"/>
        </w:tabs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dostępność środków współfinansowania UE w limicie określonym przez Ministra właściwego dla rozwoju regionalnego w ramach upoważnienia do wydawania zgody na dokonywanie płatności, wydanego na podstawie art. 188 ust. 2 </w:t>
      </w:r>
      <w:proofErr w:type="spellStart"/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ufp</w:t>
      </w:r>
      <w:proofErr w:type="spellEnd"/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2A0B7A33" w14:textId="77777777" w:rsidR="00B116CD" w:rsidRPr="00D10D05" w:rsidRDefault="00B116CD" w:rsidP="00B116CD">
      <w:pPr>
        <w:numPr>
          <w:ilvl w:val="0"/>
          <w:numId w:val="14"/>
        </w:numPr>
        <w:tabs>
          <w:tab w:val="num" w:pos="709"/>
        </w:tabs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dostępność środków dotacji celowej na rachunku Instytucji Zarządzającej;</w:t>
      </w:r>
    </w:p>
    <w:p w14:paraId="155BBBC4" w14:textId="77777777" w:rsidR="00B116CD" w:rsidRPr="00D10D05" w:rsidRDefault="00B116CD" w:rsidP="00B116CD">
      <w:pPr>
        <w:numPr>
          <w:ilvl w:val="0"/>
          <w:numId w:val="14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wprowadzanie na bieżąco w systemie </w:t>
      </w:r>
      <w:bookmarkStart w:id="9" w:name="_Hlk133231596"/>
      <w:proofErr w:type="spellStart"/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CST2021</w:t>
      </w:r>
      <w:bookmarkEnd w:id="9"/>
      <w:proofErr w:type="spellEnd"/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danych dotyczących angażowania personelu projektu zgodnie z Wytycznymi, o których mowa w §1 pkt 39 Decyzji.</w:t>
      </w:r>
    </w:p>
    <w:p w14:paraId="7B3EFB62" w14:textId="77777777" w:rsidR="00B116CD" w:rsidRPr="00D10D05" w:rsidRDefault="00B116CD" w:rsidP="00B116CD">
      <w:pPr>
        <w:numPr>
          <w:ilvl w:val="0"/>
          <w:numId w:val="34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Dofinansowanie na podstawie złożonego przez Beneficjenta i zatwierdzonego przez Instytucję Zarządzającą wniosku o płatność jest przekazywane w formie</w:t>
      </w:r>
      <w:r w:rsidRPr="00D10D0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footnoteReference w:id="27"/>
      </w: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3A3ECCBF" w14:textId="77777777" w:rsidR="00B116CD" w:rsidRPr="00D10D05" w:rsidRDefault="00B116CD" w:rsidP="00B116CD">
      <w:pPr>
        <w:numPr>
          <w:ilvl w:val="0"/>
          <w:numId w:val="12"/>
        </w:numPr>
        <w:tabs>
          <w:tab w:val="left" w:pos="709"/>
        </w:tabs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zaliczki w postaci płatności pośrednich, przy czym kolejne płatności zaliczkowe nastąpią po rozliczeniu całości przekazanych dotychczas zaliczkowo transz dofinansowania;</w:t>
      </w:r>
    </w:p>
    <w:p w14:paraId="164195D4" w14:textId="77777777" w:rsidR="00B116CD" w:rsidRPr="00D10D05" w:rsidRDefault="00B116CD" w:rsidP="00B116CD">
      <w:pPr>
        <w:numPr>
          <w:ilvl w:val="0"/>
          <w:numId w:val="12"/>
        </w:numPr>
        <w:tabs>
          <w:tab w:val="left" w:pos="709"/>
        </w:tabs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refundacji poniesionych przez Beneficjenta wydatków kwalifikowalnych na realizację Projektu w postaci płatności pośrednich i płatności końcowej w wysokości procentowego udziału w wydatkach kwalifikowalnych. </w:t>
      </w:r>
    </w:p>
    <w:p w14:paraId="6D1DA2B5" w14:textId="77777777" w:rsidR="00B116CD" w:rsidRPr="00D10D05" w:rsidRDefault="00B116CD" w:rsidP="00B116CD">
      <w:pPr>
        <w:numPr>
          <w:ilvl w:val="0"/>
          <w:numId w:val="35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Refundacji lub zaliczkowaniu podlegają jedynie wydatki uznane za kwalifikowalne, zgodnie z </w:t>
      </w:r>
      <w:r w:rsidRPr="00D10D0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2 Decyzji</w:t>
      </w: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4F7D88A" w14:textId="77777777" w:rsidR="00B116CD" w:rsidRPr="00D10D05" w:rsidRDefault="00B116CD" w:rsidP="00B116CD">
      <w:pPr>
        <w:numPr>
          <w:ilvl w:val="0"/>
          <w:numId w:val="35"/>
        </w:numPr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Dofinansowanie wypłacane jest:</w:t>
      </w:r>
    </w:p>
    <w:p w14:paraId="533AF76E" w14:textId="77777777" w:rsidR="00B116CD" w:rsidRPr="00D10D05" w:rsidRDefault="00B116CD" w:rsidP="00B116CD">
      <w:p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a) w przypadku środków, o których mowa w § 2 ust. 4 lit. a), przez Bank Gospodarstwa Krajowego, na podstawie zlecenia płatności wystawionego przez Instytucję Zarządzającą, w terminie wynikającym z terminarza płatności środków europejskich, publikowanego przez BGK;</w:t>
      </w:r>
    </w:p>
    <w:p w14:paraId="183313E0" w14:textId="77777777" w:rsidR="00B116CD" w:rsidRPr="00D10D05" w:rsidRDefault="00B116CD" w:rsidP="00B116CD">
      <w:p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b) w przypadku środków, o których mowa w § 2 ust. 4 lit b), na podstawie zlecenia wypłaty wystawionego przez Instytucję Zarządzającą, przy czym Instytucja Zarządzająca podejmuje działania zmierzające do przekazania dofinansowania w tym samym terminie co środków europejskich na rachunek/ki bankowy/e wskazane w § 7 Decyzji zgodnie z pisemnym wnioskiem Beneficjenta. </w:t>
      </w:r>
    </w:p>
    <w:p w14:paraId="7A8E34D7" w14:textId="3705E5F9" w:rsidR="00B116CD" w:rsidRPr="00D10D05" w:rsidRDefault="00B116CD" w:rsidP="00B116CD">
      <w:pPr>
        <w:numPr>
          <w:ilvl w:val="0"/>
          <w:numId w:val="35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Przekazanie płatności pośrednich i końcowej (po spełnieniu warunków wymienionych w ust. 3) następuje w terminie do 80 dni kalendarzowych od dnia złożenia kompletnego </w:t>
      </w: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prawidłowo wypełnionego wniosku o płatność (ostatnia wersja), pozwalającego IZ ustalić, czy kwota jest należna.</w:t>
      </w:r>
    </w:p>
    <w:p w14:paraId="3C8E0C59" w14:textId="77777777" w:rsidR="00B116CD" w:rsidRPr="00D10D05" w:rsidRDefault="00B116CD" w:rsidP="00B116CD">
      <w:pPr>
        <w:numPr>
          <w:ilvl w:val="0"/>
          <w:numId w:val="35"/>
        </w:numPr>
        <w:spacing w:after="0" w:line="240" w:lineRule="auto"/>
        <w:ind w:left="340" w:hanging="3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Instytucja Zarządzająca nie ponosi odpowiedzialności za szkodę wynikającą z opóźnienia lub niedokonania wypłaty dofinansowania wydatków kwalifikowalnych będących rezultatem:</w:t>
      </w:r>
    </w:p>
    <w:p w14:paraId="307C9012" w14:textId="77777777" w:rsidR="00B116CD" w:rsidRPr="00D10D05" w:rsidRDefault="00B116CD" w:rsidP="00B116CD">
      <w:pPr>
        <w:numPr>
          <w:ilvl w:val="0"/>
          <w:numId w:val="13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braku wystarczających środków na rachunku BGK – w części dotyczącej płatności pochodzących z budżetu środków europejskich odpowiadających wkładowi </w:t>
      </w:r>
      <w:proofErr w:type="spellStart"/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EFRR</w:t>
      </w:r>
      <w:proofErr w:type="spellEnd"/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na rachunku bankowym Instytucji Zarządzającej – w części dotyczącej współfinansowania krajowego z budżetu państwa;</w:t>
      </w:r>
    </w:p>
    <w:p w14:paraId="35AFBEEF" w14:textId="77777777" w:rsidR="00B116CD" w:rsidRPr="00D10D05" w:rsidRDefault="00B116CD" w:rsidP="00B116CD">
      <w:pPr>
        <w:numPr>
          <w:ilvl w:val="0"/>
          <w:numId w:val="13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niewykonania lub nienależytego wykonania przez Beneficjenta obowiązków wynikających z Decyzji i przepisów prawa. </w:t>
      </w:r>
    </w:p>
    <w:p w14:paraId="323C99BD" w14:textId="77777777" w:rsidR="00B116CD" w:rsidRPr="00D10D05" w:rsidRDefault="00B116CD" w:rsidP="00B116CD">
      <w:pPr>
        <w:numPr>
          <w:ilvl w:val="0"/>
          <w:numId w:val="64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Beneficjent składa wniosek o płatność za pomocą systemu </w:t>
      </w:r>
      <w:proofErr w:type="spellStart"/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CST2021</w:t>
      </w:r>
      <w:proofErr w:type="spellEnd"/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częściej niż 2 razy w miesiącu, ale nie rzadziej niż raz na 3 miesiące biorąc pod uwagę datę złożenia ostatniego wniosku o płatność. </w:t>
      </w:r>
    </w:p>
    <w:p w14:paraId="59E2A301" w14:textId="53C0EF55" w:rsidR="00B116CD" w:rsidRPr="00D10D05" w:rsidRDefault="00B116CD" w:rsidP="00B116CD">
      <w:pPr>
        <w:numPr>
          <w:ilvl w:val="0"/>
          <w:numId w:val="64"/>
        </w:numPr>
        <w:tabs>
          <w:tab w:val="left" w:pos="360"/>
          <w:tab w:val="left" w:pos="426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Pierwszy wniosek o płatność pośrednią Beneficjent ma obowiązek złożyć w terminie 3 miesięcy licząc od dnia pod</w:t>
      </w:r>
      <w:r w:rsidR="00222CB1">
        <w:rPr>
          <w:rFonts w:ascii="Times New Roman" w:eastAsia="Times New Roman" w:hAnsi="Times New Roman" w:cs="Times New Roman"/>
          <w:sz w:val="24"/>
          <w:szCs w:val="24"/>
          <w:lang w:eastAsia="pl-PL"/>
        </w:rPr>
        <w:t>jęcia</w:t>
      </w: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Decyzji. Dla projektów, których data rozpoczęcia realizacji projektu jest późniejsza niż data pod</w:t>
      </w:r>
      <w:r w:rsidR="00222CB1">
        <w:rPr>
          <w:rFonts w:ascii="Times New Roman" w:eastAsia="Times New Roman" w:hAnsi="Times New Roman" w:cs="Times New Roman"/>
          <w:sz w:val="24"/>
          <w:szCs w:val="24"/>
          <w:lang w:eastAsia="pl-PL"/>
        </w:rPr>
        <w:t>jęcia</w:t>
      </w: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Decyzji pierwszy wniosek o płatność należy złożyć w ciągu 3 miesięcy od dnia rozpoczęcia realizacji.</w:t>
      </w:r>
    </w:p>
    <w:p w14:paraId="669431CE" w14:textId="77777777" w:rsidR="00B116CD" w:rsidRPr="00D10D05" w:rsidRDefault="00B116CD" w:rsidP="00B116CD">
      <w:pPr>
        <w:numPr>
          <w:ilvl w:val="0"/>
          <w:numId w:val="64"/>
        </w:numPr>
        <w:tabs>
          <w:tab w:val="left" w:pos="360"/>
          <w:tab w:val="left" w:pos="426"/>
        </w:tabs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Beneficjent ma obowiązek przedłożyć wniosek o płatność w wyznaczonych powyżej terminach, pomimo braku wydatków związanych z realizacją Projektu, z wypełnioną częścią sprawozdawczą. Powyższy obowiązek zachodzi również do czasu wypełnienia przez Beneficjenta warunku, o którym mowa w § 9 ust. 3 lit. a) Decyzji. </w:t>
      </w:r>
    </w:p>
    <w:p w14:paraId="5E47A0DF" w14:textId="77777777" w:rsidR="00B116CD" w:rsidRPr="00D10D05" w:rsidRDefault="00B116CD" w:rsidP="00B116CD">
      <w:pPr>
        <w:numPr>
          <w:ilvl w:val="0"/>
          <w:numId w:val="64"/>
        </w:numPr>
        <w:tabs>
          <w:tab w:val="left" w:pos="360"/>
          <w:tab w:val="left" w:pos="426"/>
        </w:tabs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Instytucja Zarządzająca, po dokonaniu weryfikacji przekazanego przez Beneficjenta wniosku o płatność, poświadczeniu wysokości i prawidłowości poniesionych wydatków kwalifikowalnych w nim ujętych, uwzględniając wyniki kontroli prowadzonych dla Projektu, zatwierdza wysokość dofinansowania i przekazuje Beneficjentowi informację </w:t>
      </w: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tym zakresie. W przypadku wystąpienia rozbieżności między kwotą wnioskowaną przez Beneficjenta we wniosku o płatność, a wysokością dofinansowania zatwierdzonego do wypłaty, Instytucja Zarządzająca załącza do informacji uzasadnienie.</w:t>
      </w:r>
    </w:p>
    <w:p w14:paraId="7CF38092" w14:textId="77777777" w:rsidR="00B116CD" w:rsidRPr="00D10D05" w:rsidRDefault="00B116CD" w:rsidP="00B116CD">
      <w:pPr>
        <w:widowControl w:val="0"/>
        <w:numPr>
          <w:ilvl w:val="0"/>
          <w:numId w:val="64"/>
        </w:numPr>
        <w:tabs>
          <w:tab w:val="left" w:pos="360"/>
          <w:tab w:val="left" w:pos="426"/>
        </w:tabs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stwierdzenia braków formalnych lub merytorycznych w złożonym wniosku o płatność Instytucja Zarządzająca wzywa Beneficjenta do poprawienia lub uzupełnienia wniosku lub do złożenia dodatkowych wyjaśnień za pomocą Systemu </w:t>
      </w:r>
      <w:proofErr w:type="spellStart"/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CST2021</w:t>
      </w:r>
      <w:proofErr w:type="spellEnd"/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 wyznaczonym terminie.</w:t>
      </w:r>
    </w:p>
    <w:p w14:paraId="24986105" w14:textId="50102712" w:rsidR="00B116CD" w:rsidRPr="00D10D05" w:rsidRDefault="00B116CD" w:rsidP="00B116CD">
      <w:pPr>
        <w:numPr>
          <w:ilvl w:val="0"/>
          <w:numId w:val="64"/>
        </w:numPr>
        <w:tabs>
          <w:tab w:val="left" w:pos="284"/>
          <w:tab w:val="left" w:pos="360"/>
          <w:tab w:val="left" w:pos="426"/>
        </w:tabs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Niezłożenie przez Beneficjenta żądanych wyjaśnień lub nieusunięcie przez niego braków w wyznaczonym terminie </w:t>
      </w:r>
      <w:r w:rsidR="00222C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może </w:t>
      </w: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powod</w:t>
      </w:r>
      <w:r w:rsidR="00222CB1">
        <w:rPr>
          <w:rFonts w:ascii="Times New Roman" w:eastAsia="Times New Roman" w:hAnsi="Times New Roman" w:cs="Times New Roman"/>
          <w:sz w:val="24"/>
          <w:szCs w:val="24"/>
          <w:lang w:eastAsia="pl-PL"/>
        </w:rPr>
        <w:t>ować</w:t>
      </w: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odrzucenie wniosku o płatność. Po odrzuceniu wniosku Beneficjent ma obowiązek na wezwanie IZ złożyć nowy wniosek, uzupełniony </w:t>
      </w: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 braki w terminie do 30 dni od dnia otrzymania wezwania. </w:t>
      </w:r>
    </w:p>
    <w:p w14:paraId="04CEB996" w14:textId="788B7895" w:rsidR="00B116CD" w:rsidRPr="00D10D05" w:rsidRDefault="00B116CD" w:rsidP="00B116CD">
      <w:pPr>
        <w:numPr>
          <w:ilvl w:val="0"/>
          <w:numId w:val="64"/>
        </w:numPr>
        <w:tabs>
          <w:tab w:val="left" w:pos="284"/>
        </w:tabs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Wniosek o płatność końcową należy złożyć nie później niż w ciągu 14 dni od dnia zakończenia realizacji Projektu. W przypadku pod</w:t>
      </w:r>
      <w:r w:rsidR="00222CB1">
        <w:rPr>
          <w:rFonts w:ascii="Times New Roman" w:eastAsia="Times New Roman" w:hAnsi="Times New Roman" w:cs="Times New Roman"/>
          <w:sz w:val="24"/>
          <w:szCs w:val="24"/>
          <w:lang w:eastAsia="pl-PL"/>
        </w:rPr>
        <w:t>jęcia</w:t>
      </w: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Decyzji po dacie zakończenia </w:t>
      </w: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realizacji Projektu wniosek o płatność końcową należy złożyć do 30 dni po dacie pod</w:t>
      </w:r>
      <w:r w:rsidR="00222CB1">
        <w:rPr>
          <w:rFonts w:ascii="Times New Roman" w:eastAsia="Times New Roman" w:hAnsi="Times New Roman" w:cs="Times New Roman"/>
          <w:sz w:val="24"/>
          <w:szCs w:val="24"/>
          <w:lang w:eastAsia="pl-PL"/>
        </w:rPr>
        <w:t>jęcia</w:t>
      </w: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Decyzji.</w:t>
      </w:r>
    </w:p>
    <w:p w14:paraId="09B26EE3" w14:textId="77777777" w:rsidR="00B116CD" w:rsidRPr="00D10D05" w:rsidRDefault="00B116CD" w:rsidP="00B116CD">
      <w:pPr>
        <w:numPr>
          <w:ilvl w:val="0"/>
          <w:numId w:val="64"/>
        </w:numPr>
        <w:tabs>
          <w:tab w:val="left" w:pos="360"/>
        </w:tabs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>Instytucja Zarządzająca może podjąć decyzję o wstrzymaniu płatności dofinansowania na rzecz Beneficjenta w przypadku:</w:t>
      </w:r>
    </w:p>
    <w:p w14:paraId="1D54A135" w14:textId="77777777" w:rsidR="00B116CD" w:rsidRPr="00D10D05" w:rsidRDefault="00B116CD" w:rsidP="00B116CD">
      <w:pPr>
        <w:numPr>
          <w:ilvl w:val="0"/>
          <w:numId w:val="29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nieprawidłowej realizacji Projektu, w szczególności w przypadku opóźnienia w realizacji Projektu wynikającej z winy Beneficjenta, w tym opóźnień w składaniu wniosków o płatność w stosunku do terminów przewidzianych Decyzją;</w:t>
      </w:r>
    </w:p>
    <w:p w14:paraId="52B91E35" w14:textId="77777777" w:rsidR="00B116CD" w:rsidRPr="00D10D05" w:rsidRDefault="00B116CD" w:rsidP="00B116CD">
      <w:pPr>
        <w:numPr>
          <w:ilvl w:val="0"/>
          <w:numId w:val="29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utrudniania kontroli realizacji Projektu;</w:t>
      </w:r>
    </w:p>
    <w:p w14:paraId="22C8BAB0" w14:textId="77777777" w:rsidR="00B116CD" w:rsidRPr="00D10D05" w:rsidRDefault="00B116CD" w:rsidP="00B116CD">
      <w:pPr>
        <w:numPr>
          <w:ilvl w:val="0"/>
          <w:numId w:val="29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dokumentowania realizacji Projektu niezgodnie z postanowieniami niniejszej Decyzji;</w:t>
      </w:r>
    </w:p>
    <w:p w14:paraId="09AEA6D7" w14:textId="77777777" w:rsidR="00B116CD" w:rsidRPr="00D10D05" w:rsidRDefault="00B116CD" w:rsidP="00B116CD">
      <w:pPr>
        <w:numPr>
          <w:ilvl w:val="0"/>
          <w:numId w:val="29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braku przedłożenia „Oświadczenia do wniosku o płatność dotyczącego płatności zaliczkowej/refundacyjnej” stanowiącego załącznik nr 6 do Decyzji;</w:t>
      </w:r>
    </w:p>
    <w:p w14:paraId="0C4342BA" w14:textId="77777777" w:rsidR="00B116CD" w:rsidRPr="00D10D05" w:rsidRDefault="00B116CD" w:rsidP="00B116CD">
      <w:pPr>
        <w:numPr>
          <w:ilvl w:val="0"/>
          <w:numId w:val="29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na wniosek instytucji kontrolnych;</w:t>
      </w:r>
    </w:p>
    <w:p w14:paraId="0B638B07" w14:textId="77777777" w:rsidR="00B116CD" w:rsidRPr="00D10D05" w:rsidRDefault="00B116CD" w:rsidP="00B116CD">
      <w:pPr>
        <w:numPr>
          <w:ilvl w:val="0"/>
          <w:numId w:val="29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stwierdzenia nieprawidłowości w trakcie kontroli na miejscu realizacji Projektu lub otrzymania informacji o ewentualnym wystąpieniu nieprawidłowości;</w:t>
      </w:r>
    </w:p>
    <w:p w14:paraId="04D93A87" w14:textId="77777777" w:rsidR="00B116CD" w:rsidRPr="00D10D05" w:rsidRDefault="00B116CD" w:rsidP="00B116CD">
      <w:pPr>
        <w:numPr>
          <w:ilvl w:val="0"/>
          <w:numId w:val="29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wszczętego postępowania wobec Beneficjenta lub Partnera Projektu przez organy ścigania lub ogłoszenia upadłości.</w:t>
      </w:r>
    </w:p>
    <w:p w14:paraId="1CA6FC40" w14:textId="77777777" w:rsidR="00B116CD" w:rsidRPr="00D10D05" w:rsidRDefault="00B116CD" w:rsidP="00B116CD">
      <w:pPr>
        <w:numPr>
          <w:ilvl w:val="0"/>
          <w:numId w:val="64"/>
        </w:numPr>
        <w:spacing w:after="0" w:line="240" w:lineRule="auto"/>
        <w:ind w:left="340" w:hanging="3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Wstrzymanie płatności dofinansowania, o których mowa w ust. 16 niniejszego paragrafu, następuje wraz z pisemnym poinformowaniem Beneficjenta o przyczynach tego wstrzymania.</w:t>
      </w:r>
    </w:p>
    <w:p w14:paraId="4D27E75C" w14:textId="77777777" w:rsidR="00B116CD" w:rsidRPr="00D10D05" w:rsidRDefault="00B116CD" w:rsidP="00B116CD">
      <w:pPr>
        <w:numPr>
          <w:ilvl w:val="0"/>
          <w:numId w:val="64"/>
        </w:numPr>
        <w:spacing w:after="0" w:line="240" w:lineRule="auto"/>
        <w:ind w:left="340" w:hanging="3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Uruchomienie płatności następuje po usunięciu lub wyjaśnieniu przyczyn wymienionych </w:t>
      </w: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ust. 16 niniejszego paragrafu.</w:t>
      </w:r>
    </w:p>
    <w:p w14:paraId="0EE39289" w14:textId="77777777" w:rsidR="00B116CD" w:rsidRPr="00D10D05" w:rsidRDefault="00B116CD" w:rsidP="00B116CD">
      <w:pPr>
        <w:numPr>
          <w:ilvl w:val="0"/>
          <w:numId w:val="64"/>
        </w:numPr>
        <w:spacing w:after="0" w:line="240" w:lineRule="auto"/>
        <w:ind w:left="340" w:hanging="3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Wnioskując o płatność zaliczkową lub płatność refundacyjną Beneficjent zobowiązany jest w dniu złożenia wniosku o płatność zamieścić w systemie </w:t>
      </w:r>
      <w:proofErr w:type="spellStart"/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CST2021</w:t>
      </w:r>
      <w:proofErr w:type="spellEnd"/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ramach korespondencji „Oświadczenie do wniosku o płatność dotyczące płatności zaliczkowej/refundacyjnej”. </w:t>
      </w:r>
      <w:bookmarkStart w:id="10" w:name="_Hlk132890265"/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Wzór ww. oświadczenia stanowi załącznik nr 6 do Decyzji. </w:t>
      </w:r>
    </w:p>
    <w:bookmarkEnd w:id="10"/>
    <w:p w14:paraId="4B794AA4" w14:textId="77777777" w:rsidR="00B116CD" w:rsidRPr="00D10D05" w:rsidRDefault="00B116CD" w:rsidP="00B116CD">
      <w:pPr>
        <w:numPr>
          <w:ilvl w:val="0"/>
          <w:numId w:val="64"/>
        </w:numPr>
        <w:spacing w:after="0" w:line="240" w:lineRule="auto"/>
        <w:ind w:left="340" w:hanging="3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D05">
        <w:rPr>
          <w:rFonts w:ascii="Times New Roman" w:eastAsia="Calibri" w:hAnsi="Times New Roman" w:cs="Times New Roman"/>
          <w:sz w:val="24"/>
          <w:szCs w:val="24"/>
        </w:rPr>
        <w:t xml:space="preserve">Beneficjent  zobowiązany jest do przedkładania </w:t>
      </w:r>
      <w:r w:rsidRPr="00D10D0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Instytucji Zarządzającej</w:t>
      </w:r>
      <w:r w:rsidRPr="00D10D05">
        <w:rPr>
          <w:rFonts w:ascii="Times New Roman" w:eastAsia="Calibri" w:hAnsi="Times New Roman" w:cs="Times New Roman"/>
          <w:sz w:val="24"/>
          <w:szCs w:val="24"/>
        </w:rPr>
        <w:t xml:space="preserve"> za pośrednictwem </w:t>
      </w:r>
      <w:r w:rsidRPr="00D10D05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adresu e-mail: </w:t>
      </w:r>
      <w:hyperlink r:id="rId8" w:history="1">
        <w:proofErr w:type="spellStart"/>
        <w:r w:rsidRPr="00D10D05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x-none"/>
          </w:rPr>
          <w:t>zaangazowaniewydatkow@sejmik.kielce.pl</w:t>
        </w:r>
        <w:proofErr w:type="spellEnd"/>
      </w:hyperlink>
      <w:r w:rsidRPr="00D10D05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 xml:space="preserve">  </w:t>
      </w:r>
      <w:r w:rsidRPr="00D10D05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„Zaangażowania wydatków budżetowych roku bieżącego oraz lat następnych do zawartej decyzji – Budżet Środków Europejskich” oraz „Zaangażowania wydatków budżetowych roku bieżącego oraz lat następnych do zawartej decyzji – Budżet Państwa”, </w:t>
      </w:r>
      <w:r w:rsidRPr="00D10D0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uwzględniających wydatki kwalifikowalne poniesione i planowane do poniesienia w okresie realizacji Projektu oraz dofinansowanie w podziale na kwartały nie później niż do 15 dnia</w:t>
      </w:r>
      <w:r w:rsidRPr="00D10D05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każdego kolejnego kwartału</w:t>
      </w:r>
      <w:r w:rsidRPr="00D10D0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 Wzory ww. dokumentów stanowią załączniki nr 7 i nr 8 do Decyzji.</w:t>
      </w:r>
    </w:p>
    <w:p w14:paraId="07314A40" w14:textId="77777777" w:rsidR="00B116CD" w:rsidRPr="00D10D05" w:rsidRDefault="00B116CD" w:rsidP="00B116CD">
      <w:pPr>
        <w:numPr>
          <w:ilvl w:val="0"/>
          <w:numId w:val="64"/>
        </w:numPr>
        <w:spacing w:after="0" w:line="240" w:lineRule="auto"/>
        <w:ind w:left="340" w:hanging="3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Beneficjent deklaruje w ww. dokumentach terminy oraz kwoty, o które będzie wnioskował na realizację Projektu, z zachowaniem następujących zasad:</w:t>
      </w:r>
    </w:p>
    <w:p w14:paraId="08FA3678" w14:textId="77777777" w:rsidR="00B116CD" w:rsidRPr="00D10D05" w:rsidRDefault="00B116CD" w:rsidP="00B116CD">
      <w:pPr>
        <w:spacing w:after="0" w:line="240" w:lineRule="auto"/>
        <w:ind w:left="3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a) załączniki winny być opracowane w podziale na poszczególne lata i kwartały;</w:t>
      </w:r>
    </w:p>
    <w:p w14:paraId="02085C6F" w14:textId="77777777" w:rsidR="00B116CD" w:rsidRPr="00D10D05" w:rsidRDefault="00B116CD" w:rsidP="00B116CD">
      <w:pPr>
        <w:spacing w:after="0" w:line="240" w:lineRule="auto"/>
        <w:ind w:left="709" w:hanging="36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b) w przypadku, kiedy projekt jest projektem partnerskim należy wskazać także Beneficjenta, na którego będą przekazywane środki Budżetu Środków Europejskich oraz Budżetu Państwa, w podziale na Lidera Projektu i Partnera Projektu;</w:t>
      </w:r>
    </w:p>
    <w:p w14:paraId="15CEC2B4" w14:textId="77777777" w:rsidR="00B116CD" w:rsidRPr="00D10D05" w:rsidRDefault="00B116CD" w:rsidP="00B116CD">
      <w:pPr>
        <w:spacing w:after="0" w:line="240" w:lineRule="auto"/>
        <w:ind w:left="709" w:hanging="36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c) zadeklarowane terminy i kwoty winny zapewnić zachowanie płynności finansowej dla Projektu; </w:t>
      </w:r>
    </w:p>
    <w:p w14:paraId="38102599" w14:textId="78545333" w:rsidR="00B116CD" w:rsidRPr="00D10D05" w:rsidRDefault="00B116CD" w:rsidP="00B116CD">
      <w:pPr>
        <w:spacing w:after="0" w:line="240" w:lineRule="auto"/>
        <w:ind w:left="709" w:hanging="36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d) z uwagi na możliwość wystąpienia sytuacji, której Beneficjent nie mógł przewidzieć wcześniej deklarując terminy i kwoty, możliwe jest dokonywanie zmian w załącznikach, o czym Beneficjent powinien niezwłocznie poinformować Instytucję Zarządzającą wprowadzając w wersji elektronicznej stosowną zmianę </w:t>
      </w: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 pośrednictwem </w:t>
      </w:r>
      <w:r w:rsidRPr="00D10D05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adresu e-mail: </w:t>
      </w:r>
      <w:hyperlink r:id="rId9" w:history="1">
        <w:proofErr w:type="spellStart"/>
        <w:r w:rsidRPr="00D10D05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x-none"/>
          </w:rPr>
          <w:t>zaangazowaniewydatkow@sejmik.kielce.pl</w:t>
        </w:r>
        <w:proofErr w:type="spellEnd"/>
      </w:hyperlink>
      <w:r w:rsidRPr="00D10D05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.</w:t>
      </w:r>
    </w:p>
    <w:p w14:paraId="5E7F1D85" w14:textId="77777777" w:rsidR="00B116CD" w:rsidRPr="00D10D05" w:rsidRDefault="00B116CD" w:rsidP="00B116CD">
      <w:pPr>
        <w:spacing w:after="0" w:line="240" w:lineRule="auto"/>
        <w:ind w:left="3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D9C6755" w14:textId="77777777" w:rsidR="00B116CD" w:rsidRPr="00D10D05" w:rsidRDefault="00B116CD" w:rsidP="00B116CD">
      <w:pPr>
        <w:keepNext/>
        <w:keepLines/>
        <w:tabs>
          <w:tab w:val="left" w:pos="284"/>
        </w:tabs>
        <w:spacing w:before="36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8"/>
          <w:lang w:val="x-none" w:eastAsia="pl-PL"/>
        </w:rPr>
      </w:pPr>
      <w:r w:rsidRPr="00D10D05">
        <w:rPr>
          <w:rFonts w:ascii="Times New Roman" w:eastAsia="Times New Roman" w:hAnsi="Times New Roman" w:cs="Times New Roman"/>
          <w:b/>
          <w:bCs/>
          <w:sz w:val="24"/>
          <w:szCs w:val="28"/>
          <w:lang w:val="x-none" w:eastAsia="pl-PL"/>
        </w:rPr>
        <w:lastRenderedPageBreak/>
        <w:t xml:space="preserve">§ </w:t>
      </w:r>
      <w:r w:rsidRPr="00D10D05">
        <w:rPr>
          <w:rFonts w:ascii="Times New Roman" w:eastAsia="Times New Roman" w:hAnsi="Times New Roman" w:cs="Times New Roman"/>
          <w:b/>
          <w:bCs/>
          <w:sz w:val="24"/>
          <w:szCs w:val="28"/>
          <w:lang w:eastAsia="pl-PL"/>
        </w:rPr>
        <w:t>10</w:t>
      </w:r>
      <w:r w:rsidRPr="00D10D05">
        <w:rPr>
          <w:rFonts w:ascii="Times New Roman" w:eastAsia="Times New Roman" w:hAnsi="Times New Roman" w:cs="Times New Roman"/>
          <w:b/>
          <w:bCs/>
          <w:sz w:val="24"/>
          <w:szCs w:val="28"/>
          <w:lang w:val="x-none" w:eastAsia="pl-PL"/>
        </w:rPr>
        <w:t>.</w:t>
      </w:r>
      <w:r w:rsidRPr="00D10D05">
        <w:rPr>
          <w:rFonts w:ascii="Times New Roman" w:eastAsia="Times New Roman" w:hAnsi="Times New Roman" w:cs="Times New Roman"/>
          <w:b/>
          <w:bCs/>
          <w:sz w:val="24"/>
          <w:szCs w:val="28"/>
          <w:lang w:val="x-none" w:eastAsia="pl-PL"/>
        </w:rPr>
        <w:br/>
        <w:t>Zaliczka</w:t>
      </w:r>
    </w:p>
    <w:p w14:paraId="043516ED" w14:textId="77777777" w:rsidR="00B116CD" w:rsidRPr="00D10D05" w:rsidRDefault="00B116CD" w:rsidP="00B116CD">
      <w:pPr>
        <w:numPr>
          <w:ilvl w:val="0"/>
          <w:numId w:val="15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trike/>
          <w:sz w:val="24"/>
          <w:szCs w:val="24"/>
          <w:lang w:val="x-none"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>Instytucja Zarządzająca może przekazać Beneficjentowi część dofinansowania w formie zaliczki, na podstawie zatwierdzonego przez Instytucję Zarządzającą wniosku o płatność w jednej lub kilku transzach przy czym</w:t>
      </w: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łączna</w:t>
      </w:r>
      <w:r w:rsidRPr="00D10D05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 xml:space="preserve"> wysokość</w:t>
      </w: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zaliczek </w:t>
      </w:r>
      <w:r w:rsidRPr="00D10D05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 xml:space="preserve"> nie może przekroczyć 85 % kwoty dofinansowania określonej w </w:t>
      </w:r>
      <w:r w:rsidRPr="00D10D05">
        <w:rPr>
          <w:rFonts w:ascii="Times New Roman" w:eastAsia="Times New Roman" w:hAnsi="Times New Roman" w:cs="Times New Roman"/>
          <w:bCs/>
          <w:sz w:val="24"/>
          <w:szCs w:val="24"/>
          <w:lang w:val="x-none" w:eastAsia="pl-PL"/>
        </w:rPr>
        <w:t xml:space="preserve">§ </w:t>
      </w:r>
      <w:r w:rsidRPr="00D10D0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 ust. 4 Decyzji.  Pozostała część dofinansowanie stanowić będzie refundację.</w:t>
      </w:r>
    </w:p>
    <w:p w14:paraId="03BD3CEC" w14:textId="2D3D4B0E" w:rsidR="00B116CD" w:rsidRPr="00222CB1" w:rsidRDefault="00B116CD" w:rsidP="00222CB1">
      <w:pPr>
        <w:numPr>
          <w:ilvl w:val="0"/>
          <w:numId w:val="15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>Beneficjent zobowiązany jest przeznaczyć otrzymane dofinansowanie w formie zaliczki na regulowanie wydatków kwalifikowalnych</w:t>
      </w: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10D05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 xml:space="preserve">z zachowaniem procentu dofinansowania wynikającego z </w:t>
      </w:r>
      <w:r w:rsidRPr="00D10D05">
        <w:rPr>
          <w:rFonts w:ascii="Times New Roman" w:eastAsia="Times New Roman" w:hAnsi="Times New Roman" w:cs="Times New Roman"/>
          <w:bCs/>
          <w:sz w:val="24"/>
          <w:szCs w:val="24"/>
          <w:lang w:val="x-none" w:eastAsia="pl-PL"/>
        </w:rPr>
        <w:t xml:space="preserve">§ </w:t>
      </w:r>
      <w:r w:rsidRPr="00D10D0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 ust. 4</w:t>
      </w:r>
      <w:r w:rsidRPr="00D10D05">
        <w:rPr>
          <w:rFonts w:ascii="Times New Roman" w:eastAsia="Times New Roman" w:hAnsi="Times New Roman" w:cs="Times New Roman"/>
          <w:bCs/>
          <w:sz w:val="24"/>
          <w:szCs w:val="24"/>
          <w:lang w:val="x-none" w:eastAsia="pl-PL"/>
        </w:rPr>
        <w:t xml:space="preserve"> </w:t>
      </w:r>
      <w:r w:rsidRPr="00D10D0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Decyzji </w:t>
      </w: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wyodrębnionego rachunku bankowego, o którym mowa w § 7 ust. 1 lit. a-c) Decyzji – dla płatności dofinansowania w formie zaliczki. W przypadku dokonania zapłaty za faktury i/lub inne dokumenty o równoważnej wartości dowodowej </w:t>
      </w:r>
      <w:r w:rsidR="00222CB1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Pr="00222C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innego rachunku niż rachunek, o którym mowa w zdaniu powyżej wydatki nie będą uznane jako rozliczające zaliczkę.</w:t>
      </w:r>
    </w:p>
    <w:p w14:paraId="0DD6CD67" w14:textId="77777777" w:rsidR="00B116CD" w:rsidRPr="00D10D05" w:rsidRDefault="00B116CD" w:rsidP="00B116CD">
      <w:pPr>
        <w:numPr>
          <w:ilvl w:val="0"/>
          <w:numId w:val="15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>Instytucja Zarządzająca może uzależniać wypłatę transzy dofinansowania w formie zaliczki od przedłożenia przez Beneficjenta dokumentów przedstawiających realny postęp rzeczowo-finansowy Projektu.</w:t>
      </w: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492AD95" w14:textId="77777777" w:rsidR="00B116CD" w:rsidRPr="00D10D05" w:rsidRDefault="00B116CD" w:rsidP="00B116CD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 xml:space="preserve">Na żądanie Instytucji Zarządzającej, w celu rozliczenia zaliczki Beneficjent zobowiązany jest, do przekazania wyciągów bankowych przedstawiających wszystkie dokonane operacje na rachunku bankowym, o którym mowa w § </w:t>
      </w: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7 ust. 1 lit. a-c) Decyzji</w:t>
      </w:r>
      <w:r w:rsidRPr="00D10D05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>. Instytucja Zarządzająca może uzależnić wypłatę kolejnej zaliczki od przedłożenia przez Beneficjenta ww. dokumentów.</w:t>
      </w:r>
    </w:p>
    <w:p w14:paraId="0A19D359" w14:textId="77777777" w:rsidR="00B116CD" w:rsidRPr="00D10D05" w:rsidRDefault="00B116CD" w:rsidP="00B116CD">
      <w:pPr>
        <w:numPr>
          <w:ilvl w:val="0"/>
          <w:numId w:val="15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 xml:space="preserve">Beneficjent  zobowiązany </w:t>
      </w: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jest </w:t>
      </w:r>
      <w:r w:rsidRPr="00D10D05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 xml:space="preserve">do rozliczenia </w:t>
      </w: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pełnej wypłaconej transzy  </w:t>
      </w:r>
      <w:r w:rsidRPr="00D10D05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>zaliczki</w:t>
      </w: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terminie</w:t>
      </w:r>
      <w:r w:rsidRPr="00D10D05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 xml:space="preserve"> </w:t>
      </w: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60</w:t>
      </w:r>
      <w:r w:rsidRPr="00D10D05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 xml:space="preserve"> dni kalendarzowych od dnia przekazania</w:t>
      </w: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zaliczki. </w:t>
      </w:r>
      <w:r w:rsidRPr="00D10D05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 xml:space="preserve"> </w:t>
      </w:r>
    </w:p>
    <w:p w14:paraId="1BCDA2E0" w14:textId="77777777" w:rsidR="00B116CD" w:rsidRPr="00D10D05" w:rsidRDefault="00B116CD" w:rsidP="00B116CD">
      <w:pPr>
        <w:numPr>
          <w:ilvl w:val="0"/>
          <w:numId w:val="15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Za prawidłowo rozliczoną zaliczkę uznaje się sytuację, w której następuje:</w:t>
      </w:r>
    </w:p>
    <w:p w14:paraId="3AEE1EED" w14:textId="77777777" w:rsidR="00B116CD" w:rsidRPr="00D10D05" w:rsidRDefault="00B116CD" w:rsidP="00B116CD">
      <w:pPr>
        <w:numPr>
          <w:ilvl w:val="0"/>
          <w:numId w:val="44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złożenie przez Beneficjenta</w:t>
      </w:r>
      <w:r w:rsidRPr="00D10D05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 xml:space="preserve"> </w:t>
      </w: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Instytucji Zarządzającej za pomocą systemu </w:t>
      </w:r>
      <w:proofErr w:type="spellStart"/>
      <w:r w:rsidRPr="00D10D05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>CST2021</w:t>
      </w:r>
      <w:proofErr w:type="spellEnd"/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terminie 60 dni od dnia wypłaty środków, wniosku rozliczającego zaliczkę   spełniającego wymogi formalne, merytoryczne i finansowe wraz z wymaganymi załącznikami, o których mowa w § 9 ust. 3 lit. b) Decyzji;</w:t>
      </w:r>
    </w:p>
    <w:p w14:paraId="5C2542BD" w14:textId="77777777" w:rsidR="00B116CD" w:rsidRPr="00D10D05" w:rsidRDefault="00B116CD" w:rsidP="00B116CD">
      <w:pPr>
        <w:numPr>
          <w:ilvl w:val="0"/>
          <w:numId w:val="44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złożenie wniosku o płatność w ww. terminie na kwotę otrzymanej zaliczki, co oznacza, że Beneficjent winien wykazać we wniosku rozliczającym zaliczkę poświadczone przez Instytucję Zarządzającą</w:t>
      </w:r>
      <w:r w:rsidRPr="00D10D05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 xml:space="preserve"> </w:t>
      </w: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wydatki kwalifikowalne, wydatkowane z konta zaliczkowego od dnia wypłaty środków do dnia złożenia wniosku o płatność</w:t>
      </w:r>
      <w:r w:rsidRPr="00D10D0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footnoteReference w:id="28"/>
      </w: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1C7E21EE" w14:textId="77777777" w:rsidR="00B116CD" w:rsidRPr="00D10D05" w:rsidRDefault="00B116CD" w:rsidP="00B116CD">
      <w:pPr>
        <w:numPr>
          <w:ilvl w:val="0"/>
          <w:numId w:val="44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zwrócenie części lub całości niewykorzystanej zaliczki. </w:t>
      </w:r>
    </w:p>
    <w:p w14:paraId="2DE87610" w14:textId="77777777" w:rsidR="00B116CD" w:rsidRPr="00D10D05" w:rsidRDefault="00B116CD" w:rsidP="00B116CD">
      <w:pPr>
        <w:numPr>
          <w:ilvl w:val="0"/>
          <w:numId w:val="15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 xml:space="preserve">Wyznaczony termin </w:t>
      </w: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60</w:t>
      </w:r>
      <w:r w:rsidRPr="00D10D05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 xml:space="preserve"> dni kalendarzowych od dnia przekazania zaliczki jest liczony łącznie z dniem obciążenia rachunku Instytucji Zarządzającej/Ministra Finansów przekazaną kwotą. Jako datę złożenia wniosku o płatność </w:t>
      </w: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rozliczającego zaliczkę </w:t>
      </w:r>
      <w:r w:rsidRPr="00D10D05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 xml:space="preserve">przyjmuje się dzień wpływu wniosku do Urzędu Marszałkowskiego Województwa Świętokrzyskiego tj. w ramach systemu </w:t>
      </w:r>
      <w:proofErr w:type="spellStart"/>
      <w:r w:rsidRPr="00D10D05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>CST2021</w:t>
      </w:r>
      <w:proofErr w:type="spellEnd"/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A060C0B" w14:textId="029E4DEE" w:rsidR="00B116CD" w:rsidRPr="00D10D05" w:rsidRDefault="00B116CD" w:rsidP="00B116CD">
      <w:pPr>
        <w:numPr>
          <w:ilvl w:val="0"/>
          <w:numId w:val="15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>Niewykorzystana kwota zaliczki podlega zwrotowi</w:t>
      </w: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10D05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 xml:space="preserve">na rachunek bankowy wskazany </w:t>
      </w:r>
      <w:r w:rsidRPr="00D10D05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br/>
        <w:t>w §</w:t>
      </w: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D10D05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>1</w:t>
      </w: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 pkt 25 Decyzji</w:t>
      </w:r>
      <w:r w:rsidRPr="00D10D05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 xml:space="preserve"> w terminie </w:t>
      </w: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60</w:t>
      </w:r>
      <w:r w:rsidRPr="00D10D05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 xml:space="preserve"> dni kalendarzowych od dnia</w:t>
      </w: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jej</w:t>
      </w:r>
      <w:r w:rsidRPr="00D10D05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 xml:space="preserve"> przekazania</w:t>
      </w: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D10D05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 xml:space="preserve">ale </w:t>
      </w:r>
      <w:bookmarkStart w:id="11" w:name="_Hlk133478319"/>
      <w:r w:rsidRPr="00D10D05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 xml:space="preserve">nie później niż </w:t>
      </w: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do dnia zakończenia realizacji projektu</w:t>
      </w:r>
      <w:bookmarkEnd w:id="11"/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6508DFBB" w14:textId="77777777" w:rsidR="00B116CD" w:rsidRPr="00D10D05" w:rsidRDefault="00B116CD" w:rsidP="00B116CD">
      <w:pPr>
        <w:numPr>
          <w:ilvl w:val="0"/>
          <w:numId w:val="15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lastRenderedPageBreak/>
        <w:t>Każda kolejna transza dofinansowania w formie zaliczki może być przekazana Beneficjentowi po rozliczeniu 100% poprzedniej  zaliczki</w:t>
      </w: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07BEBB1" w14:textId="77777777" w:rsidR="00B116CD" w:rsidRPr="00D10D05" w:rsidRDefault="00B116CD" w:rsidP="00B116CD">
      <w:pPr>
        <w:numPr>
          <w:ilvl w:val="0"/>
          <w:numId w:val="15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bookmarkStart w:id="12" w:name="_Hlk134438079"/>
      <w:r w:rsidRPr="00D10D05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>Zwrócona kwota zaliczki pomniejsza wartość wypłaconych dotychczas zaliczek</w:t>
      </w: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10D05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>w odniesieniu do zastosowania treści ust. 1</w:t>
      </w: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bookmarkEnd w:id="12"/>
    <w:p w14:paraId="4D0DA836" w14:textId="672DB116" w:rsidR="00B116CD" w:rsidRPr="00D10D05" w:rsidRDefault="00B116CD" w:rsidP="00B116CD">
      <w:pPr>
        <w:numPr>
          <w:ilvl w:val="0"/>
          <w:numId w:val="15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 xml:space="preserve">W przypadku niezłożenia wniosku o płatność na kwotę wydatków kwalifikowalnych lub niezwrócenia niewykorzystanej części zaliczki w terminie 14 dni od dnia upływu terminu, </w:t>
      </w:r>
      <w:r w:rsidRPr="00D10D05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br/>
        <w:t xml:space="preserve">o którym mowa w ust. </w:t>
      </w:r>
      <w:r w:rsidR="00CB0F29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>6</w:t>
      </w:r>
      <w:r w:rsidRPr="00D10D05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>, od środków pozostałych do rozliczenia, przekazanych w ramach zaliczki, nalicza się odsetki w wysokości określonej jak dla zaległości podatkowych, liczone od dnia przekazania środków do dnia złożenia wniosku o płatność lub do dnia zwrócenia niewykorzystanej części zaliczki. Do zapłaty</w:t>
      </w: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10D05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 xml:space="preserve">odsetek, zastosowanie mają przepisy art. 189 ust. </w:t>
      </w:r>
      <w:proofErr w:type="spellStart"/>
      <w:r w:rsidRPr="00D10D05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>3a-3c</w:t>
      </w:r>
      <w:proofErr w:type="spellEnd"/>
      <w:r w:rsidRPr="00D10D05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 xml:space="preserve"> i ust. </w:t>
      </w:r>
      <w:proofErr w:type="spellStart"/>
      <w:r w:rsidRPr="00D10D05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>3e</w:t>
      </w:r>
      <w:proofErr w:type="spellEnd"/>
      <w:r w:rsidRPr="00D10D05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 xml:space="preserve"> ustawy o finansach publicznych</w:t>
      </w: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1FFB0153" w14:textId="2ABEFA7D" w:rsidR="00B116CD" w:rsidRPr="00D10D05" w:rsidRDefault="00B116CD" w:rsidP="00B116CD">
      <w:pPr>
        <w:numPr>
          <w:ilvl w:val="0"/>
          <w:numId w:val="15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>W przypadku gdy z rozliczenia wynika, że dofinansowanie nie zostało w całości wykorzystane na wydatki kwalifikowalne, Beneficjent zwraca t</w:t>
      </w: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Pr="00D10D05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 xml:space="preserve"> część dofinansowania wraz z należnymi odsetkami liczonymi od dnia przekazania środków do dnia faktycznego ich zwrotu</w:t>
      </w: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D10D05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 xml:space="preserve"> z odpowiednim zastosowaniem przepisów art. 207 ust. </w:t>
      </w:r>
      <w:proofErr w:type="spellStart"/>
      <w:r w:rsidRPr="00D10D05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>2a</w:t>
      </w:r>
      <w:proofErr w:type="spellEnd"/>
      <w:r w:rsidRPr="00D10D05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 xml:space="preserve"> ustawy o finansach publicznych dotyczących pomniejszeń kolejnych płatności</w:t>
      </w: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W przypadku niedokonania zwrotu niewykorzystanej zaliczki zastosowanie mają postanowienia § 11 Decyzji </w:t>
      </w:r>
      <w:r w:rsidR="00F71076"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dofinansowanie. </w:t>
      </w:r>
    </w:p>
    <w:p w14:paraId="7B6EA198" w14:textId="206ABAB1" w:rsidR="00B116CD" w:rsidRPr="00D10D05" w:rsidRDefault="00B116CD" w:rsidP="00B116CD">
      <w:pPr>
        <w:numPr>
          <w:ilvl w:val="0"/>
          <w:numId w:val="15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>Odsetki są naliczane w wysokości określonej jak dla zaległości podatkowych od dnia przekazania zaliczki, włącznie z dniem obciążenia rachunku bankowego Instytucji Zarządzającej/ Ministra Finansów przekazaną kwotą, a w przypadku zwrotu włącznie z dniem obciążenia rachunku Beneficjenta zwracaną kwotą.</w:t>
      </w:r>
    </w:p>
    <w:p w14:paraId="5E3A3941" w14:textId="77777777" w:rsidR="00B116CD" w:rsidRPr="00D10D05" w:rsidRDefault="00B116CD" w:rsidP="00B116CD">
      <w:pPr>
        <w:numPr>
          <w:ilvl w:val="0"/>
          <w:numId w:val="15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 xml:space="preserve">Kolejna płatność zaliczkowa podlega wstrzymaniu do czasu </w:t>
      </w: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zatwierdzenia wniosku </w:t>
      </w: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 płatność </w:t>
      </w:r>
      <w:r w:rsidRPr="00D10D05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>rozliczającego poprzednią zaliczkę lub dokonania zwrotu wymaganej części zaliczki wraz z odsetkami bądź zapłaty odsetek od nieterminowo rozliczonej zaliczki. W takiej sytuacji Instytucja Zarządzająca wystosuje wezwanie do Beneficjenta o zwrot z odsetkami wymaganej części zaliczki lub zapłaty odsetek od nieterminowo rozliczonej zaliczki lub o wyrażenie zgody na pomniejszenie kolejnych płatności</w:t>
      </w: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AB36853" w14:textId="77777777" w:rsidR="00B116CD" w:rsidRPr="00D10D05" w:rsidRDefault="00B116CD" w:rsidP="00B116CD">
      <w:pPr>
        <w:numPr>
          <w:ilvl w:val="0"/>
          <w:numId w:val="15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>W przypadku dokonania przez Beneficjenta zwrotu pełnej niewykorzystanej kwoty wypłaconej transzy zaliczki, IZ ma prawo odmówić Beneficjentowi udzielenia kolejnej zaliczki.</w:t>
      </w:r>
    </w:p>
    <w:p w14:paraId="4FB61FB4" w14:textId="77777777" w:rsidR="00B116CD" w:rsidRPr="00D10D05" w:rsidRDefault="00B116CD" w:rsidP="00B116CD">
      <w:pPr>
        <w:numPr>
          <w:ilvl w:val="0"/>
          <w:numId w:val="15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>Odsetki od środków dofinansowania przekazanych w formie zaliczek zgromadzone na rachunku bankowym Beneficjenta podlegają zwrotowi na rachunek wskazany w § </w:t>
      </w: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1 pkt 25</w:t>
      </w:r>
      <w:r w:rsidRPr="00D10D05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 xml:space="preserve"> </w:t>
      </w: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Decyzji, nie później niż do dnia zakończenia realizacji Projektu.</w:t>
      </w:r>
      <w:r w:rsidRPr="00D10D0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footnoteReference w:id="29"/>
      </w:r>
    </w:p>
    <w:p w14:paraId="18EB176E" w14:textId="77777777" w:rsidR="00B116CD" w:rsidRPr="00D10D05" w:rsidRDefault="00B116CD" w:rsidP="00B116CD">
      <w:pPr>
        <w:keepNext/>
        <w:keepLines/>
        <w:tabs>
          <w:tab w:val="left" w:pos="284"/>
        </w:tabs>
        <w:spacing w:before="36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8"/>
          <w:lang w:val="x-none" w:eastAsia="pl-PL"/>
        </w:rPr>
      </w:pPr>
      <w:r w:rsidRPr="00D10D05">
        <w:rPr>
          <w:rFonts w:ascii="Times New Roman" w:eastAsia="Times New Roman" w:hAnsi="Times New Roman" w:cs="Times New Roman"/>
          <w:b/>
          <w:bCs/>
          <w:sz w:val="24"/>
          <w:szCs w:val="28"/>
          <w:lang w:val="x-none" w:eastAsia="pl-PL"/>
        </w:rPr>
        <w:t xml:space="preserve">§ </w:t>
      </w:r>
      <w:r w:rsidRPr="00D10D05">
        <w:rPr>
          <w:rFonts w:ascii="Times New Roman" w:eastAsia="Times New Roman" w:hAnsi="Times New Roman" w:cs="Times New Roman"/>
          <w:b/>
          <w:bCs/>
          <w:sz w:val="24"/>
          <w:szCs w:val="28"/>
          <w:lang w:eastAsia="pl-PL"/>
        </w:rPr>
        <w:t>11.</w:t>
      </w:r>
      <w:r w:rsidRPr="00D10D05">
        <w:rPr>
          <w:rFonts w:ascii="Times New Roman" w:eastAsia="Times New Roman" w:hAnsi="Times New Roman" w:cs="Times New Roman"/>
          <w:b/>
          <w:bCs/>
          <w:sz w:val="24"/>
          <w:szCs w:val="28"/>
          <w:lang w:val="x-none" w:eastAsia="pl-PL"/>
        </w:rPr>
        <w:br/>
        <w:t>Odzyskiwanie nieprawidłowo pobranego dofinansowania</w:t>
      </w:r>
    </w:p>
    <w:p w14:paraId="0DEEA50A" w14:textId="77777777" w:rsidR="00B116CD" w:rsidRPr="00D10D05" w:rsidRDefault="00B116CD" w:rsidP="00B116CD">
      <w:pPr>
        <w:numPr>
          <w:ilvl w:val="0"/>
          <w:numId w:val="16"/>
        </w:numPr>
        <w:spacing w:before="240"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Jeżeli zostanie stwierdzone, że Beneficjent wykorzystał całość lub część dofinansowania niezgodnie z przeznaczeniem, bez zachowania obowiązujących procedur, lub pobrał całość lub część dofinansowania w sposób nienależny albo w nadmiernej wysokości, Beneficjent zobowiązuje się do zwrotu tych środków, odpowiednio w całości lub w części, wraz </w:t>
      </w: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 odsetkami w wysokości określonej jak dla zaległości podatkowych, liczonymi od dnia przekazania środków do dnia zwrotu tych środków.</w:t>
      </w:r>
    </w:p>
    <w:p w14:paraId="173E2E74" w14:textId="77777777" w:rsidR="00B116CD" w:rsidRPr="00D10D05" w:rsidRDefault="00B116CD" w:rsidP="00B116CD">
      <w:pPr>
        <w:numPr>
          <w:ilvl w:val="0"/>
          <w:numId w:val="16"/>
        </w:numPr>
        <w:spacing w:before="240"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stwierdzenia okoliczności, o których mowa w ust. 1, Instytucja Zarządzająca </w:t>
      </w:r>
      <w:proofErr w:type="spellStart"/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FEŚ</w:t>
      </w:r>
      <w:proofErr w:type="spellEnd"/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wzywa do zwrotu środków lub do wyrażenia zgody na pomniejszenie kolejnych płatności w terminie 14 dni od doręczenia wezwania.</w:t>
      </w:r>
    </w:p>
    <w:p w14:paraId="4788C5FF" w14:textId="77777777" w:rsidR="00B116CD" w:rsidRPr="00D10D05" w:rsidRDefault="00B116CD" w:rsidP="00B116CD">
      <w:pPr>
        <w:numPr>
          <w:ilvl w:val="0"/>
          <w:numId w:val="16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Zwroty dokonywane są na rachunek bankowy wskazany przez Instytucję Zarządzającą w § 1 pkt 25 Decyzji. </w:t>
      </w:r>
    </w:p>
    <w:p w14:paraId="6520A7C5" w14:textId="77777777" w:rsidR="00B116CD" w:rsidRPr="00D10D05" w:rsidRDefault="00B116CD" w:rsidP="00B116CD">
      <w:pPr>
        <w:numPr>
          <w:ilvl w:val="0"/>
          <w:numId w:val="16"/>
        </w:numPr>
        <w:spacing w:before="240"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Zwrot środków może zostać dokonany przez pomniejszenie kolejnej płatności na rzecz Beneficjenta o kwotę podlegającą zwrotowi. Dotyczy to również odsetek, o których mowa w ust. 1. Wówczas odsetki, o których mowa w ust. 1, nalicza się do dnia wpływu do Instytucji Zarządzającej </w:t>
      </w:r>
      <w:proofErr w:type="spellStart"/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FEŚ</w:t>
      </w:r>
      <w:proofErr w:type="spellEnd"/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pisemnej zgody Beneficjenta na pomniejszenie kolejnych płatności. </w:t>
      </w:r>
    </w:p>
    <w:p w14:paraId="30D10C21" w14:textId="77777777" w:rsidR="00B116CD" w:rsidRPr="00D10D05" w:rsidRDefault="00B116CD" w:rsidP="00B116CD">
      <w:pPr>
        <w:numPr>
          <w:ilvl w:val="0"/>
          <w:numId w:val="16"/>
        </w:numPr>
        <w:spacing w:before="240"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bezskutecznego upływu terminu, o którym mowa w ust. 2 Instytucja Zarządzająca </w:t>
      </w:r>
      <w:proofErr w:type="spellStart"/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FEŚ</w:t>
      </w:r>
      <w:proofErr w:type="spellEnd"/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wskazuje kwotę przypadającą do zwrotu i termin, od którego nalicza się odsetki, oraz sposób zwrotu środków. Zwrot środków może zostać dokonany w całości lub części przez potrącenie kwoty nieprawidłowo wykorzystanego lub pobranego dofinansowania wraz z odsetkami z kolejnej transzy dofinansowania.</w:t>
      </w:r>
    </w:p>
    <w:p w14:paraId="5ECB267A" w14:textId="77777777" w:rsidR="00B116CD" w:rsidRPr="00D10D05" w:rsidRDefault="00B116CD" w:rsidP="00B116CD">
      <w:pPr>
        <w:numPr>
          <w:ilvl w:val="0"/>
          <w:numId w:val="16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Dokonując zwrotu środków, Beneficjent w tytule przelewu zamieszcza informacje na temat: numeru Projektu, tytułu zwrotu.</w:t>
      </w:r>
    </w:p>
    <w:p w14:paraId="32900404" w14:textId="77777777" w:rsidR="00B116CD" w:rsidRPr="00D10D05" w:rsidRDefault="00B116CD" w:rsidP="00B116CD">
      <w:pPr>
        <w:keepNext/>
        <w:keepLines/>
        <w:tabs>
          <w:tab w:val="left" w:pos="284"/>
        </w:tabs>
        <w:spacing w:before="36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8"/>
          <w:lang w:val="x-none" w:eastAsia="pl-PL"/>
        </w:rPr>
      </w:pPr>
      <w:r w:rsidRPr="00D10D05">
        <w:rPr>
          <w:rFonts w:ascii="Times New Roman" w:eastAsia="Times New Roman" w:hAnsi="Times New Roman" w:cs="Times New Roman"/>
          <w:b/>
          <w:bCs/>
          <w:sz w:val="24"/>
          <w:szCs w:val="28"/>
          <w:lang w:val="x-none" w:eastAsia="pl-PL"/>
        </w:rPr>
        <w:t>§ 1</w:t>
      </w:r>
      <w:r w:rsidRPr="00D10D05">
        <w:rPr>
          <w:rFonts w:ascii="Times New Roman" w:eastAsia="Times New Roman" w:hAnsi="Times New Roman" w:cs="Times New Roman"/>
          <w:b/>
          <w:bCs/>
          <w:sz w:val="24"/>
          <w:szCs w:val="28"/>
          <w:lang w:eastAsia="pl-PL"/>
        </w:rPr>
        <w:t>2.</w:t>
      </w:r>
      <w:r w:rsidRPr="00D10D05">
        <w:rPr>
          <w:rFonts w:ascii="Times New Roman" w:eastAsia="Times New Roman" w:hAnsi="Times New Roman" w:cs="Times New Roman"/>
          <w:b/>
          <w:bCs/>
          <w:sz w:val="24"/>
          <w:szCs w:val="28"/>
          <w:lang w:val="x-none" w:eastAsia="pl-PL"/>
        </w:rPr>
        <w:br/>
        <w:t xml:space="preserve">Stosowanie przepisów dotyczących zamówień publicznych </w:t>
      </w:r>
    </w:p>
    <w:p w14:paraId="59F6E44B" w14:textId="4E02AD67" w:rsidR="00B116CD" w:rsidRPr="00D10D05" w:rsidRDefault="00B116CD" w:rsidP="00B116CD">
      <w:pPr>
        <w:numPr>
          <w:ilvl w:val="0"/>
          <w:numId w:val="45"/>
        </w:numPr>
        <w:tabs>
          <w:tab w:val="left" w:pos="426"/>
        </w:tabs>
        <w:autoSpaceDE w:val="0"/>
        <w:autoSpaceDN w:val="0"/>
        <w:adjustRightInd w:val="0"/>
        <w:spacing w:before="240" w:after="0" w:line="240" w:lineRule="auto"/>
        <w:ind w:left="357" w:hanging="357"/>
        <w:jc w:val="both"/>
        <w:rPr>
          <w:rFonts w:ascii="Times New Roman" w:eastAsia="Times New Roman" w:hAnsi="Times New Roman" w:cs="Arial"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Arial"/>
          <w:spacing w:val="2"/>
          <w:sz w:val="24"/>
          <w:szCs w:val="24"/>
          <w:lang w:eastAsia="pl-PL"/>
        </w:rPr>
        <w:t xml:space="preserve">Beneficjent, realizując Projekt, stosuje przepisy o zamówieniach publicznych w zakresie, </w:t>
      </w:r>
      <w:r w:rsidRPr="00D10D05">
        <w:rPr>
          <w:rFonts w:ascii="Times New Roman" w:eastAsia="Times New Roman" w:hAnsi="Times New Roman" w:cs="Arial"/>
          <w:sz w:val="24"/>
          <w:szCs w:val="24"/>
          <w:lang w:eastAsia="pl-PL"/>
        </w:rPr>
        <w:t xml:space="preserve">w jakim ustawa Prawo zamówień publicznych i prawo unijne mają zastosowanie </w:t>
      </w:r>
      <w:r w:rsidR="009B6ED1" w:rsidRPr="00D10D05">
        <w:rPr>
          <w:rFonts w:ascii="Times New Roman" w:eastAsia="Times New Roman" w:hAnsi="Times New Roman" w:cs="Arial"/>
          <w:sz w:val="24"/>
          <w:szCs w:val="24"/>
          <w:lang w:eastAsia="pl-PL"/>
        </w:rPr>
        <w:br/>
      </w:r>
      <w:r w:rsidRPr="00D10D05">
        <w:rPr>
          <w:rFonts w:ascii="Times New Roman" w:eastAsia="Times New Roman" w:hAnsi="Times New Roman" w:cs="Arial"/>
          <w:sz w:val="24"/>
          <w:szCs w:val="24"/>
          <w:lang w:eastAsia="pl-PL"/>
        </w:rPr>
        <w:t xml:space="preserve">do Beneficjenta i realizowanego Projektu oraz Wytyczne dotyczące kwalifikowalności wydatków na lata 2021-2027. W przypadku, gdy ustawodawstwo krajowe pozostaje w sprzeczności z przepisami unijnymi dotyczącymi zamówień publicznych, należy stosować przepisy unijne.  </w:t>
      </w:r>
    </w:p>
    <w:p w14:paraId="6FA0FF17" w14:textId="77777777" w:rsidR="00B116CD" w:rsidRPr="00D10D05" w:rsidRDefault="00BD104F" w:rsidP="00B116CD">
      <w:pPr>
        <w:numPr>
          <w:ilvl w:val="0"/>
          <w:numId w:val="45"/>
        </w:numPr>
        <w:tabs>
          <w:tab w:val="left" w:pos="142"/>
        </w:tabs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w:history="1"/>
      <w:r w:rsidR="00B116CD"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Beneficjent zobowiązany jest w szczególności do przygotowania i przeprowadzenia postępowania o udzielenie zamówienia w ramach Projektu w sposób zapewniający zachowanie uczciwej konkurencji i równe traktowanie wykonawców.</w:t>
      </w:r>
    </w:p>
    <w:p w14:paraId="0E66FA23" w14:textId="57C33A28" w:rsidR="00B116CD" w:rsidRPr="00D10D05" w:rsidRDefault="00B116CD" w:rsidP="00B116CD">
      <w:pPr>
        <w:numPr>
          <w:ilvl w:val="0"/>
          <w:numId w:val="45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Beneficjent jest zobowiązany przygotować i przeprowadzić postępowanie o udzielenie zamówienia o wartości szacunkowej przekraczającej 50 tys. zł netto, tj. bez podatku </w:t>
      </w:r>
      <w:r w:rsidR="009B6ED1"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od towarów i usług (VAT) oraz realizować to zamówienie w sposób zapewniający zachowanie uczciwej konkurencji oraz równe traktowanie wykonawców, a także działać w sposób przejrzysty i proporcjonalny. Spełnienie powyższych wymogów następuje w drodze zastosowania zasady konkurencyjności określonych w Wytycznych.</w:t>
      </w:r>
    </w:p>
    <w:p w14:paraId="1F96D008" w14:textId="3C40CAB7" w:rsidR="00B116CD" w:rsidRPr="00D10D05" w:rsidRDefault="00B116CD" w:rsidP="00B116CD">
      <w:pPr>
        <w:numPr>
          <w:ilvl w:val="0"/>
          <w:numId w:val="45"/>
        </w:numPr>
        <w:suppressAutoHyphens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zawieszenia działalności Bazy Konkurencyjności (</w:t>
      </w:r>
      <w:proofErr w:type="spellStart"/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BK2021</w:t>
      </w:r>
      <w:proofErr w:type="spellEnd"/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hyperlink r:id="rId10" w:history="1">
        <w:proofErr w:type="spellStart"/>
        <w:r w:rsidRPr="00D10D0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pl-PL"/>
          </w:rPr>
          <w:t>https</w:t>
        </w:r>
        <w:proofErr w:type="spellEnd"/>
        <w:r w:rsidRPr="00D10D0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pl-PL"/>
          </w:rPr>
          <w:t>://</w:t>
        </w:r>
        <w:proofErr w:type="spellStart"/>
        <w:r w:rsidRPr="00D10D0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pl-PL"/>
          </w:rPr>
          <w:t>bazakonkurencyjnosci.funduszeeuropejskie.gov.pl</w:t>
        </w:r>
        <w:proofErr w:type="spellEnd"/>
        <w:r w:rsidRPr="00D10D0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pl-PL"/>
          </w:rPr>
          <w:t>/</w:t>
        </w:r>
      </w:hyperlink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potwierdzonego odpowiednim komunikatem w Bazie Konkurencyjności Beneficjent zobowiązany jest do skierowania zapytania ofertowego do co najmniej trzech potencjalnych wykonawców, o ile na rynku istnieje trzech potencjalnych wykonawców danego zamówienia oraz do zamieszczenia zapytania ofertowego co najmniej na stronie internetowej beneficjenta, o ile posiada taką stronę. W przypadku, gdy Beneficjent wszczął postępowanie o udzielenie zamówienia po ogłoszeniu naboru, lecz przed </w:t>
      </w:r>
      <w:r w:rsidR="00AA5CA3">
        <w:rPr>
          <w:rFonts w:ascii="Times New Roman" w:eastAsia="Times New Roman" w:hAnsi="Times New Roman" w:cs="Times New Roman"/>
          <w:sz w:val="24"/>
          <w:szCs w:val="24"/>
          <w:lang w:eastAsia="pl-PL"/>
        </w:rPr>
        <w:t>podjęciem</w:t>
      </w: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Decyzji, zasada konkurencyjności może zostać uznana za spełnioną jedynie wówczas, gdy Beneficjent upublicznił zapytanie ofertowe za pomocą Bazy Konkurencyjności na stronie internetowej </w:t>
      </w:r>
      <w:hyperlink w:history="1"/>
      <w:hyperlink r:id="rId11">
        <w:proofErr w:type="spellStart"/>
        <w:r w:rsidRPr="00D10D0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pl-PL"/>
          </w:rPr>
          <w:t>https</w:t>
        </w:r>
        <w:proofErr w:type="spellEnd"/>
        <w:r w:rsidRPr="00D10D0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pl-PL"/>
          </w:rPr>
          <w:t>://</w:t>
        </w:r>
        <w:proofErr w:type="spellStart"/>
        <w:r w:rsidRPr="00D10D0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pl-PL"/>
          </w:rPr>
          <w:t>bazakonkurencyjnosci.funduszeeuropejskie.gov.pl</w:t>
        </w:r>
        <w:proofErr w:type="spellEnd"/>
        <w:r w:rsidRPr="00D10D0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pl-PL"/>
          </w:rPr>
          <w:t>/</w:t>
        </w:r>
      </w:hyperlink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stosownie do zasady </w:t>
      </w: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konkurencyjności określonej w Wytycznych. W przypadku natomiast wszczęcia postępowania o udzielenie zamówienia przed ogłoszeniem w/w naboru, IZ dokonuje oceny czy stopień upublicznienia zapytania ofertowego był wystarczający do uznania wydatku za kwalifikowalny, mając na względzie w szczególności realizację zasady, o której mowa w ust. 3. </w:t>
      </w:r>
    </w:p>
    <w:p w14:paraId="77B78909" w14:textId="77777777" w:rsidR="00B116CD" w:rsidRPr="00D10D05" w:rsidRDefault="00B116CD" w:rsidP="00B116CD">
      <w:pPr>
        <w:numPr>
          <w:ilvl w:val="0"/>
          <w:numId w:val="45"/>
        </w:numPr>
        <w:suppressAutoHyphens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Zasady konkurencyjności nie stosuje się do zamówień, których wartość nie przekracza kwoty 50.000 zł netto oraz zamówień określonych w Podrozdziale 3.2. Zasada konkurencyjności Sekcja 3.2.1. Wyłączenia pkt 1-4 Wytycznych dotyczących kwalifikowalności wydatków na lata 2021-2027.</w:t>
      </w:r>
    </w:p>
    <w:p w14:paraId="57111F12" w14:textId="18F8E055" w:rsidR="00B116CD" w:rsidRPr="00D10D05" w:rsidRDefault="00B116CD" w:rsidP="00B116CD">
      <w:pPr>
        <w:numPr>
          <w:ilvl w:val="0"/>
          <w:numId w:val="45"/>
        </w:numPr>
        <w:suppressAutoHyphens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Arial"/>
          <w:sz w:val="24"/>
          <w:szCs w:val="24"/>
          <w:lang w:eastAsia="pl-PL"/>
        </w:rPr>
        <w:t xml:space="preserve">Dla Beneficjenta, który podmiotowo lub w związku z przedmiotem zamówienia nie jest obowiązany do stosowania przepisów ustawy Prawo zamówień publicznych lub realizuje zamówienie poniżej progów wynikających z przepisów ww. ustawy, zastosowanie mają: Komunikat Wyjaśniający Komisji dotyczący prawa wspólnotowego obowiązującego </w:t>
      </w:r>
      <w:r w:rsidR="009B6ED1" w:rsidRPr="00D10D05">
        <w:rPr>
          <w:rFonts w:ascii="Times New Roman" w:eastAsia="Times New Roman" w:hAnsi="Times New Roman" w:cs="Arial"/>
          <w:sz w:val="24"/>
          <w:szCs w:val="24"/>
          <w:lang w:eastAsia="pl-PL"/>
        </w:rPr>
        <w:br/>
      </w:r>
      <w:r w:rsidRPr="00D10D05">
        <w:rPr>
          <w:rFonts w:ascii="Times New Roman" w:eastAsia="Times New Roman" w:hAnsi="Times New Roman" w:cs="Arial"/>
          <w:sz w:val="24"/>
          <w:szCs w:val="24"/>
          <w:lang w:eastAsia="pl-PL"/>
        </w:rPr>
        <w:t>w dziedzinie udzielania zamówień, które nie są lub są jedynie częściowo objęte dyrektywami w sprawie zamówień publicznych (Dz. Urz. UE C 179 z 01.08.2006, str. 2), ustawa z dnia 27 sierpnia 2009 r. o finansach publicznych, ustawa z dnia 17 grudnia 2004 r. o odpowiedzialności za naruszenie dyscypliny finansów publicznych (Dz. U. z 202</w:t>
      </w:r>
      <w:r w:rsidR="00AA5CA3">
        <w:rPr>
          <w:rFonts w:ascii="Times New Roman" w:eastAsia="Times New Roman" w:hAnsi="Times New Roman" w:cs="Arial"/>
          <w:sz w:val="24"/>
          <w:szCs w:val="24"/>
          <w:lang w:eastAsia="pl-PL"/>
        </w:rPr>
        <w:t>4</w:t>
      </w:r>
      <w:r w:rsidRPr="00D10D05">
        <w:rPr>
          <w:rFonts w:ascii="Times New Roman" w:eastAsia="Times New Roman" w:hAnsi="Times New Roman" w:cs="Arial"/>
          <w:sz w:val="24"/>
          <w:szCs w:val="24"/>
          <w:lang w:eastAsia="pl-PL"/>
        </w:rPr>
        <w:t xml:space="preserve"> r. poz. </w:t>
      </w:r>
      <w:r w:rsidR="00AA5CA3">
        <w:rPr>
          <w:rFonts w:ascii="Times New Roman" w:eastAsia="Times New Roman" w:hAnsi="Times New Roman" w:cs="Arial"/>
          <w:sz w:val="24"/>
          <w:szCs w:val="24"/>
          <w:lang w:eastAsia="pl-PL"/>
        </w:rPr>
        <w:t>104</w:t>
      </w:r>
      <w:r w:rsidRPr="00D10D05">
        <w:rPr>
          <w:rFonts w:ascii="Times New Roman" w:eastAsia="Times New Roman" w:hAnsi="Times New Roman" w:cs="Arial"/>
          <w:sz w:val="24"/>
          <w:szCs w:val="24"/>
          <w:lang w:eastAsia="pl-PL"/>
        </w:rPr>
        <w:t>).</w:t>
      </w:r>
    </w:p>
    <w:p w14:paraId="46E1D8AB" w14:textId="62691F32" w:rsidR="00B116CD" w:rsidRPr="00D10D05" w:rsidRDefault="00B116CD" w:rsidP="00B116CD">
      <w:pPr>
        <w:numPr>
          <w:ilvl w:val="0"/>
          <w:numId w:val="45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Arial"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Arial"/>
          <w:sz w:val="24"/>
          <w:szCs w:val="24"/>
          <w:lang w:eastAsia="pl-PL"/>
        </w:rPr>
        <w:t xml:space="preserve">Jeżeli Beneficjent na podstawie ustawy Prawo zamówień publicznych jest zwolniony ze stosowania procedur/trybów w niej określonych, przy wyłanianiu wykonawcy dla usług, dostaw lub robót budowlanych w ramach realizowanego Projektu jest zobowiązany dokonać wyboru wykonawcy z zachowaniem zasady konkurencyjności zgodnie </w:t>
      </w:r>
      <w:r w:rsidR="00F71076" w:rsidRPr="00D10D05">
        <w:rPr>
          <w:rFonts w:ascii="Times New Roman" w:eastAsia="Times New Roman" w:hAnsi="Times New Roman" w:cs="Arial"/>
          <w:sz w:val="24"/>
          <w:szCs w:val="24"/>
          <w:lang w:eastAsia="pl-PL"/>
        </w:rPr>
        <w:br/>
      </w:r>
      <w:r w:rsidRPr="00D10D05">
        <w:rPr>
          <w:rFonts w:ascii="Times New Roman" w:eastAsia="Times New Roman" w:hAnsi="Times New Roman" w:cs="Arial"/>
          <w:sz w:val="24"/>
          <w:szCs w:val="24"/>
          <w:lang w:eastAsia="pl-PL"/>
        </w:rPr>
        <w:t xml:space="preserve">z Wytycznymi dotyczącymi kwalifikowalności wydatków na lata 2021-2027. </w:t>
      </w:r>
    </w:p>
    <w:p w14:paraId="6141FDDF" w14:textId="11511FD2" w:rsidR="00B116CD" w:rsidRPr="00D10D05" w:rsidRDefault="00B116CD" w:rsidP="00B116CD">
      <w:pPr>
        <w:numPr>
          <w:ilvl w:val="0"/>
          <w:numId w:val="45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Arial"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Arial"/>
          <w:sz w:val="24"/>
          <w:szCs w:val="24"/>
          <w:lang w:eastAsia="pl-PL"/>
        </w:rPr>
        <w:t xml:space="preserve">W przypadkach, o których mowa w ust. 6 i 7, Beneficjent jest zobowiązany </w:t>
      </w:r>
      <w:r w:rsidR="009B6ED1" w:rsidRPr="00D10D05">
        <w:rPr>
          <w:rFonts w:ascii="Times New Roman" w:eastAsia="Times New Roman" w:hAnsi="Times New Roman" w:cs="Arial"/>
          <w:sz w:val="24"/>
          <w:szCs w:val="24"/>
          <w:lang w:eastAsia="pl-PL"/>
        </w:rPr>
        <w:br/>
      </w:r>
      <w:r w:rsidRPr="00D10D05">
        <w:rPr>
          <w:rFonts w:ascii="Times New Roman" w:eastAsia="Times New Roman" w:hAnsi="Times New Roman" w:cs="Arial"/>
          <w:sz w:val="24"/>
          <w:szCs w:val="24"/>
          <w:lang w:eastAsia="pl-PL"/>
        </w:rPr>
        <w:t>do przedstawienia na żądanie Instytucji Zarządzającej   oraz innych upoważnionych organów lub wskazanych przez nie podmiotów, dokumentów potwierdzających zachowanie zasad, przy wyłanianiu wykonawcy dla usług, dostaw lub robót budowlanych w ramach realizowanego Projektu.</w:t>
      </w:r>
    </w:p>
    <w:p w14:paraId="3BB5477A" w14:textId="77777777" w:rsidR="00B116CD" w:rsidRPr="00D10D05" w:rsidRDefault="00B116CD" w:rsidP="00B116CD">
      <w:pPr>
        <w:numPr>
          <w:ilvl w:val="0"/>
          <w:numId w:val="45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Arial"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Arial"/>
          <w:sz w:val="24"/>
          <w:szCs w:val="24"/>
          <w:lang w:eastAsia="pl-PL"/>
        </w:rPr>
        <w:t>Beneficjent udostępnia na żądanie Instytucji Zarządzającej lub innych upoważnionych organów wszelkie dokumenty dotyczące postępowań o udzielanie zamówień publicznych, ich realizacji oraz wewnętrzne dokumenty i procedury Beneficjenta związane z zasadami udzielania u niego zamówień publicznych.</w:t>
      </w:r>
    </w:p>
    <w:p w14:paraId="3483E9A4" w14:textId="77777777" w:rsidR="00B116CD" w:rsidRPr="00D10D05" w:rsidRDefault="00B116CD" w:rsidP="00B116CD">
      <w:pPr>
        <w:numPr>
          <w:ilvl w:val="0"/>
          <w:numId w:val="45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Arial"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Arial"/>
          <w:sz w:val="24"/>
          <w:szCs w:val="24"/>
          <w:lang w:eastAsia="pl-PL"/>
        </w:rPr>
        <w:t>Beneficjent niezwłocznie przekazuje Instytucji Zarządzającej informacje o wynikach kontroli przeprowadzonych u Beneficjenta przez Prezesa Urzędu Zamówień Publicznych oraz inne organy kontrolne oraz wydanych przez ww. instytucje zaleceniach pokontrolnych.</w:t>
      </w:r>
    </w:p>
    <w:p w14:paraId="43A6F5A5" w14:textId="77777777" w:rsidR="00B116CD" w:rsidRPr="00D10D05" w:rsidRDefault="00B116CD" w:rsidP="00B116CD">
      <w:pPr>
        <w:numPr>
          <w:ilvl w:val="0"/>
          <w:numId w:val="45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Arial"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Arial"/>
          <w:sz w:val="24"/>
          <w:szCs w:val="24"/>
          <w:lang w:eastAsia="pl-PL"/>
        </w:rPr>
        <w:t>Beneficjent jest zobowiązany do aktualiza</w:t>
      </w:r>
      <w:r w:rsidRPr="00D10D05">
        <w:rPr>
          <w:rFonts w:ascii="Times New Roman" w:eastAsia="Times New Roman" w:hAnsi="Times New Roman" w:cs="Arial"/>
          <w:spacing w:val="-4"/>
          <w:sz w:val="24"/>
          <w:szCs w:val="24"/>
          <w:lang w:eastAsia="pl-PL"/>
        </w:rPr>
        <w:t>c</w:t>
      </w:r>
      <w:r w:rsidRPr="00D10D05">
        <w:rPr>
          <w:rFonts w:ascii="Times New Roman" w:eastAsia="Times New Roman" w:hAnsi="Times New Roman" w:cs="Arial"/>
          <w:sz w:val="24"/>
          <w:szCs w:val="24"/>
          <w:lang w:eastAsia="pl-PL"/>
        </w:rPr>
        <w:t>ji informacji, o</w:t>
      </w:r>
      <w:r w:rsidRPr="00D10D05">
        <w:rPr>
          <w:rFonts w:ascii="Times New Roman" w:eastAsia="Times New Roman" w:hAnsi="Times New Roman" w:cs="Arial"/>
          <w:spacing w:val="-4"/>
          <w:sz w:val="24"/>
          <w:szCs w:val="24"/>
          <w:lang w:eastAsia="pl-PL"/>
        </w:rPr>
        <w:t xml:space="preserve"> których mowa w ust. 9,</w:t>
      </w:r>
      <w:r w:rsidRPr="00D10D05">
        <w:rPr>
          <w:rFonts w:ascii="Times New Roman" w:eastAsia="Times New Roman" w:hAnsi="Times New Roman" w:cs="Arial"/>
          <w:sz w:val="24"/>
          <w:szCs w:val="24"/>
          <w:lang w:eastAsia="pl-PL"/>
        </w:rPr>
        <w:t xml:space="preserve"> w terminie do 7 dni od daty zajścia zdarzenia mającego wpływ na informacje zawarte </w:t>
      </w:r>
      <w:r w:rsidRPr="00D10D05">
        <w:rPr>
          <w:rFonts w:ascii="Times New Roman" w:eastAsia="Times New Roman" w:hAnsi="Times New Roman" w:cs="Arial"/>
          <w:sz w:val="24"/>
          <w:szCs w:val="24"/>
          <w:lang w:eastAsia="pl-PL"/>
        </w:rPr>
        <w:br/>
        <w:t xml:space="preserve">w systemie </w:t>
      </w:r>
      <w:proofErr w:type="spellStart"/>
      <w:r w:rsidRPr="00D10D05">
        <w:rPr>
          <w:rFonts w:ascii="Times New Roman" w:eastAsia="Times New Roman" w:hAnsi="Times New Roman" w:cs="Arial"/>
          <w:sz w:val="24"/>
          <w:szCs w:val="24"/>
          <w:lang w:eastAsia="pl-PL"/>
        </w:rPr>
        <w:t>CST2021</w:t>
      </w:r>
      <w:proofErr w:type="spellEnd"/>
      <w:r w:rsidRPr="00D10D05">
        <w:rPr>
          <w:rFonts w:ascii="Times New Roman" w:eastAsia="Times New Roman" w:hAnsi="Times New Roman" w:cs="Arial"/>
          <w:sz w:val="24"/>
          <w:szCs w:val="24"/>
          <w:lang w:eastAsia="pl-PL"/>
        </w:rPr>
        <w:t xml:space="preserve">.  </w:t>
      </w:r>
    </w:p>
    <w:p w14:paraId="772A9633" w14:textId="75DEAC9C" w:rsidR="00B116CD" w:rsidRPr="00D10D05" w:rsidRDefault="00B116CD" w:rsidP="00B116CD">
      <w:pPr>
        <w:numPr>
          <w:ilvl w:val="0"/>
          <w:numId w:val="45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Arial"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Arial"/>
          <w:sz w:val="24"/>
          <w:szCs w:val="24"/>
          <w:lang w:eastAsia="pl-PL"/>
        </w:rPr>
        <w:t xml:space="preserve">W przypadku, gdy Beneficjent zawarł Decyzję z Instytucją Zarządzającą zobowiązany jest przekazać do Instytucji Zarządzającej dokumentację dotyczącą postępowania o udzielenie zamówienia publicznego przeprowadzonego zgodnie z ustawą Prawo zamówień publicznych za pośrednictwem systemu </w:t>
      </w:r>
      <w:proofErr w:type="spellStart"/>
      <w:r w:rsidRPr="00D10D05">
        <w:rPr>
          <w:rFonts w:ascii="Times New Roman" w:eastAsia="Times New Roman" w:hAnsi="Times New Roman" w:cs="Arial"/>
          <w:sz w:val="24"/>
          <w:szCs w:val="24"/>
          <w:lang w:eastAsia="pl-PL"/>
        </w:rPr>
        <w:t>CST2021</w:t>
      </w:r>
      <w:proofErr w:type="spellEnd"/>
      <w:r w:rsidRPr="00D10D05">
        <w:rPr>
          <w:rFonts w:ascii="Times New Roman" w:eastAsia="Times New Roman" w:hAnsi="Times New Roman" w:cs="Arial"/>
          <w:sz w:val="24"/>
          <w:szCs w:val="24"/>
          <w:lang w:eastAsia="pl-PL"/>
        </w:rPr>
        <w:t xml:space="preserve">, nie później niż w ciągu 7 dni od dnia zawarcia umowy w ramach danego postępowania. Wyjątek stanowią Beneficjenci, </w:t>
      </w:r>
      <w:r w:rsidR="00F71076" w:rsidRPr="00D10D05">
        <w:rPr>
          <w:rFonts w:ascii="Times New Roman" w:eastAsia="Times New Roman" w:hAnsi="Times New Roman" w:cs="Arial"/>
          <w:sz w:val="24"/>
          <w:szCs w:val="24"/>
          <w:lang w:eastAsia="pl-PL"/>
        </w:rPr>
        <w:br/>
      </w:r>
      <w:r w:rsidRPr="00D10D05">
        <w:rPr>
          <w:rFonts w:ascii="Times New Roman" w:eastAsia="Times New Roman" w:hAnsi="Times New Roman" w:cs="Arial"/>
          <w:sz w:val="24"/>
          <w:szCs w:val="24"/>
          <w:lang w:eastAsia="pl-PL"/>
        </w:rPr>
        <w:t>o których mowa w ust. 6 i 7.</w:t>
      </w:r>
    </w:p>
    <w:p w14:paraId="37D12BDF" w14:textId="77777777" w:rsidR="00B116CD" w:rsidRPr="00D10D05" w:rsidRDefault="00B116CD" w:rsidP="00B116CD">
      <w:pPr>
        <w:numPr>
          <w:ilvl w:val="0"/>
          <w:numId w:val="45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Arial"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podpisania aneksu do umowy zawartej w wyniku przeprowadzonego zamówienia publicznego lub zajścia zdarzenia mającego wpływ na informacje zawarte w przedmiotowym module, Beneficjent jest zobowiązany do przekazania aneksu wraz </w:t>
      </w: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 dokumentacją uzasadniającą konieczność zawarcia aneksu i aktualizacji informacji w module Zamówienia publiczne systemu </w:t>
      </w:r>
      <w:proofErr w:type="spellStart"/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CST</w:t>
      </w:r>
      <w:proofErr w:type="spellEnd"/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2021 w terminie 7 dni od daty zawarcia aneksu lub zajścia zdarzenia</w:t>
      </w:r>
    </w:p>
    <w:p w14:paraId="6E8CE1E6" w14:textId="1F6E320B" w:rsidR="00B116CD" w:rsidRPr="00D10D05" w:rsidRDefault="00B116CD" w:rsidP="00B116CD">
      <w:pPr>
        <w:numPr>
          <w:ilvl w:val="0"/>
          <w:numId w:val="45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Arial"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Arial"/>
          <w:sz w:val="24"/>
          <w:szCs w:val="24"/>
          <w:lang w:eastAsia="pl-PL"/>
        </w:rPr>
        <w:t xml:space="preserve">Dokumentacja, o której mowa w ust. 12 obejmuje co najmniej: protokół z szacowania wartości zamówienia, zaproszenie do złożenia oferty z wyłączeniem załączników i/lub ogłoszenie o wszczęciu postępowania, protokół z postępowania wraz z załącznikami </w:t>
      </w:r>
      <w:r w:rsidR="00F71076" w:rsidRPr="00D10D05">
        <w:rPr>
          <w:rFonts w:ascii="Times New Roman" w:eastAsia="Times New Roman" w:hAnsi="Times New Roman" w:cs="Arial"/>
          <w:sz w:val="24"/>
          <w:szCs w:val="24"/>
          <w:lang w:eastAsia="pl-PL"/>
        </w:rPr>
        <w:br/>
      </w:r>
      <w:r w:rsidRPr="00D10D05">
        <w:rPr>
          <w:rFonts w:ascii="Times New Roman" w:eastAsia="Times New Roman" w:hAnsi="Times New Roman" w:cs="Arial"/>
          <w:sz w:val="24"/>
          <w:szCs w:val="24"/>
          <w:lang w:eastAsia="pl-PL"/>
        </w:rPr>
        <w:t xml:space="preserve">i Specyfikację Warunków Zamówienia, umowę zawartą z wykonawcą oraz aneksy </w:t>
      </w:r>
      <w:r w:rsidR="00F71076" w:rsidRPr="00D10D05">
        <w:rPr>
          <w:rFonts w:ascii="Times New Roman" w:eastAsia="Times New Roman" w:hAnsi="Times New Roman" w:cs="Arial"/>
          <w:sz w:val="24"/>
          <w:szCs w:val="24"/>
          <w:lang w:eastAsia="pl-PL"/>
        </w:rPr>
        <w:br/>
      </w:r>
      <w:r w:rsidRPr="00D10D05">
        <w:rPr>
          <w:rFonts w:ascii="Times New Roman" w:eastAsia="Times New Roman" w:hAnsi="Times New Roman" w:cs="Arial"/>
          <w:sz w:val="24"/>
          <w:szCs w:val="24"/>
          <w:lang w:eastAsia="pl-PL"/>
        </w:rPr>
        <w:t>i porozumienia zmieniające treść zawartej umowy po rozstrzygnięciu postępowania.</w:t>
      </w:r>
    </w:p>
    <w:p w14:paraId="2DC3373B" w14:textId="77777777" w:rsidR="00B116CD" w:rsidRPr="00D10D05" w:rsidRDefault="00B116CD" w:rsidP="00B116CD">
      <w:pPr>
        <w:numPr>
          <w:ilvl w:val="0"/>
          <w:numId w:val="45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Arial"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Arial"/>
          <w:sz w:val="24"/>
          <w:szCs w:val="24"/>
          <w:lang w:eastAsia="pl-PL"/>
        </w:rPr>
        <w:t>Jeżeli postępowanie zostało udzielone w częściach, 7 dniowy termin liczony jest od dnia zawarcia pierwszej umowy, pozostałe dokumenty postępowania podlegają uzupełnieniu.</w:t>
      </w:r>
    </w:p>
    <w:p w14:paraId="352AA3E2" w14:textId="77777777" w:rsidR="00B116CD" w:rsidRPr="00D10D05" w:rsidRDefault="00B116CD" w:rsidP="00B116CD">
      <w:pPr>
        <w:numPr>
          <w:ilvl w:val="0"/>
          <w:numId w:val="45"/>
        </w:numPr>
        <w:tabs>
          <w:tab w:val="left" w:pos="14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Instytucja Zarządzająca ma prawo wezwać Beneficjenta do uzupełnienia niekompletnej dokumentacji lub złożenia wyjaśnień. Brak złożenia uzupełnień i/lub wyjaśnień w wyznaczonym terminie skutkuje przeprowadzeniem kontroli w oparciu o dotychczas zgromadzoną dokumentację.</w:t>
      </w:r>
    </w:p>
    <w:p w14:paraId="3FDDD996" w14:textId="77777777" w:rsidR="00B116CD" w:rsidRPr="00D10D05" w:rsidRDefault="00B116CD" w:rsidP="00B116CD">
      <w:pPr>
        <w:numPr>
          <w:ilvl w:val="0"/>
          <w:numId w:val="45"/>
        </w:numPr>
        <w:suppressAutoHyphens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Wydatki dokonywane przez Beneficjenta są kwalifikowalne wyłącznie wówczas,</w:t>
      </w: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gdy zostały poniesione w ramach zamówień udzielonych oraz zrealizowanych zgodnie </w:t>
      </w: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mającymi zastosowanie do danego zamówienia – przepisami prawa powszechnie obowiązującego (w tym przepisami o zamówieniach publicznych) oraz zasadami zawartymi w Wytycznych i w Decyzji (w tym zasadą konkurencyjności).</w:t>
      </w:r>
    </w:p>
    <w:p w14:paraId="3CF12A15" w14:textId="61828A37" w:rsidR="00B116CD" w:rsidRPr="00D10D05" w:rsidRDefault="00B116CD" w:rsidP="00B116CD">
      <w:pPr>
        <w:numPr>
          <w:ilvl w:val="0"/>
          <w:numId w:val="45"/>
        </w:numPr>
        <w:suppressAutoHyphens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stwierdzenia naruszenia przez Beneficjenta zasad określonych w ust. 1 Instytucja Zarządzająca uznaje taki wydatek za niekwalifikowalny w Projekcie i może zastosować korekty finansowe zgodnie z zapisami Rozporządzenia Ministra Finansów, Funduszy i Polityki Regionalnej z dnia 21 października 2021 r. w sprawie ogłoszenia jednolitego tekstu rozporządzenia Ministra Rozwoju w sprawie warunków obniżania wartości korekt finansowych oraz wydatków poniesionych nieprawidłowo związanych </w:t>
      </w:r>
      <w:r w:rsidR="00F71076"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z udzielaniem zamówień.</w:t>
      </w:r>
    </w:p>
    <w:p w14:paraId="0AE83243" w14:textId="2518334B" w:rsidR="00B116CD" w:rsidRPr="00D10D05" w:rsidRDefault="00B116CD" w:rsidP="00B116CD">
      <w:pPr>
        <w:numPr>
          <w:ilvl w:val="0"/>
          <w:numId w:val="45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Arial"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Arial"/>
          <w:sz w:val="24"/>
          <w:szCs w:val="24"/>
          <w:lang w:eastAsia="pl-PL"/>
        </w:rPr>
        <w:t xml:space="preserve">Obowiązki, o których mowa w ust. 1-15, dotyczą również Partnera realizującego Projekt </w:t>
      </w:r>
      <w:r w:rsidR="009B6ED1" w:rsidRPr="00D10D05">
        <w:rPr>
          <w:rFonts w:ascii="Times New Roman" w:eastAsia="Times New Roman" w:hAnsi="Times New Roman" w:cs="Arial"/>
          <w:sz w:val="24"/>
          <w:szCs w:val="24"/>
          <w:lang w:eastAsia="pl-PL"/>
        </w:rPr>
        <w:br/>
      </w:r>
      <w:r w:rsidRPr="00D10D05">
        <w:rPr>
          <w:rFonts w:ascii="Times New Roman" w:eastAsia="Times New Roman" w:hAnsi="Times New Roman" w:cs="Arial"/>
          <w:sz w:val="24"/>
          <w:szCs w:val="24"/>
          <w:lang w:eastAsia="pl-PL"/>
        </w:rPr>
        <w:t xml:space="preserve">w zakresie tej jego części, za realizację której jest odpowiedzialny zgodnie </w:t>
      </w:r>
      <w:r w:rsidR="009B6ED1" w:rsidRPr="00D10D05">
        <w:rPr>
          <w:rFonts w:ascii="Times New Roman" w:eastAsia="Times New Roman" w:hAnsi="Times New Roman" w:cs="Arial"/>
          <w:sz w:val="24"/>
          <w:szCs w:val="24"/>
          <w:lang w:eastAsia="pl-PL"/>
        </w:rPr>
        <w:br/>
      </w:r>
      <w:r w:rsidRPr="00D10D05">
        <w:rPr>
          <w:rFonts w:ascii="Times New Roman" w:eastAsia="Times New Roman" w:hAnsi="Times New Roman" w:cs="Arial"/>
          <w:sz w:val="24"/>
          <w:szCs w:val="24"/>
          <w:lang w:eastAsia="pl-PL"/>
        </w:rPr>
        <w:t>z porozumieniem albo umową o partnerstwie zawartą z Beneficjentem.</w:t>
      </w:r>
      <w:bookmarkStart w:id="13" w:name="_Hlk134777338"/>
    </w:p>
    <w:p w14:paraId="08DCE486" w14:textId="77777777" w:rsidR="00B116CD" w:rsidRPr="00D10D05" w:rsidRDefault="00B116CD" w:rsidP="00B116CD">
      <w:pPr>
        <w:keepNext/>
        <w:keepLines/>
        <w:tabs>
          <w:tab w:val="left" w:pos="284"/>
        </w:tabs>
        <w:spacing w:before="36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8"/>
          <w:lang w:eastAsia="pl-PL"/>
        </w:rPr>
      </w:pPr>
      <w:r w:rsidRPr="00D10D05">
        <w:rPr>
          <w:rFonts w:ascii="Times New Roman" w:eastAsia="Times New Roman" w:hAnsi="Times New Roman" w:cs="Times New Roman"/>
          <w:b/>
          <w:bCs/>
          <w:sz w:val="24"/>
          <w:szCs w:val="28"/>
          <w:lang w:val="x-none" w:eastAsia="pl-PL"/>
        </w:rPr>
        <w:t>§ 1</w:t>
      </w:r>
      <w:r w:rsidRPr="00D10D05">
        <w:rPr>
          <w:rFonts w:ascii="Times New Roman" w:eastAsia="Times New Roman" w:hAnsi="Times New Roman" w:cs="Times New Roman"/>
          <w:b/>
          <w:bCs/>
          <w:sz w:val="24"/>
          <w:szCs w:val="28"/>
          <w:lang w:eastAsia="pl-PL"/>
        </w:rPr>
        <w:t>3.</w:t>
      </w:r>
      <w:r w:rsidRPr="00D10D05">
        <w:rPr>
          <w:rFonts w:ascii="Times New Roman" w:eastAsia="Times New Roman" w:hAnsi="Times New Roman" w:cs="Times New Roman"/>
          <w:b/>
          <w:bCs/>
          <w:sz w:val="24"/>
          <w:szCs w:val="28"/>
          <w:lang w:val="x-none" w:eastAsia="pl-PL"/>
        </w:rPr>
        <w:br/>
        <w:t>Monitoring</w:t>
      </w:r>
      <w:r w:rsidRPr="00D10D05">
        <w:rPr>
          <w:rFonts w:ascii="Times New Roman" w:eastAsia="Times New Roman" w:hAnsi="Times New Roman" w:cs="Times New Roman"/>
          <w:b/>
          <w:bCs/>
          <w:sz w:val="24"/>
          <w:szCs w:val="28"/>
          <w:lang w:eastAsia="pl-PL"/>
        </w:rPr>
        <w:t xml:space="preserve"> i</w:t>
      </w:r>
      <w:r w:rsidRPr="00D10D05">
        <w:rPr>
          <w:rFonts w:ascii="Times New Roman" w:eastAsia="Times New Roman" w:hAnsi="Times New Roman" w:cs="Times New Roman"/>
          <w:b/>
          <w:bCs/>
          <w:sz w:val="24"/>
          <w:szCs w:val="28"/>
          <w:lang w:val="x-none" w:eastAsia="pl-PL"/>
        </w:rPr>
        <w:t xml:space="preserve"> ewaluacja</w:t>
      </w:r>
    </w:p>
    <w:p w14:paraId="1D37944A" w14:textId="77777777" w:rsidR="00B116CD" w:rsidRPr="00D10D05" w:rsidRDefault="00B116CD" w:rsidP="00B116CD">
      <w:pPr>
        <w:numPr>
          <w:ilvl w:val="6"/>
          <w:numId w:val="31"/>
        </w:numPr>
        <w:tabs>
          <w:tab w:val="left" w:pos="360"/>
        </w:tabs>
        <w:spacing w:before="240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Beneficjent zobowiązuje się do:</w:t>
      </w:r>
    </w:p>
    <w:p w14:paraId="7840A9C7" w14:textId="77777777" w:rsidR="00B116CD" w:rsidRPr="00D10D05" w:rsidRDefault="00B116CD" w:rsidP="00B116CD">
      <w:pPr>
        <w:numPr>
          <w:ilvl w:val="0"/>
          <w:numId w:val="33"/>
        </w:numPr>
        <w:tabs>
          <w:tab w:val="num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systematycznego monitorowania przebiegu realizacji Projektu oraz niezwłocznego informowania Instytucji Zarządzającej o zaistniałych nieprawidłowościach lub o zamiarze zaprzestania realizacji Projektu;</w:t>
      </w:r>
    </w:p>
    <w:p w14:paraId="63BE41C2" w14:textId="77777777" w:rsidR="00B116CD" w:rsidRPr="00D10D05" w:rsidRDefault="00B116CD" w:rsidP="00B116CD">
      <w:pPr>
        <w:numPr>
          <w:ilvl w:val="0"/>
          <w:numId w:val="33"/>
        </w:numPr>
        <w:tabs>
          <w:tab w:val="num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pomiaru i utrzymywania wszystkich wartości wskaźników osiągniętych dzięki realizacji Projektu, zgodnie z wnioskiem o dofinansowanie w okresie trwałości Projektu oraz przygotowania i przekazania do Instytucji Zarządzającej sprawozdania z trwałości Projektu, o którym mowa w § 16 ust. 6 i 7 Decyzji. </w:t>
      </w:r>
    </w:p>
    <w:p w14:paraId="14EDA318" w14:textId="77777777" w:rsidR="00B116CD" w:rsidRPr="00D10D05" w:rsidRDefault="00B116CD" w:rsidP="00B116CD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przekazywania do Instytucji Zarządzającej wszelkich dokumentów, informacji i oświadczeń związanych z realizacją Projektu, których Instytucja Zarządzająca zażąda w okresie realizacji Projektu i jego trwałości.</w:t>
      </w:r>
    </w:p>
    <w:p w14:paraId="7B968D9B" w14:textId="77777777" w:rsidR="00B116CD" w:rsidRPr="00D10D05" w:rsidRDefault="00B116CD" w:rsidP="00B116CD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Dla celów ewaluacji, Beneficjent w okresie realizacji Projektu oraz w okresie jego trwałości, jest zobowiązany do współpracy z podmiotami zewnętrznymi upoważnionymi do przeprowadzenia badań ewaluacyjnych, w tym w szczególności do:</w:t>
      </w:r>
    </w:p>
    <w:p w14:paraId="59C374DC" w14:textId="77777777" w:rsidR="00B116CD" w:rsidRPr="00D10D05" w:rsidRDefault="00B116CD" w:rsidP="00B116CD">
      <w:pPr>
        <w:numPr>
          <w:ilvl w:val="1"/>
          <w:numId w:val="30"/>
        </w:num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udzielania i udostępniania informacji dotyczących Projektu, koniecznych dla ewaluacji;</w:t>
      </w:r>
    </w:p>
    <w:p w14:paraId="3A66F802" w14:textId="77777777" w:rsidR="00B116CD" w:rsidRPr="00D10D05" w:rsidRDefault="00B116CD" w:rsidP="00B116CD">
      <w:pPr>
        <w:numPr>
          <w:ilvl w:val="1"/>
          <w:numId w:val="30"/>
        </w:num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udziału w ankietach, wywiadach i innych interaktywnych formach realizacji badań ewaluacyjnych.</w:t>
      </w:r>
    </w:p>
    <w:bookmarkEnd w:id="13"/>
    <w:p w14:paraId="1B4547A2" w14:textId="77777777" w:rsidR="00B116CD" w:rsidRPr="00D10D05" w:rsidRDefault="00B116CD" w:rsidP="00B116CD">
      <w:pPr>
        <w:keepNext/>
        <w:keepLines/>
        <w:tabs>
          <w:tab w:val="left" w:pos="284"/>
        </w:tabs>
        <w:spacing w:before="36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8"/>
          <w:lang w:val="x-none" w:eastAsia="pl-PL"/>
        </w:rPr>
      </w:pPr>
      <w:r w:rsidRPr="00D10D05">
        <w:rPr>
          <w:rFonts w:ascii="Times New Roman" w:eastAsia="Times New Roman" w:hAnsi="Times New Roman" w:cs="Times New Roman"/>
          <w:b/>
          <w:bCs/>
          <w:sz w:val="24"/>
          <w:szCs w:val="28"/>
          <w:lang w:val="x-none" w:eastAsia="pl-PL"/>
        </w:rPr>
        <w:t>§ 1</w:t>
      </w:r>
      <w:r w:rsidRPr="00D10D05">
        <w:rPr>
          <w:rFonts w:ascii="Times New Roman" w:eastAsia="Times New Roman" w:hAnsi="Times New Roman" w:cs="Times New Roman"/>
          <w:b/>
          <w:bCs/>
          <w:sz w:val="24"/>
          <w:szCs w:val="28"/>
          <w:lang w:eastAsia="pl-PL"/>
        </w:rPr>
        <w:t>4.</w:t>
      </w:r>
      <w:r w:rsidRPr="00D10D05">
        <w:rPr>
          <w:rFonts w:ascii="Times New Roman" w:eastAsia="Times New Roman" w:hAnsi="Times New Roman" w:cs="Times New Roman"/>
          <w:b/>
          <w:bCs/>
          <w:sz w:val="24"/>
          <w:szCs w:val="28"/>
          <w:lang w:val="x-none" w:eastAsia="pl-PL"/>
        </w:rPr>
        <w:br/>
        <w:t>Kontrole</w:t>
      </w:r>
    </w:p>
    <w:p w14:paraId="4BD9E2B3" w14:textId="77777777" w:rsidR="00B116CD" w:rsidRPr="00D10D05" w:rsidRDefault="00B116CD" w:rsidP="00B116CD">
      <w:pPr>
        <w:numPr>
          <w:ilvl w:val="0"/>
          <w:numId w:val="62"/>
        </w:numPr>
        <w:autoSpaceDE w:val="0"/>
        <w:autoSpaceDN w:val="0"/>
        <w:adjustRightInd w:val="0"/>
        <w:spacing w:before="240"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Beneficjent jest obowiązany poddać się kontrolom realizacji programu, służącym zapewnieniu, że system zarządzania i kontroli programu działa prawidłowo, a wydatki </w:t>
      </w: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programu są ponoszone zgodnie z przepisami prawa, zasadami krajowymi </w:t>
      </w: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unijnymi oraz Decyzją o dofinansowaniu projektu wykonywanym przez instytucje kontrolujące lub na zlecenie tych instytucji.</w:t>
      </w:r>
    </w:p>
    <w:p w14:paraId="00DAC67F" w14:textId="77777777" w:rsidR="00B116CD" w:rsidRPr="00D10D05" w:rsidRDefault="00B116CD" w:rsidP="00B116CD">
      <w:pPr>
        <w:numPr>
          <w:ilvl w:val="0"/>
          <w:numId w:val="62"/>
        </w:numPr>
        <w:autoSpaceDE w:val="0"/>
        <w:autoSpaceDN w:val="0"/>
        <w:adjustRightInd w:val="0"/>
        <w:spacing w:before="240"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Beneficjent zobowiązuje się poddać kontroli i audytowi począwszy od dnia wyboru projektu do dofinansowania.</w:t>
      </w:r>
    </w:p>
    <w:p w14:paraId="63FDA4F7" w14:textId="77777777" w:rsidR="00B116CD" w:rsidRPr="00D10D05" w:rsidRDefault="00B116CD" w:rsidP="00B116CD">
      <w:pPr>
        <w:numPr>
          <w:ilvl w:val="0"/>
          <w:numId w:val="62"/>
        </w:numPr>
        <w:autoSpaceDE w:val="0"/>
        <w:autoSpaceDN w:val="0"/>
        <w:adjustRightInd w:val="0"/>
        <w:spacing w:before="240"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IZ ma prawo przeprowadzić kontrolę przez cały okres realizacji Projektu, a także w okresie jego trwałości i po jej zakończeniu, nie dłużej jednak niż 2 lata od dnia zakończenia okresu trwałości. W przypadku projektów objętych pomocą publiczną lub pomocą de </w:t>
      </w:r>
      <w:proofErr w:type="spellStart"/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minimis</w:t>
      </w:r>
      <w:proofErr w:type="spellEnd"/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okres, o którym mowa w zdaniu poprzednim wynosi 10 lat.</w:t>
      </w:r>
    </w:p>
    <w:p w14:paraId="14AE85BB" w14:textId="77777777" w:rsidR="00B116CD" w:rsidRPr="00D10D05" w:rsidRDefault="00B116CD" w:rsidP="00B116CD">
      <w:pPr>
        <w:numPr>
          <w:ilvl w:val="0"/>
          <w:numId w:val="62"/>
        </w:numPr>
        <w:autoSpaceDE w:val="0"/>
        <w:autoSpaceDN w:val="0"/>
        <w:adjustRightInd w:val="0"/>
        <w:spacing w:before="240"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Kontrole realizacji Projektu mogą być prowadzone:</w:t>
      </w:r>
    </w:p>
    <w:p w14:paraId="064D0864" w14:textId="77777777" w:rsidR="00B116CD" w:rsidRPr="00D10D05" w:rsidRDefault="00B116CD" w:rsidP="00B116CD">
      <w:pPr>
        <w:numPr>
          <w:ilvl w:val="0"/>
          <w:numId w:val="4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w siedzibie instytucji kontrolującej lub w innym miejscu świadczenia przez osoby kontrolujące pracy lub usług na rzecz instytucji kontrolującej;</w:t>
      </w:r>
    </w:p>
    <w:p w14:paraId="5447934F" w14:textId="77777777" w:rsidR="00B116CD" w:rsidRPr="00D10D05" w:rsidRDefault="00B116CD" w:rsidP="00B116CD">
      <w:pPr>
        <w:numPr>
          <w:ilvl w:val="0"/>
          <w:numId w:val="4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w siedzibie podmiotu kontrolowanego;</w:t>
      </w:r>
    </w:p>
    <w:p w14:paraId="58EB1344" w14:textId="77777777" w:rsidR="00B116CD" w:rsidRPr="00D10D05" w:rsidRDefault="00B116CD" w:rsidP="00B116CD">
      <w:pPr>
        <w:numPr>
          <w:ilvl w:val="0"/>
          <w:numId w:val="4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w każdym miejscu związanym z realizacją projektu.</w:t>
      </w:r>
    </w:p>
    <w:p w14:paraId="4D4F022D" w14:textId="77777777" w:rsidR="00B116CD" w:rsidRPr="00D10D05" w:rsidRDefault="00B116CD" w:rsidP="00B116CD">
      <w:pPr>
        <w:numPr>
          <w:ilvl w:val="0"/>
          <w:numId w:val="6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Beneficjent jest obowiązany:</w:t>
      </w:r>
    </w:p>
    <w:p w14:paraId="6B135675" w14:textId="77777777" w:rsidR="00B116CD" w:rsidRPr="00D10D05" w:rsidRDefault="00B116CD" w:rsidP="00B116CD">
      <w:pPr>
        <w:numPr>
          <w:ilvl w:val="0"/>
          <w:numId w:val="4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udostępnić Instytucji Zarządzającej dokumenty związane bezpośrednio z realizacją projektu, w szczególności dokumenty umożliwiające potwierdzenie kwalifikowalności wydatków – z zachowaniem przepisów o tajemnicy prawnie chronionej;</w:t>
      </w:r>
    </w:p>
    <w:p w14:paraId="5FE8A5BC" w14:textId="77777777" w:rsidR="00B116CD" w:rsidRPr="00D10D05" w:rsidRDefault="00B116CD" w:rsidP="00B116CD">
      <w:pPr>
        <w:numPr>
          <w:ilvl w:val="0"/>
          <w:numId w:val="4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zapewnić dostęp do pomieszczeń i terenu realizacji projektu lub pomieszczeń kontrolowanego projektu, zapewnić dostęp do związanych z projektem systemów teleinformatycznych, w tym baz danych, kodów źródłowych i innych dokumentów elektronicznych wytworzonych w ramach projektu;</w:t>
      </w:r>
    </w:p>
    <w:p w14:paraId="7B2B1867" w14:textId="77777777" w:rsidR="00B116CD" w:rsidRPr="00D10D05" w:rsidRDefault="00B116CD" w:rsidP="00B116CD">
      <w:pPr>
        <w:numPr>
          <w:ilvl w:val="0"/>
          <w:numId w:val="4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umożliwić sporządzenie, a na żądanie osoby kontrolującej sporządzić kopie, odpisy lub wyciągi z dokumentów oraz zestawienia lub obliczenia sporządzane na podstawie dokumentów związanych z realizacją projektu;</w:t>
      </w:r>
    </w:p>
    <w:p w14:paraId="3F5411F7" w14:textId="77777777" w:rsidR="00B116CD" w:rsidRPr="00D10D05" w:rsidRDefault="00B116CD" w:rsidP="00B116CD">
      <w:pPr>
        <w:numPr>
          <w:ilvl w:val="0"/>
          <w:numId w:val="4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udzielić wyjaśnień dotyczących realizacji projektu. W przypadku braku możliwości udzielenia przez Beneficjenta wyjaśnień będących następstwem jego usprawiedliwionej nieobecności, Beneficjent może upoważnić pisemnie inną osobę, która udzieli przedmiotowych wyjaśnień w jego imieniu. </w:t>
      </w:r>
    </w:p>
    <w:p w14:paraId="174215F6" w14:textId="77777777" w:rsidR="00B116CD" w:rsidRPr="00D10D05" w:rsidRDefault="00B116CD" w:rsidP="00B116CD">
      <w:pPr>
        <w:numPr>
          <w:ilvl w:val="0"/>
          <w:numId w:val="6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Nieudostępnienie wszystkich wymaganych dokumentów, niezapewnienie pełnego dostępu, o którym mowa w ust. 5 lit. a-d jest traktowane jak odmowa poddania się kontroli.</w:t>
      </w:r>
    </w:p>
    <w:p w14:paraId="5D51410D" w14:textId="77777777" w:rsidR="00B116CD" w:rsidRPr="00D10D05" w:rsidRDefault="00B116CD" w:rsidP="00B116CD">
      <w:pPr>
        <w:numPr>
          <w:ilvl w:val="0"/>
          <w:numId w:val="6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Po zakończeniu kontroli Instytucja Zarządzająca sporządza informację pokontrolną, która po podpisaniu jest doręczana kontrolowanemu wnioskodawcy, Beneficjentowi lub kontrolowanej instytucji</w:t>
      </w:r>
      <w:r w:rsidRPr="00D10D0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.</w:t>
      </w:r>
    </w:p>
    <w:p w14:paraId="113982E4" w14:textId="67FD3EFD" w:rsidR="00B116CD" w:rsidRPr="00D10D05" w:rsidRDefault="00B116CD" w:rsidP="00B116CD">
      <w:pPr>
        <w:numPr>
          <w:ilvl w:val="0"/>
          <w:numId w:val="6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Beneficjent ma prawo do zgłoszenia, na piśmie utrwalonym w postaci elektronicznej lub </w:t>
      </w:r>
      <w:r w:rsidR="00F71076"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w postaci papierowej, w terminie 14 dni od dnia doręczenia mu informacji pokontrolnej, podpisanych, umotywowanych zastrzeżeń do tej informacji.</w:t>
      </w:r>
    </w:p>
    <w:p w14:paraId="665F1F45" w14:textId="2C74836A" w:rsidR="00B116CD" w:rsidRPr="00D10D05" w:rsidRDefault="00B116CD" w:rsidP="00B116CD">
      <w:pPr>
        <w:numPr>
          <w:ilvl w:val="0"/>
          <w:numId w:val="6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14 dni może być przedłużony przez Instytucję Zarządzającą na czas oznaczony, </w:t>
      </w:r>
      <w:r w:rsidR="009B6ED1"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wniosek podmiotu kontrolowanego, złożony przed upływem terminu zgłoszenia </w:t>
      </w: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zastrzeżeń. Jeżeli do informacji pokontrolnej nie zgłoszono zastrzeżeń, Instytucja Zarządzająca nie sporządza ostatecznej informacji pokontrolnej.</w:t>
      </w:r>
    </w:p>
    <w:p w14:paraId="6A3F8DFA" w14:textId="77777777" w:rsidR="00B116CD" w:rsidRPr="00D10D05" w:rsidRDefault="00B116CD" w:rsidP="00B116CD">
      <w:pPr>
        <w:numPr>
          <w:ilvl w:val="0"/>
          <w:numId w:val="6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Instytucja Zarządzająca rozpatruje zastrzeżenia do informacji pokontrolnej w terminie nie dłuższym niż 14 dni, licząc od dnia otrzymania tych zastrzeżeń. Podjęcie przez Instytucję Zarządzającą, w trakcie rozpatrywania zastrzeżeń, dodatkowych czynności kontrolnych lub działań dotyczących żądania przedstawienia dokumentów lub złożenia dodatkowych wyjaśnień, przerywa bieg tego terminu.</w:t>
      </w:r>
    </w:p>
    <w:p w14:paraId="2336AFF3" w14:textId="77777777" w:rsidR="00B116CD" w:rsidRPr="00D10D05" w:rsidRDefault="00B116CD" w:rsidP="00B116CD">
      <w:pPr>
        <w:numPr>
          <w:ilvl w:val="0"/>
          <w:numId w:val="6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Zastrzeżenia, o których mowa w ust. 8, mogą zostać w każdym czasie wycofane. Zastrzeżenia, które zostały wycofane, pozostawia się bez rozpatrzenia.</w:t>
      </w:r>
    </w:p>
    <w:p w14:paraId="0408C7FC" w14:textId="77777777" w:rsidR="00B116CD" w:rsidRPr="00D10D05" w:rsidRDefault="00B116CD" w:rsidP="00B116CD">
      <w:pPr>
        <w:numPr>
          <w:ilvl w:val="0"/>
          <w:numId w:val="6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W trakcie rozpatrywania zastrzeżeń Instytucja Zarządzająca ma prawo przeprowadzić dodatkowe czynności kontrolne lub żądać przedstawienia dokumentów lub złożenia dodatkowych wyjaśnień.</w:t>
      </w:r>
    </w:p>
    <w:p w14:paraId="5FECC5B1" w14:textId="77777777" w:rsidR="00B116CD" w:rsidRPr="00D10D05" w:rsidRDefault="00B116CD" w:rsidP="00B116CD">
      <w:pPr>
        <w:numPr>
          <w:ilvl w:val="0"/>
          <w:numId w:val="6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Instytucja Zarządzająca, po rozpatrzeniu zastrzeżeń, sporządza w terminie nie dłuższym niż 10 dni ostateczną informację pokontrolną, zawierającą skorygowane ustalenia kontroli lub pisemne stanowisko wobec zgłoszonych zastrzeżeń wraz z uzasadnieniem odmowy skorygowania ustaleń. Ostateczna informacja pokontrolna lub pisemne stanowisko wobec zgłoszonych zastrzeżeń są niezwłocznie doręczane podmiotowi kontrolowanemu.</w:t>
      </w:r>
    </w:p>
    <w:p w14:paraId="19690B84" w14:textId="77777777" w:rsidR="00B116CD" w:rsidRPr="00D10D05" w:rsidRDefault="00B116CD" w:rsidP="00B116CD">
      <w:pPr>
        <w:numPr>
          <w:ilvl w:val="0"/>
          <w:numId w:val="6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Informację pokontrolną oraz ostateczną informację pokontrolną w razie potrzeby uzupełnia się o zalecenia pokontrolne.</w:t>
      </w:r>
    </w:p>
    <w:p w14:paraId="6DEB963A" w14:textId="77777777" w:rsidR="00B116CD" w:rsidRPr="00D10D05" w:rsidRDefault="00B116CD" w:rsidP="00B116CD">
      <w:pPr>
        <w:numPr>
          <w:ilvl w:val="0"/>
          <w:numId w:val="6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Informacja pokontrolna oraz ostateczna informacja pokontrolna zawierają termin przekazania instytucji kontrolującej informacji o sposobie wykonania zaleceń pokontrolnych, a także o podjętych działaniach lub przyczynach ich niepodjęcia. Termin wyznacza się, uwzględniając charakter tych zaleceń.</w:t>
      </w:r>
    </w:p>
    <w:p w14:paraId="01EF0FA8" w14:textId="77777777" w:rsidR="00B116CD" w:rsidRPr="00D10D05" w:rsidRDefault="00B116CD" w:rsidP="00B116CD">
      <w:pPr>
        <w:numPr>
          <w:ilvl w:val="0"/>
          <w:numId w:val="6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Do ostatecznej informacji pokontrolnej oraz do pisemnego stanowiska wobec zgłoszonych zastrzeżeń nie przysługuje prawo do złożenia zastrzeżeń.</w:t>
      </w:r>
    </w:p>
    <w:p w14:paraId="4B3858C0" w14:textId="79665609" w:rsidR="00B116CD" w:rsidRPr="00D10D05" w:rsidRDefault="00B116CD" w:rsidP="00B116CD">
      <w:pPr>
        <w:numPr>
          <w:ilvl w:val="0"/>
          <w:numId w:val="6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Beneficjent w terminie, o którym mowa w ust. 15, informuje Instytucję Zarządzającą </w:t>
      </w:r>
      <w:r w:rsidR="00F71076"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sposobie wykonania zaleceń pokontrolnych. </w:t>
      </w:r>
      <w:bookmarkStart w:id="14" w:name="_Hlk134620628"/>
    </w:p>
    <w:bookmarkEnd w:id="14"/>
    <w:p w14:paraId="4BB1AAD9" w14:textId="77777777" w:rsidR="00B116CD" w:rsidRPr="00D10D05" w:rsidRDefault="00B116CD" w:rsidP="00B116CD">
      <w:pPr>
        <w:keepNext/>
        <w:keepLines/>
        <w:tabs>
          <w:tab w:val="left" w:pos="284"/>
        </w:tabs>
        <w:spacing w:before="36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8"/>
          <w:lang w:val="x-none" w:eastAsia="pl-PL"/>
        </w:rPr>
      </w:pPr>
      <w:r w:rsidRPr="00D10D05">
        <w:rPr>
          <w:rFonts w:ascii="Times New Roman" w:eastAsia="Times New Roman" w:hAnsi="Times New Roman" w:cs="Times New Roman"/>
          <w:b/>
          <w:bCs/>
          <w:sz w:val="24"/>
          <w:szCs w:val="28"/>
          <w:lang w:val="x-none" w:eastAsia="pl-PL"/>
        </w:rPr>
        <w:t>§ 1</w:t>
      </w:r>
      <w:r w:rsidRPr="00D10D05">
        <w:rPr>
          <w:rFonts w:ascii="Times New Roman" w:eastAsia="Times New Roman" w:hAnsi="Times New Roman" w:cs="Times New Roman"/>
          <w:b/>
          <w:bCs/>
          <w:sz w:val="24"/>
          <w:szCs w:val="28"/>
          <w:lang w:eastAsia="pl-PL"/>
        </w:rPr>
        <w:t>5</w:t>
      </w:r>
      <w:r w:rsidRPr="00D10D05">
        <w:rPr>
          <w:rFonts w:ascii="Times New Roman" w:eastAsia="Times New Roman" w:hAnsi="Times New Roman" w:cs="Times New Roman"/>
          <w:b/>
          <w:bCs/>
          <w:sz w:val="24"/>
          <w:szCs w:val="28"/>
          <w:lang w:val="x-none" w:eastAsia="pl-PL"/>
        </w:rPr>
        <w:t>.</w:t>
      </w:r>
      <w:r w:rsidRPr="00D10D05">
        <w:rPr>
          <w:rFonts w:ascii="Times New Roman" w:eastAsia="Times New Roman" w:hAnsi="Times New Roman" w:cs="Times New Roman"/>
          <w:b/>
          <w:bCs/>
          <w:sz w:val="24"/>
          <w:szCs w:val="28"/>
          <w:lang w:val="x-none" w:eastAsia="pl-PL"/>
        </w:rPr>
        <w:br/>
        <w:t>Przechowywanie i archiwizacja dokumentacji</w:t>
      </w:r>
    </w:p>
    <w:p w14:paraId="79F4234A" w14:textId="27D2B8D1" w:rsidR="00B116CD" w:rsidRPr="00D10D05" w:rsidRDefault="00B116CD" w:rsidP="00B116CD">
      <w:pPr>
        <w:numPr>
          <w:ilvl w:val="2"/>
          <w:numId w:val="18"/>
        </w:numPr>
        <w:spacing w:before="240"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Beneficjent zobowiązuje się do posiadania i przechowywania oryginałów dokumentów </w:t>
      </w:r>
      <w:r w:rsidR="00F71076"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(w postaci papierowej lub elektronicznej) związanych z realizacją projektu przez okres pięciu lat od dnia 31 grudnia roku, w którym IZ dokonała ostatniej płatności dla wniosku </w:t>
      </w:r>
      <w:r w:rsidR="00F71076"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płatność końcową lub w przypadku braku płatności od daty jego zatwierdzenia, </w:t>
      </w:r>
      <w:r w:rsidR="00F71076"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zastrzeżeniem ust. 2 i 3. </w:t>
      </w:r>
    </w:p>
    <w:p w14:paraId="25FAD3A2" w14:textId="77777777" w:rsidR="00B116CD" w:rsidRPr="00D10D05" w:rsidRDefault="00B116CD" w:rsidP="00B116CD">
      <w:pPr>
        <w:numPr>
          <w:ilvl w:val="2"/>
          <w:numId w:val="18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Bieg okresu, o którym mowa w ust. 1 jest wstrzymywany w przypadku wszczęcia postępowania prawnego albo na wniosek Komisji Europejskiej. </w:t>
      </w:r>
    </w:p>
    <w:p w14:paraId="2295AA2C" w14:textId="77777777" w:rsidR="00B116CD" w:rsidRPr="00D10D05" w:rsidRDefault="00B116CD" w:rsidP="00B116CD">
      <w:pPr>
        <w:numPr>
          <w:ilvl w:val="2"/>
          <w:numId w:val="18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Beneficjent przechowuje dokumenty dotyczące udzielonej pomocy publicznej lub pomocy de </w:t>
      </w:r>
      <w:proofErr w:type="spellStart"/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minimis</w:t>
      </w:r>
      <w:proofErr w:type="spellEnd"/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okres 10 lat od dnia otrzymania pomocy.</w:t>
      </w:r>
    </w:p>
    <w:p w14:paraId="62AE15ED" w14:textId="77777777" w:rsidR="00B116CD" w:rsidRPr="00D10D05" w:rsidRDefault="00B116CD" w:rsidP="00B116CD">
      <w:pPr>
        <w:numPr>
          <w:ilvl w:val="2"/>
          <w:numId w:val="18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Beneficjent zobowiązuje się do prowadzenia wyodrębnionej ewidencji księgowej dotyczącej realizacji Projektu w sposób przejrzysty tak, aby była możliwa identyfikacja poszczególnych operacji księgowych. Beneficjent zobowiązany jest do przekazania wraz z każdym wnioskiem o płatność rozliczającym wydatki, dokumentu potwierdzającego prowadzenie wyodrębnionej ewidencji księgowej.</w:t>
      </w:r>
    </w:p>
    <w:p w14:paraId="4B8C0AED" w14:textId="77777777" w:rsidR="00B116CD" w:rsidRPr="00D10D05" w:rsidRDefault="00B116CD" w:rsidP="00B116CD">
      <w:pPr>
        <w:numPr>
          <w:ilvl w:val="2"/>
          <w:numId w:val="18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D05">
        <w:rPr>
          <w:rFonts w:ascii="Times New Roman" w:eastAsia="Calibri" w:hAnsi="Times New Roman" w:cs="Times New Roman"/>
          <w:sz w:val="24"/>
          <w:szCs w:val="24"/>
        </w:rPr>
        <w:t xml:space="preserve">Beneficjent jest zobowiązany do zapewnienia </w:t>
      </w: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dostępności, poufności i bezpieczeństwa</w:t>
      </w:r>
      <w:r w:rsidRPr="00D10D05">
        <w:rPr>
          <w:rFonts w:ascii="Times New Roman" w:eastAsia="Calibri" w:hAnsi="Times New Roman" w:cs="Times New Roman"/>
          <w:sz w:val="24"/>
          <w:szCs w:val="24"/>
        </w:rPr>
        <w:t xml:space="preserve"> dokumentacji Projektu oraz odpowiednich warunków przechowywania dokumentacji.</w:t>
      </w:r>
    </w:p>
    <w:p w14:paraId="568BFA2B" w14:textId="0CA414B4" w:rsidR="00B116CD" w:rsidRPr="00D10D05" w:rsidRDefault="00B116CD" w:rsidP="00B116CD">
      <w:pPr>
        <w:numPr>
          <w:ilvl w:val="2"/>
          <w:numId w:val="18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Instytucja Zarządzająca może przedłużyć termin, o którym mowa w ust. 2, informując o tym Beneficjenta na piśmie przed upływem tego terminu, </w:t>
      </w:r>
      <w:r w:rsidRPr="00D10D05">
        <w:rPr>
          <w:rFonts w:ascii="Times New Roman" w:eastAsia="Calibri" w:hAnsi="Times New Roman" w:cs="Times New Roman"/>
          <w:sz w:val="24"/>
          <w:szCs w:val="24"/>
        </w:rPr>
        <w:t xml:space="preserve">co nie będzie wymagało </w:t>
      </w:r>
      <w:r w:rsidR="00BD104F">
        <w:rPr>
          <w:rFonts w:ascii="Times New Roman" w:eastAsia="Calibri" w:hAnsi="Times New Roman" w:cs="Times New Roman"/>
          <w:sz w:val="24"/>
          <w:szCs w:val="24"/>
        </w:rPr>
        <w:t xml:space="preserve">zmiany </w:t>
      </w:r>
      <w:r w:rsidR="00BD104F" w:rsidRPr="00D10D05">
        <w:rPr>
          <w:rFonts w:ascii="Times New Roman" w:eastAsia="Calibri" w:hAnsi="Times New Roman" w:cs="Times New Roman"/>
          <w:sz w:val="24"/>
          <w:szCs w:val="24"/>
        </w:rPr>
        <w:t>Decyzji</w:t>
      </w:r>
      <w:r w:rsidRPr="00D10D05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530915D1" w14:textId="77777777" w:rsidR="00B116CD" w:rsidRPr="00D10D05" w:rsidRDefault="00B116CD" w:rsidP="00B116CD">
      <w:pPr>
        <w:numPr>
          <w:ilvl w:val="2"/>
          <w:numId w:val="18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Postanowienia ust. 1-6 stosuje się odpowiednio do Partnerów.</w:t>
      </w:r>
    </w:p>
    <w:p w14:paraId="1E96D6BC" w14:textId="77777777" w:rsidR="00B116CD" w:rsidRPr="00D10D05" w:rsidRDefault="00B116CD" w:rsidP="00B116CD">
      <w:pPr>
        <w:numPr>
          <w:ilvl w:val="2"/>
          <w:numId w:val="18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zmiany miejsca przechowywania dokumentów, o których mowa w ustępie 1, jak również w przypadku zawieszenia lub zaprzestania bądź likwidacji przez Beneficjenta działalności przed upływem terminu, o którym mowa w ustępie 1, Beneficjent zobowiązuje się do niezwłocznego pisemnego poinformowania IZ o miejscu przechowywania dokumentów związanych z realizacją projektu.</w:t>
      </w:r>
    </w:p>
    <w:p w14:paraId="41FE5930" w14:textId="77777777" w:rsidR="00AA5CA3" w:rsidRDefault="00AA5CA3" w:rsidP="00AA5CA3">
      <w:pPr>
        <w:numPr>
          <w:ilvl w:val="2"/>
          <w:numId w:val="18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Uchylenie</w:t>
      </w:r>
      <w:r w:rsidR="00B116CD"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Decyzji nie zwalnia Beneficjenta z obowiązków w zakresie przechowywania dokumentów i obowiązków wynikających z ustawy o ochronie danych osobowych, niezależnie od etapu realizacji Projektu.</w:t>
      </w:r>
    </w:p>
    <w:p w14:paraId="14390A3A" w14:textId="095CA3A3" w:rsidR="00B116CD" w:rsidRPr="00AA5CA3" w:rsidRDefault="00B116CD" w:rsidP="00AA5CA3">
      <w:pPr>
        <w:numPr>
          <w:ilvl w:val="2"/>
          <w:numId w:val="18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5C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Przez dokumentację Projektu należy rozumieć m.in.: </w:t>
      </w:r>
    </w:p>
    <w:p w14:paraId="6B4A0665" w14:textId="65FF8736" w:rsidR="00B116CD" w:rsidRPr="00D10D05" w:rsidRDefault="00B116CD" w:rsidP="00B116CD">
      <w:pPr>
        <w:numPr>
          <w:ilvl w:val="0"/>
          <w:numId w:val="32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Dokumentację projektową (wniosek o dofinansowanie wraz z załącznikami, wnioski </w:t>
      </w:r>
      <w:r w:rsidR="00F71076"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płatność) wraz z korespondencją; </w:t>
      </w:r>
    </w:p>
    <w:p w14:paraId="11E43ACB" w14:textId="77777777" w:rsidR="00B116CD" w:rsidRPr="00D10D05" w:rsidRDefault="00B116CD" w:rsidP="00B116CD">
      <w:pPr>
        <w:numPr>
          <w:ilvl w:val="0"/>
          <w:numId w:val="32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Dokumenty księgowe, potwierdzające poniesione wydatki wraz z dowodami zapłaty;</w:t>
      </w:r>
    </w:p>
    <w:p w14:paraId="7BB03903" w14:textId="77777777" w:rsidR="00B116CD" w:rsidRPr="00D10D05" w:rsidRDefault="00B116CD" w:rsidP="00B116CD">
      <w:pPr>
        <w:numPr>
          <w:ilvl w:val="0"/>
          <w:numId w:val="32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Protokoły z kontroli;</w:t>
      </w:r>
    </w:p>
    <w:p w14:paraId="32881BEE" w14:textId="77777777" w:rsidR="00B116CD" w:rsidRPr="00D10D05" w:rsidRDefault="00B116CD" w:rsidP="00B116CD">
      <w:pPr>
        <w:numPr>
          <w:ilvl w:val="0"/>
          <w:numId w:val="32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Ewidencję księgową;</w:t>
      </w:r>
    </w:p>
    <w:p w14:paraId="2AA44C68" w14:textId="77777777" w:rsidR="00B116CD" w:rsidRPr="00D10D05" w:rsidRDefault="00B116CD" w:rsidP="00B116CD">
      <w:pPr>
        <w:numPr>
          <w:ilvl w:val="0"/>
          <w:numId w:val="32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Dokumentację dotyczącą prowadzonych postępowań o zamówienia publiczne;</w:t>
      </w:r>
    </w:p>
    <w:p w14:paraId="7C140E8A" w14:textId="77777777" w:rsidR="00B116CD" w:rsidRPr="00D10D05" w:rsidRDefault="00B116CD" w:rsidP="00B116CD">
      <w:pPr>
        <w:numPr>
          <w:ilvl w:val="0"/>
          <w:numId w:val="32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Dokumenty dotyczące udzielonej pomocy publicznej.</w:t>
      </w:r>
    </w:p>
    <w:p w14:paraId="287EBF64" w14:textId="77777777" w:rsidR="00B116CD" w:rsidRPr="00D10D05" w:rsidRDefault="00B116CD" w:rsidP="00B116CD">
      <w:pPr>
        <w:keepNext/>
        <w:keepLines/>
        <w:tabs>
          <w:tab w:val="left" w:pos="284"/>
        </w:tabs>
        <w:spacing w:before="36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8"/>
          <w:lang w:val="x-none" w:eastAsia="pl-PL"/>
        </w:rPr>
      </w:pPr>
      <w:r w:rsidRPr="00D10D05">
        <w:rPr>
          <w:rFonts w:ascii="Times New Roman" w:eastAsia="Times New Roman" w:hAnsi="Times New Roman" w:cs="Times New Roman"/>
          <w:b/>
          <w:bCs/>
          <w:sz w:val="24"/>
          <w:szCs w:val="28"/>
          <w:lang w:val="x-none" w:eastAsia="pl-PL"/>
        </w:rPr>
        <w:t>§ 1</w:t>
      </w:r>
      <w:r w:rsidRPr="00D10D05">
        <w:rPr>
          <w:rFonts w:ascii="Times New Roman" w:eastAsia="Times New Roman" w:hAnsi="Times New Roman" w:cs="Times New Roman"/>
          <w:b/>
          <w:bCs/>
          <w:sz w:val="24"/>
          <w:szCs w:val="28"/>
          <w:lang w:eastAsia="pl-PL"/>
        </w:rPr>
        <w:t>6.</w:t>
      </w:r>
      <w:r w:rsidRPr="00D10D05">
        <w:rPr>
          <w:rFonts w:ascii="Times New Roman" w:eastAsia="Times New Roman" w:hAnsi="Times New Roman" w:cs="Times New Roman"/>
          <w:b/>
          <w:bCs/>
          <w:sz w:val="24"/>
          <w:szCs w:val="28"/>
          <w:lang w:eastAsia="pl-PL"/>
        </w:rPr>
        <w:br/>
      </w:r>
      <w:r w:rsidRPr="00D10D05">
        <w:rPr>
          <w:rFonts w:ascii="Times New Roman" w:eastAsia="Times New Roman" w:hAnsi="Times New Roman" w:cs="Times New Roman"/>
          <w:b/>
          <w:bCs/>
          <w:sz w:val="24"/>
          <w:szCs w:val="28"/>
          <w:lang w:val="x-none" w:eastAsia="pl-PL"/>
        </w:rPr>
        <w:t>Trwałość Projektu</w:t>
      </w:r>
    </w:p>
    <w:p w14:paraId="21813187" w14:textId="77777777" w:rsidR="00B116CD" w:rsidRPr="00D10D05" w:rsidRDefault="00B116CD" w:rsidP="00B116CD">
      <w:pPr>
        <w:numPr>
          <w:ilvl w:val="0"/>
          <w:numId w:val="48"/>
        </w:numPr>
        <w:spacing w:before="240" w:after="0" w:line="240" w:lineRule="auto"/>
        <w:ind w:left="283" w:hanging="35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Beneficjent zobowiązuje się do zachowania trwałości Projektu zgodnie z art. 65 Rozporządzenia ogólnego oraz Wytycznymi dotyczącymi kwalifikowalności wydatków na lata 2021-2027</w:t>
      </w:r>
      <w:r w:rsidRPr="00D10D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10D0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przez okres 5 lat (3 lata - w przypadku mikro, małego i średniego przedsiębiorstwa) od daty płatności końcowej na rzecz Beneficjenta/Partnera, z zastrzeżeniem przepisów dotyczących pomocy publicznej. Za datę płatności końcowej uznaje się:</w:t>
      </w:r>
    </w:p>
    <w:p w14:paraId="7455C57B" w14:textId="16F30AD8" w:rsidR="00B116CD" w:rsidRPr="00D10D05" w:rsidRDefault="00B116CD" w:rsidP="00B116CD">
      <w:pPr>
        <w:numPr>
          <w:ilvl w:val="1"/>
          <w:numId w:val="49"/>
        </w:num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datę obciążenia rachunku płatniczego instytucji przekazującej środki Beneficjentowi </w:t>
      </w:r>
      <w:r w:rsidR="00F71076" w:rsidRPr="00D10D0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Pr="00D10D0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przypadku, gdy w ramach rozliczenia wniosku o płatność końcową Beneficjentowi przekazywane są środki,</w:t>
      </w:r>
    </w:p>
    <w:p w14:paraId="1985FDCA" w14:textId="77777777" w:rsidR="00B116CD" w:rsidRPr="00D10D05" w:rsidRDefault="00B116CD" w:rsidP="00B116CD">
      <w:pPr>
        <w:numPr>
          <w:ilvl w:val="1"/>
          <w:numId w:val="49"/>
        </w:num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datę zatwierdzenia wniosku o płatność końcową – w przypadkach innych niż określone w punkcie 1.</w:t>
      </w:r>
    </w:p>
    <w:p w14:paraId="4465FCD5" w14:textId="77777777" w:rsidR="00B116CD" w:rsidRPr="00D10D05" w:rsidRDefault="00B116CD" w:rsidP="00B116C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2. W przypadku zakupu w ramach projektu rzeczy ruchomych Beneficjent oświadcza, że:</w:t>
      </w:r>
    </w:p>
    <w:p w14:paraId="17A1580A" w14:textId="77777777" w:rsidR="00B116CD" w:rsidRPr="00D10D05" w:rsidRDefault="00B116CD" w:rsidP="00B116CD">
      <w:pPr>
        <w:numPr>
          <w:ilvl w:val="2"/>
          <w:numId w:val="3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będą one użytkowane zgodnie z celem określonym we wniosku o dofinansowanie;</w:t>
      </w:r>
    </w:p>
    <w:p w14:paraId="23BB3740" w14:textId="77777777" w:rsidR="00B116CD" w:rsidRPr="00D10D05" w:rsidRDefault="00B116CD" w:rsidP="00B116CD">
      <w:pPr>
        <w:numPr>
          <w:ilvl w:val="2"/>
          <w:numId w:val="3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będą użytkowane przez cały okres trwałości projektu. </w:t>
      </w:r>
    </w:p>
    <w:p w14:paraId="60434DE4" w14:textId="77777777" w:rsidR="00B116CD" w:rsidRPr="00D10D05" w:rsidRDefault="00B116CD" w:rsidP="00B116CD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Wymiana ruchomych rzeczy w tym okresie jest możliwa na inne rzeczy, o podobnych parametrach/funkcjach, każdorazowo za zgodą Instytucji Zarządzającej.</w:t>
      </w:r>
    </w:p>
    <w:p w14:paraId="11101426" w14:textId="77777777" w:rsidR="00B116CD" w:rsidRPr="00D10D05" w:rsidRDefault="00B116CD" w:rsidP="00B116CD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Beneficjent niezwłocznie informuje IZ o wszelkich okolicznościach mogących powodować naruszenie trwałości projektu.</w:t>
      </w:r>
    </w:p>
    <w:p w14:paraId="30E1B3FF" w14:textId="77777777" w:rsidR="00B116CD" w:rsidRPr="00D10D05" w:rsidRDefault="00B116CD" w:rsidP="00B116CD">
      <w:pPr>
        <w:numPr>
          <w:ilvl w:val="0"/>
          <w:numId w:val="30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Zachowanie trwałości obowiązuje w odniesieniu do dofinansowanej w ramach Projektu infrastruktury</w:t>
      </w:r>
      <w:r w:rsidRPr="00D10D05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footnoteReference w:id="30"/>
      </w:r>
      <w:r w:rsidRPr="00D10D0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lub inwestycji produkcyjnych.</w:t>
      </w:r>
    </w:p>
    <w:p w14:paraId="5DC30E55" w14:textId="77777777" w:rsidR="00B116CD" w:rsidRPr="00D10D05" w:rsidRDefault="00B116CD" w:rsidP="00B116CD">
      <w:pPr>
        <w:numPr>
          <w:ilvl w:val="0"/>
          <w:numId w:val="30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 xml:space="preserve">Beneficjent przesyła do IZ za pośrednictwem </w:t>
      </w:r>
      <w:proofErr w:type="spellStart"/>
      <w:r w:rsidRPr="00D10D0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CST</w:t>
      </w:r>
      <w:proofErr w:type="spellEnd"/>
      <w:r w:rsidRPr="00D10D0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2021 w terminie do 30 dni liczonych od dnia zakończenia pierwszego i każdego kolejnego roku trwałości, sprawozdanie potwierdzające zachowanie trwałości projektu, zgodnie ze wzorem opracowanym przez IZ opublikowanym na stronie internetowej Instytucji Zarządzającej.</w:t>
      </w:r>
    </w:p>
    <w:p w14:paraId="1F09C4C6" w14:textId="77777777" w:rsidR="00B116CD" w:rsidRPr="00D10D05" w:rsidRDefault="00B116CD" w:rsidP="00B116CD">
      <w:pPr>
        <w:numPr>
          <w:ilvl w:val="0"/>
          <w:numId w:val="30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Beneficjent jest zobowiązany do przekazywania sprawozdań z trwałości projektu na wezwanie Instytucji Zarządzającej w innych wyznaczonych przez Instytucję Zarządzającą terminach.</w:t>
      </w:r>
    </w:p>
    <w:p w14:paraId="54CE9700" w14:textId="77777777" w:rsidR="00B116CD" w:rsidRPr="00D10D05" w:rsidRDefault="00B116CD" w:rsidP="00B116CD">
      <w:pPr>
        <w:numPr>
          <w:ilvl w:val="0"/>
          <w:numId w:val="30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przypadku stwierdzenia braków formalnych bądź merytorycznych w przekazanych do Instytucji Zarządzającej sprawozdaniach Beneficjent zobowiązuje się do przesłania uzupełnionych sprawozdań w terminie wyznaczonym przez Instytucję Zarządzającą.</w:t>
      </w:r>
    </w:p>
    <w:p w14:paraId="1483C840" w14:textId="77777777" w:rsidR="00B116CD" w:rsidRPr="00D10D05" w:rsidRDefault="00B116CD" w:rsidP="00B116CD">
      <w:pPr>
        <w:numPr>
          <w:ilvl w:val="0"/>
          <w:numId w:val="30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przypadku niewywiązania się Beneficjenta z obowiązku wynikającego z ust. 6, pomimo dwukrotnego wezwania do złożenia sprawozdania potwierdzającego zachowanie trwałości projektu, IZ może przeprowadzić u Beneficjenta kontrolę w miejscu realizacji projektu na zasadach określonych w niniejszej Decyzji. </w:t>
      </w:r>
    </w:p>
    <w:p w14:paraId="1EA5EC49" w14:textId="77777777" w:rsidR="00B116CD" w:rsidRPr="00D10D05" w:rsidRDefault="00B116CD" w:rsidP="00B116CD">
      <w:pPr>
        <w:numPr>
          <w:ilvl w:val="0"/>
          <w:numId w:val="30"/>
        </w:numPr>
        <w:tabs>
          <w:tab w:val="left" w:pos="426"/>
        </w:tabs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Naruszenie trwałości Projektu następuje, gdy zajdzie którakolwiek z poniższych okoliczności:</w:t>
      </w:r>
    </w:p>
    <w:p w14:paraId="5E66665D" w14:textId="77777777" w:rsidR="00B116CD" w:rsidRPr="00D10D05" w:rsidRDefault="00B116CD" w:rsidP="00B116CD">
      <w:pPr>
        <w:numPr>
          <w:ilvl w:val="0"/>
          <w:numId w:val="26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zaprzestanie działalności produkcyjnej lub przeniesienie jej poza obszar objęty Programem;</w:t>
      </w:r>
    </w:p>
    <w:p w14:paraId="1971E052" w14:textId="77777777" w:rsidR="00B116CD" w:rsidRPr="00D10D05" w:rsidRDefault="00B116CD" w:rsidP="00B116CD">
      <w:pPr>
        <w:numPr>
          <w:ilvl w:val="0"/>
          <w:numId w:val="26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zmiana własności elementu współfinansowanej infrastruktury, która daje przedsiębiorstwu lub podmiotowi publicznemu nienależne korzyści;</w:t>
      </w:r>
    </w:p>
    <w:p w14:paraId="40B757CC" w14:textId="77777777" w:rsidR="00B116CD" w:rsidRPr="00D10D05" w:rsidRDefault="00B116CD" w:rsidP="00B116CD">
      <w:pPr>
        <w:numPr>
          <w:ilvl w:val="0"/>
          <w:numId w:val="26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istotna zmiana wpływająca na charakter Projektu, jego cele lub warunki realizacji, która mogłaby doprowadzić do naruszenia jego pierwotnych celów.</w:t>
      </w:r>
    </w:p>
    <w:p w14:paraId="54AFF4D1" w14:textId="77777777" w:rsidR="00B116CD" w:rsidRPr="00D10D05" w:rsidRDefault="00B116CD" w:rsidP="00B116CD">
      <w:pPr>
        <w:numPr>
          <w:ilvl w:val="2"/>
          <w:numId w:val="18"/>
        </w:numPr>
        <w:tabs>
          <w:tab w:val="num" w:pos="1985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przypadku niezachowania trwałości projektu Beneficjent jest zobowiązany do zwrotu kwoty dofinansowania proporcjonalnie do okresu, w którym trwałość projektu nie została zachowana. Zwrot następuje w trybie określonym w art. 207 </w:t>
      </w:r>
      <w:proofErr w:type="spellStart"/>
      <w:r w:rsidRPr="00D10D0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ufp</w:t>
      </w:r>
      <w:proofErr w:type="spellEnd"/>
      <w:r w:rsidRPr="00D10D0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7D4FC93E" w14:textId="1CCC1C27" w:rsidR="00B116CD" w:rsidRPr="00D10D05" w:rsidRDefault="00B116CD" w:rsidP="00B116CD">
      <w:pPr>
        <w:numPr>
          <w:ilvl w:val="2"/>
          <w:numId w:val="18"/>
        </w:numPr>
        <w:tabs>
          <w:tab w:val="num" w:pos="1985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Cs/>
          <w:strike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Zasada trwałości </w:t>
      </w: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ma zastosowania do wkładów z programu na rzecz instrumentów finansowych lub dokonywanych przez takie instrumenty ani do żadnej operacji, której dotyczy zaprzestanie działalności produkcyjnej w związku z upadłością niewynikającą </w:t>
      </w:r>
      <w:r w:rsidR="0066465D"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z oszustw.</w:t>
      </w:r>
    </w:p>
    <w:p w14:paraId="78E84F20" w14:textId="77777777" w:rsidR="00B116CD" w:rsidRPr="00D10D05" w:rsidRDefault="00B116CD" w:rsidP="00B116CD">
      <w:pPr>
        <w:keepNext/>
        <w:keepLines/>
        <w:tabs>
          <w:tab w:val="left" w:pos="284"/>
        </w:tabs>
        <w:spacing w:before="36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8"/>
          <w:lang w:eastAsia="pl-PL"/>
        </w:rPr>
      </w:pPr>
      <w:r w:rsidRPr="00D10D05">
        <w:rPr>
          <w:rFonts w:ascii="Times New Roman" w:eastAsia="Times New Roman" w:hAnsi="Times New Roman" w:cs="Times New Roman"/>
          <w:b/>
          <w:bCs/>
          <w:sz w:val="24"/>
          <w:szCs w:val="28"/>
          <w:lang w:val="x-none" w:eastAsia="pl-PL"/>
        </w:rPr>
        <w:t>§ 1</w:t>
      </w:r>
      <w:r w:rsidRPr="00D10D05">
        <w:rPr>
          <w:rFonts w:ascii="Times New Roman" w:eastAsia="Times New Roman" w:hAnsi="Times New Roman" w:cs="Times New Roman"/>
          <w:b/>
          <w:bCs/>
          <w:sz w:val="24"/>
          <w:szCs w:val="28"/>
          <w:lang w:eastAsia="pl-PL"/>
        </w:rPr>
        <w:t>7</w:t>
      </w:r>
      <w:r w:rsidRPr="00D10D05">
        <w:rPr>
          <w:rFonts w:ascii="Times New Roman" w:eastAsia="Times New Roman" w:hAnsi="Times New Roman" w:cs="Times New Roman"/>
          <w:b/>
          <w:bCs/>
          <w:sz w:val="24"/>
          <w:szCs w:val="28"/>
          <w:lang w:val="x-none" w:eastAsia="pl-PL"/>
        </w:rPr>
        <w:t>.</w:t>
      </w:r>
      <w:r w:rsidRPr="00D10D05">
        <w:rPr>
          <w:rFonts w:ascii="Times New Roman" w:eastAsia="Times New Roman" w:hAnsi="Times New Roman" w:cs="Times New Roman"/>
          <w:b/>
          <w:bCs/>
          <w:sz w:val="24"/>
          <w:szCs w:val="28"/>
          <w:lang w:val="x-none" w:eastAsia="pl-PL"/>
        </w:rPr>
        <w:br/>
        <w:t>Obowiązki informacyjn</w:t>
      </w:r>
      <w:r w:rsidRPr="00D10D05">
        <w:rPr>
          <w:rFonts w:ascii="Times New Roman" w:eastAsia="Times New Roman" w:hAnsi="Times New Roman" w:cs="Times New Roman"/>
          <w:b/>
          <w:bCs/>
          <w:sz w:val="24"/>
          <w:szCs w:val="28"/>
          <w:lang w:eastAsia="pl-PL"/>
        </w:rPr>
        <w:t>o-</w:t>
      </w:r>
      <w:r w:rsidRPr="00D10D05">
        <w:rPr>
          <w:rFonts w:ascii="Times New Roman" w:eastAsia="Times New Roman" w:hAnsi="Times New Roman" w:cs="Times New Roman"/>
          <w:b/>
          <w:bCs/>
          <w:sz w:val="24"/>
          <w:szCs w:val="28"/>
          <w:lang w:val="x-none" w:eastAsia="pl-PL"/>
        </w:rPr>
        <w:t>promocyjne</w:t>
      </w:r>
      <w:r w:rsidRPr="00D10D05">
        <w:rPr>
          <w:rFonts w:ascii="Times New Roman" w:eastAsia="Times New Roman" w:hAnsi="Times New Roman" w:cs="Times New Roman"/>
          <w:b/>
          <w:bCs/>
          <w:sz w:val="24"/>
          <w:szCs w:val="28"/>
          <w:lang w:eastAsia="pl-PL"/>
        </w:rPr>
        <w:t xml:space="preserve"> i prawa autorskie</w:t>
      </w:r>
    </w:p>
    <w:p w14:paraId="0330655B" w14:textId="0F023FE0" w:rsidR="00B116CD" w:rsidRPr="00D10D05" w:rsidRDefault="00B116CD" w:rsidP="00B116CD">
      <w:pPr>
        <w:numPr>
          <w:ilvl w:val="0"/>
          <w:numId w:val="50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Beneficjent jest zobowiązany do wypełniania obowiązków informacyjnych i promocyjnych, w tym informowania społeczeństwa o dofinansowaniu projektu przez Unię Europejską, zgodnie z rozporządzeniem ogólnym (w szczególności z załącznikiem IX – Komunikacja </w:t>
      </w:r>
      <w:r w:rsidR="00F71076" w:rsidRPr="00D10D0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Pr="00D10D0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i widoczność) oraz załącznikiem nr 10 do niniejszej Decyzji, a także podejmowania działań informacyjnych, o których mowa w rozporządzeniu Rady Ministrów z dnia 7 maja 2021 r. w sprawie określenia działań informacyjnych podejmowanych przez podmioty realizujące zadania finansowane lub dofinansowane z budżetu państwa lub z państwowych funduszy celowych (Dz. U. z 2021 r. poz. 953 z </w:t>
      </w:r>
      <w:proofErr w:type="spellStart"/>
      <w:r w:rsidRPr="00D10D0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późn</w:t>
      </w:r>
      <w:proofErr w:type="spellEnd"/>
      <w:r w:rsidRPr="00D10D0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 zm.)</w:t>
      </w:r>
      <w:r w:rsidRPr="00D10D05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footnoteReference w:id="31"/>
      </w:r>
      <w:r w:rsidRPr="00D10D0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72AD08BB" w14:textId="77777777" w:rsidR="00B116CD" w:rsidRPr="00D10D05" w:rsidRDefault="00B116CD" w:rsidP="00B116CD">
      <w:pPr>
        <w:numPr>
          <w:ilvl w:val="0"/>
          <w:numId w:val="50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okresie realizacji projektu oraz w okresie trwałości projektu</w:t>
      </w:r>
      <w:r w:rsidRPr="00D10D05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footnoteReference w:id="32"/>
      </w:r>
      <w:r w:rsidRPr="00D10D0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Beneficjent jest zobowiązany do:  </w:t>
      </w:r>
    </w:p>
    <w:p w14:paraId="7334E25F" w14:textId="77777777" w:rsidR="00B116CD" w:rsidRPr="00D10D05" w:rsidRDefault="00B116CD" w:rsidP="00B116CD">
      <w:pPr>
        <w:numPr>
          <w:ilvl w:val="0"/>
          <w:numId w:val="52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 xml:space="preserve">umieszczania w widoczny sposób znaku Funduszy Europejskich, znaku barw Rzeczypospolitej Polskiej (jeśli dotyczy wersja </w:t>
      </w:r>
      <w:proofErr w:type="spellStart"/>
      <w:r w:rsidRPr="00D10D0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pełnokolorowa</w:t>
      </w:r>
      <w:proofErr w:type="spellEnd"/>
      <w:r w:rsidRPr="00D10D0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 i znaku Unii Europejskiej na:</w:t>
      </w:r>
    </w:p>
    <w:p w14:paraId="4EDD51C5" w14:textId="77777777" w:rsidR="00B116CD" w:rsidRPr="00D10D05" w:rsidRDefault="00B116CD" w:rsidP="00B116CD">
      <w:pPr>
        <w:numPr>
          <w:ilvl w:val="0"/>
          <w:numId w:val="54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wszystkich prowadzonych działaniach informacyjnych i promocyjnych dotyczących projektu,</w:t>
      </w:r>
    </w:p>
    <w:p w14:paraId="1B96C4C4" w14:textId="77777777" w:rsidR="00B116CD" w:rsidRPr="00D10D05" w:rsidRDefault="00B116CD" w:rsidP="00B116CD">
      <w:pPr>
        <w:numPr>
          <w:ilvl w:val="0"/>
          <w:numId w:val="54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wszystkich dokumentach i materiałach (m.in. produkty drukowane lub cyfrowe) podawanych do wiadomości publicznej,</w:t>
      </w:r>
    </w:p>
    <w:p w14:paraId="020750A6" w14:textId="645934A9" w:rsidR="00B116CD" w:rsidRPr="00D10D05" w:rsidRDefault="00B116CD" w:rsidP="00B116CD">
      <w:pPr>
        <w:numPr>
          <w:ilvl w:val="0"/>
          <w:numId w:val="54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wszystkich dokumentach i materiałach dla osób i podmiotów uczestniczących </w:t>
      </w:r>
      <w:r w:rsidR="00F71076" w:rsidRPr="00D10D0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Pr="00D10D0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projekcie,</w:t>
      </w:r>
    </w:p>
    <w:p w14:paraId="6DADA1AE" w14:textId="4D4631C0" w:rsidR="00B116CD" w:rsidRPr="00D10D05" w:rsidRDefault="00B116CD" w:rsidP="00B116CD">
      <w:pPr>
        <w:numPr>
          <w:ilvl w:val="0"/>
          <w:numId w:val="54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produktach, sprzęcie, pojazdach, aparaturze itp., powstałych lub zakupionych </w:t>
      </w:r>
      <w:r w:rsidR="00F71076" w:rsidRPr="00D10D0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Pr="00D10D0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 projektu, poprzez umieszczenie trwałego oznakowania w postaci naklejek;</w:t>
      </w:r>
    </w:p>
    <w:p w14:paraId="392084F4" w14:textId="77777777" w:rsidR="00B116CD" w:rsidRPr="00D10D05" w:rsidRDefault="00B116CD" w:rsidP="00B116CD">
      <w:pPr>
        <w:numPr>
          <w:ilvl w:val="0"/>
          <w:numId w:val="52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umieszczenia w miejscu realizacji projektu trwałej tablicy informacyjnej podkreślającej fakt otrzymania dofinansowania z Unii Europejskiej niezwłocznie po rozpoczęciu fizycznej realizacji projektu obejmującego inwestycje rzeczowe lub zainstalowaniu zakupionego sprzętu, przy czym:</w:t>
      </w:r>
    </w:p>
    <w:p w14:paraId="2F994F0C" w14:textId="77777777" w:rsidR="00B116CD" w:rsidRPr="00D10D05" w:rsidRDefault="00B116CD" w:rsidP="00B116CD">
      <w:pPr>
        <w:numPr>
          <w:ilvl w:val="1"/>
          <w:numId w:val="52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tablica musi być umieszczona niezwłocznie po rozpoczęciu fizycznej realizacji projektu lub zainstalowaniu zakupionego sprzętu aż do końca okresu trwałości, </w:t>
      </w:r>
    </w:p>
    <w:p w14:paraId="277A4100" w14:textId="6C8999A8" w:rsidR="00B116CD" w:rsidRPr="00D10D05" w:rsidRDefault="00B116CD" w:rsidP="00B116CD">
      <w:pPr>
        <w:numPr>
          <w:ilvl w:val="1"/>
          <w:numId w:val="52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przypadku gdy miejsce realizacji projektu nie zapewnia swobodnego dotarcia </w:t>
      </w:r>
      <w:r w:rsidR="00FB00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Pr="00D10D0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 ogółu społeczeństwa z informacją o realizacji projektu, umiejscowienie tablicy powinno być uzgodnione z IZ</w:t>
      </w:r>
      <w:r w:rsidRPr="00D10D05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footnoteReference w:id="33"/>
      </w:r>
      <w:r w:rsidRPr="00D10D0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;</w:t>
      </w:r>
      <w:r w:rsidRPr="00D10D05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 xml:space="preserve">  </w:t>
      </w:r>
    </w:p>
    <w:p w14:paraId="181C54F9" w14:textId="77777777" w:rsidR="00B116CD" w:rsidRPr="00D10D05" w:rsidRDefault="00B116CD" w:rsidP="00B116CD">
      <w:pPr>
        <w:numPr>
          <w:ilvl w:val="0"/>
          <w:numId w:val="52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umieszczenia w widocznym miejscu realizacji projektu przynajmniej jednego trwałego plakatu o minimalnym formacie </w:t>
      </w:r>
      <w:proofErr w:type="spellStart"/>
      <w:r w:rsidRPr="00D10D0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A3</w:t>
      </w:r>
      <w:proofErr w:type="spellEnd"/>
      <w:r w:rsidRPr="00D10D0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lub podobnej wielkości elektronicznego wyświetlacza, podkreślającego fakt otrzymania dofinansowania z Unii Europejskiej</w:t>
      </w:r>
      <w:r w:rsidRPr="00D10D05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footnoteReference w:id="34"/>
      </w:r>
      <w:r w:rsidRPr="00D10D0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; </w:t>
      </w:r>
    </w:p>
    <w:p w14:paraId="11F4A23C" w14:textId="77777777" w:rsidR="00B116CD" w:rsidRPr="00D10D05" w:rsidRDefault="00B116CD" w:rsidP="00B116CD">
      <w:pPr>
        <w:numPr>
          <w:ilvl w:val="0"/>
          <w:numId w:val="52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umieszczenia krótkiego opisu projektu na oficjalnej stronie internetowej Beneficjenta, jeśli ją posiada oraz na jego stronach mediów społecznościowych, zawierającego: </w:t>
      </w:r>
    </w:p>
    <w:p w14:paraId="7100A01A" w14:textId="77777777" w:rsidR="00B116CD" w:rsidRPr="00D10D05" w:rsidRDefault="00B116CD" w:rsidP="00B116CD">
      <w:pPr>
        <w:numPr>
          <w:ilvl w:val="1"/>
          <w:numId w:val="52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tytuł projektu lub jego skróconą nazwę,</w:t>
      </w:r>
    </w:p>
    <w:p w14:paraId="400AEA26" w14:textId="77777777" w:rsidR="00B116CD" w:rsidRPr="00D10D05" w:rsidRDefault="00B116CD" w:rsidP="00B116CD">
      <w:pPr>
        <w:numPr>
          <w:ilvl w:val="1"/>
          <w:numId w:val="52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podkreślenie faktu otrzymania wsparcia finansowego z Unii Europejskiej przez zamieszczenie znaku Funduszy Europejskich, znaku barw Rzeczypospolitej Polskiej i znaku Unii Europejskiej,</w:t>
      </w:r>
    </w:p>
    <w:p w14:paraId="7DC59270" w14:textId="5D60C6A1" w:rsidR="00B116CD" w:rsidRPr="00D10D05" w:rsidRDefault="00B116CD" w:rsidP="00B116CD">
      <w:pPr>
        <w:numPr>
          <w:ilvl w:val="1"/>
          <w:numId w:val="52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zadania lub działania, które będą realizowane w ramach projektu (np. opis tego, </w:t>
      </w:r>
      <w:r w:rsidR="0066465D" w:rsidRPr="00D10D0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Pr="00D10D0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co zostanie zrobione, zakupione),</w:t>
      </w:r>
    </w:p>
    <w:p w14:paraId="1F8FBC57" w14:textId="77777777" w:rsidR="00B116CD" w:rsidRPr="00D10D05" w:rsidRDefault="00B116CD" w:rsidP="00B116CD">
      <w:pPr>
        <w:numPr>
          <w:ilvl w:val="1"/>
          <w:numId w:val="52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grupy docelowe (do kogo skierowany jest projekt, kto z niego skorzysta),</w:t>
      </w:r>
    </w:p>
    <w:p w14:paraId="68390D93" w14:textId="77777777" w:rsidR="00B116CD" w:rsidRPr="00D10D05" w:rsidRDefault="00B116CD" w:rsidP="00B116CD">
      <w:pPr>
        <w:numPr>
          <w:ilvl w:val="1"/>
          <w:numId w:val="52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cel lub cele projektu, </w:t>
      </w:r>
    </w:p>
    <w:p w14:paraId="6FCAB48A" w14:textId="77777777" w:rsidR="00B116CD" w:rsidRPr="00D10D05" w:rsidRDefault="00B116CD" w:rsidP="00B116CD">
      <w:pPr>
        <w:numPr>
          <w:ilvl w:val="1"/>
          <w:numId w:val="52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efekty lub rezultaty projektu, w przypadku, gdy opis zadań lub działań ich nie zawiera,</w:t>
      </w:r>
    </w:p>
    <w:p w14:paraId="4E7D00CD" w14:textId="77777777" w:rsidR="00B116CD" w:rsidRPr="00D10D05" w:rsidRDefault="00B116CD" w:rsidP="00B116CD">
      <w:pPr>
        <w:numPr>
          <w:ilvl w:val="1"/>
          <w:numId w:val="52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wartość projektu (całkowity koszt projektu),</w:t>
      </w:r>
    </w:p>
    <w:p w14:paraId="2C949D41" w14:textId="77777777" w:rsidR="00B116CD" w:rsidRPr="00D10D05" w:rsidRDefault="00B116CD" w:rsidP="00B116CD">
      <w:pPr>
        <w:numPr>
          <w:ilvl w:val="1"/>
          <w:numId w:val="52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wysokość wkładu Funduszy Europejskich. </w:t>
      </w:r>
    </w:p>
    <w:p w14:paraId="5C6185DA" w14:textId="77777777" w:rsidR="00B116CD" w:rsidRPr="00D10D05" w:rsidRDefault="00B116CD" w:rsidP="00B116CD">
      <w:pPr>
        <w:numPr>
          <w:ilvl w:val="0"/>
          <w:numId w:val="52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zorganizowania wydarzenia lub działania informacyjno-promocyjnego</w:t>
      </w:r>
      <w:r w:rsidRPr="00D10D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D10D0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(np. konferencji prasowej, wydarzenia promujące projekt, prezentacji projektu na targach branżowych)</w:t>
      </w:r>
      <w:r w:rsidRPr="00D10D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D10D0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w ważnym momencie realizacji projektu</w:t>
      </w:r>
      <w:r w:rsidRPr="00D10D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</w:t>
      </w:r>
      <w:r w:rsidRPr="00D10D0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np. na otwarcie projektu, zakończenie projektu lub jego ważnego etapu np. rozpoczęcie inwestycji, oddanie inwestycji do użytkowania, przy czym do udziału w  wydarzeniu informacyjno-promocyjnym należy zaprosić z co najmniej 4-tygodniowym wyprzedzeniem przedstawicieli Komisji Europejskiej i IZ za pośrednictwem poczty elektronicznej </w:t>
      </w:r>
      <w:hyperlink r:id="rId12" w:history="1">
        <w:proofErr w:type="spellStart"/>
        <w:r w:rsidRPr="00D10D05">
          <w:rPr>
            <w:rFonts w:ascii="Times New Roman" w:eastAsia="Times New Roman" w:hAnsi="Times New Roman" w:cs="Times New Roman"/>
            <w:bCs/>
            <w:sz w:val="24"/>
            <w:szCs w:val="24"/>
            <w:u w:val="single"/>
            <w:lang w:eastAsia="pl-PL"/>
          </w:rPr>
          <w:t>EMPL-B5-UNIT@ec.europa.eu</w:t>
        </w:r>
        <w:proofErr w:type="spellEnd"/>
      </w:hyperlink>
      <w:r w:rsidRPr="00D10D0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oraz </w:t>
      </w:r>
      <w:hyperlink r:id="rId13" w:history="1">
        <w:proofErr w:type="spellStart"/>
        <w:r w:rsidRPr="00D10D05">
          <w:rPr>
            <w:rFonts w:ascii="Times New Roman" w:eastAsia="Times New Roman" w:hAnsi="Times New Roman" w:cs="Times New Roman"/>
            <w:bCs/>
            <w:sz w:val="24"/>
            <w:szCs w:val="24"/>
            <w:u w:val="single"/>
            <w:lang w:eastAsia="pl-PL"/>
          </w:rPr>
          <w:t>sekretariat.ir@sejmik.kielce.pl</w:t>
        </w:r>
        <w:proofErr w:type="spellEnd"/>
      </w:hyperlink>
      <w:r w:rsidRPr="00D10D05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footnoteReference w:id="35"/>
      </w:r>
      <w:r w:rsidRPr="00D10D0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;</w:t>
      </w:r>
    </w:p>
    <w:p w14:paraId="2458E1BA" w14:textId="77777777" w:rsidR="00B116CD" w:rsidRPr="00D10D05" w:rsidRDefault="00B116CD" w:rsidP="00B116CD">
      <w:pPr>
        <w:numPr>
          <w:ilvl w:val="0"/>
          <w:numId w:val="52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dokumentowania działań informacyjnych i promocyjnych prowadzonych w ramach Projektu.</w:t>
      </w:r>
    </w:p>
    <w:p w14:paraId="00D854C5" w14:textId="77777777" w:rsidR="00B116CD" w:rsidRPr="00D10D05" w:rsidRDefault="00B116CD" w:rsidP="00B116CD">
      <w:pPr>
        <w:numPr>
          <w:ilvl w:val="0"/>
          <w:numId w:val="50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>Beneficjent informuje</w:t>
      </w:r>
      <w:r w:rsidRPr="00D10D0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D10D05"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>IZ o</w:t>
      </w:r>
      <w:r w:rsidRPr="00D10D05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 w:bidi="pl-PL"/>
        </w:rPr>
        <w:footnoteReference w:id="36"/>
      </w:r>
      <w:r w:rsidRPr="00D10D05"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>:</w:t>
      </w:r>
    </w:p>
    <w:p w14:paraId="0638C5E3" w14:textId="77777777" w:rsidR="00B116CD" w:rsidRPr="00D10D05" w:rsidRDefault="00B116CD" w:rsidP="00B116CD">
      <w:pPr>
        <w:numPr>
          <w:ilvl w:val="0"/>
          <w:numId w:val="51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</w:pPr>
      <w:r w:rsidRPr="00D10D05"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 xml:space="preserve">planowanych wydarzeniach informacyjno-promocyjnych związanych z projektem; </w:t>
      </w:r>
    </w:p>
    <w:p w14:paraId="4B0C5169" w14:textId="31D669C6" w:rsidR="00B116CD" w:rsidRPr="00D10D05" w:rsidRDefault="00B116CD" w:rsidP="00B116CD">
      <w:pPr>
        <w:numPr>
          <w:ilvl w:val="0"/>
          <w:numId w:val="51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</w:pPr>
      <w:r w:rsidRPr="00D10D05"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 xml:space="preserve">innych planowanych wydarzeniach i istotnych okolicznościach związanych </w:t>
      </w:r>
      <w:r w:rsidR="00F71076" w:rsidRPr="00D10D05"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br/>
      </w:r>
      <w:r w:rsidRPr="00D10D05"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 xml:space="preserve">z realizacją projektu, które mogą mieć znaczenie dla opinii publicznej i mogą służyć budowaniu marki Funduszy Europejskich. </w:t>
      </w:r>
    </w:p>
    <w:p w14:paraId="329BF41B" w14:textId="77777777" w:rsidR="00B116CD" w:rsidRPr="00D10D05" w:rsidRDefault="00B116CD" w:rsidP="00B116CD">
      <w:pPr>
        <w:numPr>
          <w:ilvl w:val="0"/>
          <w:numId w:val="50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 xml:space="preserve">Beneficjent przekazuje informacje o planowanych wydarzeniach, o których mowa w ust. 3, na co najmniej 14 dni przed wydarzeniem za pośrednictwem poczty elektronicznej na adres IZ </w:t>
      </w:r>
      <w:hyperlink r:id="rId14" w:history="1">
        <w:proofErr w:type="spellStart"/>
        <w:r w:rsidRPr="00D10D05">
          <w:rPr>
            <w:rFonts w:ascii="Times New Roman" w:eastAsia="Times New Roman" w:hAnsi="Times New Roman" w:cs="Times New Roman"/>
            <w:bCs/>
            <w:sz w:val="24"/>
            <w:szCs w:val="24"/>
            <w:u w:val="single"/>
            <w:lang w:eastAsia="pl-PL"/>
          </w:rPr>
          <w:t>sekretariat.ir@sejmik.kielce.pl</w:t>
        </w:r>
        <w:proofErr w:type="spellEnd"/>
      </w:hyperlink>
      <w:r w:rsidRPr="00D10D0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</w:t>
      </w:r>
      <w:r w:rsidRPr="00D10D05"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>Informacja powinna wskazywać dane kontaktowe osób ze strony Beneficjenta zaangażowanych w wydarzenie</w:t>
      </w:r>
      <w:r w:rsidRPr="00D10D05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 w:bidi="pl-PL"/>
        </w:rPr>
        <w:footnoteReference w:id="37"/>
      </w:r>
      <w:r w:rsidRPr="00D10D05"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 xml:space="preserve">. </w:t>
      </w:r>
    </w:p>
    <w:p w14:paraId="23F08AEC" w14:textId="77777777" w:rsidR="00B116CD" w:rsidRPr="00D10D05" w:rsidRDefault="00B116CD" w:rsidP="00B116CD">
      <w:pPr>
        <w:numPr>
          <w:ilvl w:val="0"/>
          <w:numId w:val="50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Każdorazowo na prośbę IZ, Beneficjent jest zobowiązany do zorganizowania wspólnego wydarzenia informacyjno-promocyjnego dla mediów (np. briefingu prasowego, konferencji prasowej) z przedstawicielami IZ. </w:t>
      </w:r>
    </w:p>
    <w:p w14:paraId="5E0E54C7" w14:textId="77777777" w:rsidR="00B116CD" w:rsidRPr="00D10D05" w:rsidRDefault="00B116CD" w:rsidP="00B116CD">
      <w:pPr>
        <w:numPr>
          <w:ilvl w:val="0"/>
          <w:numId w:val="50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Beneficjent zobowiązany jest do rzetelnego i regularnego wprowadzania aktualnych danych do wyszukiwarki wsparcia dla potencjalnych Beneficjentów i uczestników projektów, dostępnej na Portalu Funduszy Europejskich.</w:t>
      </w:r>
    </w:p>
    <w:p w14:paraId="66D73659" w14:textId="09A4A2D4" w:rsidR="00B116CD" w:rsidRPr="00D10D05" w:rsidRDefault="00B116CD" w:rsidP="00B116CD">
      <w:pPr>
        <w:numPr>
          <w:ilvl w:val="0"/>
          <w:numId w:val="50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przypadku niewywiązania się Beneficjenta z któregokolwiek z obowiązków określonych w ust. 2 pkt 1 lit. a-d oraz pkt 2-5</w:t>
      </w:r>
      <w:r w:rsidRPr="00D10D05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footnoteReference w:id="38"/>
      </w:r>
      <w:r w:rsidRPr="00D10D0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IZ wzywa Beneficjenta do podjęcia działań zaradczych w terminie i na warunkach określonych w wezwaniu. W przypadku braku wykonania przez Beneficjenta działań zaradczych, o których mowa w wezwaniu, IZ pomniejsza maksymalną kwotę dofinansowania o której mowa w § 2 ust. 4 Decyzji o wartość nie większą niż 3 % tego dofinansowania, zgodnie z wykazem pomniejszenia wartości dofinansowania projektu w zakresie obowiązków komunikacyjnych, który stanowi załącznik nr 11 do niniejszej Decyzji. W takim przypadku IZ w drodze jednostronnego oświadczenia woli, które jest wiążące dla Beneficjenta, dokona zmiany maksymalnej wysokości dofinansowania, o czym poinformuje Beneficjenta. Jeżeli w wyniku pomniejszenia dofinasowania okaże się, </w:t>
      </w:r>
      <w:r w:rsidR="00F71076" w:rsidRPr="00D10D0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Pr="00D10D0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że Beneficjent otrzymał środki w kwocie wyższej niż maksymalna wysokość dofinansowania, zapisy § 11 Decyzji stosuje się odpowiednio.</w:t>
      </w:r>
    </w:p>
    <w:p w14:paraId="694CEF4A" w14:textId="0C0766F3" w:rsidR="00B116CD" w:rsidRPr="00D10D05" w:rsidRDefault="00B116CD" w:rsidP="00B116CD">
      <w:pPr>
        <w:numPr>
          <w:ilvl w:val="0"/>
          <w:numId w:val="50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przypadku stworzenia przez osobę trzecią utworów, związanych z komunikacją </w:t>
      </w:r>
      <w:r w:rsidR="00F71076" w:rsidRPr="00D10D0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Pr="00D10D0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 widocznością (np. zdjęcia, filmy, broszury, ulotki, prezentacje multimedialne nt. projektu), powstałych w ramach projektu Beneficjent zobowiązuje się do uzyskania od tej osoby majątkowych praw autorskich do tych utworów.</w:t>
      </w:r>
    </w:p>
    <w:p w14:paraId="4784C67E" w14:textId="13053A24" w:rsidR="00B116CD" w:rsidRPr="00D10D05" w:rsidRDefault="00B116CD" w:rsidP="00B116CD">
      <w:pPr>
        <w:numPr>
          <w:ilvl w:val="0"/>
          <w:numId w:val="50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 xml:space="preserve">Każdorazowo, na wniosek Instytucji Koordynującej Umowę Partnerstwa (dalej </w:t>
      </w:r>
      <w:proofErr w:type="spellStart"/>
      <w:r w:rsidRPr="00D10D0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IK</w:t>
      </w:r>
      <w:proofErr w:type="spellEnd"/>
      <w:r w:rsidRPr="00D10D0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proofErr w:type="spellStart"/>
      <w:r w:rsidRPr="00D10D0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UP</w:t>
      </w:r>
      <w:proofErr w:type="spellEnd"/>
      <w:r w:rsidRPr="00D10D0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), IZ i unijnych instytucji lub organów i jednostek organizacyjnych, Beneficjent zobowiązuje się do udostępnienia tym podmiotom utworów związanych z komunikacją i widocznością, </w:t>
      </w:r>
      <w:r w:rsidR="00F71076" w:rsidRPr="00D10D0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Pr="00D10D0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 których mowa w ust. 8 powstałych w ramach projektu. </w:t>
      </w:r>
    </w:p>
    <w:p w14:paraId="4BBFBD18" w14:textId="4A9443F4" w:rsidR="00B116CD" w:rsidRPr="00D10D05" w:rsidRDefault="00B116CD" w:rsidP="00B116CD">
      <w:pPr>
        <w:numPr>
          <w:ilvl w:val="0"/>
          <w:numId w:val="50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Każdorazowo na wniosek </w:t>
      </w:r>
      <w:proofErr w:type="spellStart"/>
      <w:r w:rsidRPr="00D10D0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IK</w:t>
      </w:r>
      <w:proofErr w:type="spellEnd"/>
      <w:r w:rsidRPr="00D10D0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proofErr w:type="spellStart"/>
      <w:r w:rsidRPr="00D10D0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UP</w:t>
      </w:r>
      <w:proofErr w:type="spellEnd"/>
      <w:r w:rsidRPr="00D10D0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IZ i unijnych instytucji lub organów i jednostek organizacyjnych Beneficjent zobowiązuje się do udostępnienia tym podmiotom nieodpłatnej, niewyłącznej i nieodwołalnej licencji do korzystania z utworów związanych </w:t>
      </w:r>
      <w:r w:rsidR="00F71076" w:rsidRPr="00D10D0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Pr="00D10D0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 komunikacją i widocznością powstałych w ramach projektu w następujący sposób:</w:t>
      </w:r>
    </w:p>
    <w:p w14:paraId="15C61C16" w14:textId="77777777" w:rsidR="00B116CD" w:rsidRPr="00D10D05" w:rsidRDefault="00B116CD" w:rsidP="00B116CD">
      <w:pPr>
        <w:numPr>
          <w:ilvl w:val="0"/>
          <w:numId w:val="53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 terytorium Rzeczypospolitej Polskiej oraz na terytorium innych państw członkowskich Unii Europejskiej;</w:t>
      </w:r>
    </w:p>
    <w:p w14:paraId="6C302DB7" w14:textId="77777777" w:rsidR="00B116CD" w:rsidRPr="00D10D05" w:rsidRDefault="00B116CD" w:rsidP="00B116CD">
      <w:pPr>
        <w:numPr>
          <w:ilvl w:val="0"/>
          <w:numId w:val="53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 okres 10 lat;</w:t>
      </w:r>
    </w:p>
    <w:p w14:paraId="0F56A864" w14:textId="77777777" w:rsidR="00B116CD" w:rsidRPr="00D10D05" w:rsidRDefault="00B116CD" w:rsidP="00B116CD">
      <w:pPr>
        <w:numPr>
          <w:ilvl w:val="0"/>
          <w:numId w:val="53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bez ograniczeń co do liczby egzemplarzy i nośników, w zakresie następujących pól eksploatacji:</w:t>
      </w:r>
    </w:p>
    <w:p w14:paraId="0A86AED1" w14:textId="77777777" w:rsidR="00B116CD" w:rsidRPr="00D10D05" w:rsidRDefault="00B116CD" w:rsidP="00B116CD">
      <w:pPr>
        <w:numPr>
          <w:ilvl w:val="0"/>
          <w:numId w:val="55"/>
        </w:numPr>
        <w:tabs>
          <w:tab w:val="num" w:pos="1276"/>
        </w:tabs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utrwalanie – w szczególności drukiem, zapisem w pamięci komputera i na nośnikach elektronicznych, oraz zwielokrotnianie, powielanie i kopiowanie tak powstałych egzemplarzy dowolną techniką,</w:t>
      </w:r>
    </w:p>
    <w:p w14:paraId="6BED3B06" w14:textId="34FFCF6B" w:rsidR="00B116CD" w:rsidRPr="00D10D05" w:rsidRDefault="00B116CD" w:rsidP="00B116CD">
      <w:pPr>
        <w:numPr>
          <w:ilvl w:val="0"/>
          <w:numId w:val="55"/>
        </w:numPr>
        <w:tabs>
          <w:tab w:val="num" w:pos="1276"/>
        </w:tabs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rozpowszechnianie oraz publikowanie w dowolny sposób (w tym poprzez: wyświetlanie lub publiczne odtwarzanie lub wprowadzanie do pamięci komputera i sieci multimedialnych, w tym Internetu) – w całości lub w części, jak również </w:t>
      </w:r>
      <w:r w:rsidR="00F71076" w:rsidRPr="00D10D0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Pr="00D10D0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połączeniu z innymi utworami,</w:t>
      </w:r>
    </w:p>
    <w:p w14:paraId="06FE50BE" w14:textId="77777777" w:rsidR="00B116CD" w:rsidRPr="00D10D05" w:rsidRDefault="00B116CD" w:rsidP="00B116CD">
      <w:pPr>
        <w:numPr>
          <w:ilvl w:val="0"/>
          <w:numId w:val="55"/>
        </w:numPr>
        <w:tabs>
          <w:tab w:val="num" w:pos="1276"/>
        </w:tabs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publiczna dystrybucja utworów lub ich kopii we wszelkich formach (np. książka, broszura, CD, Internet),</w:t>
      </w:r>
    </w:p>
    <w:p w14:paraId="656C2A5D" w14:textId="77777777" w:rsidR="00B116CD" w:rsidRPr="00D10D05" w:rsidRDefault="00B116CD" w:rsidP="00B116CD">
      <w:pPr>
        <w:numPr>
          <w:ilvl w:val="0"/>
          <w:numId w:val="55"/>
        </w:numPr>
        <w:tabs>
          <w:tab w:val="num" w:pos="1276"/>
        </w:tabs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udostępnianie, w tym unijnym instytucjom, organom lub jednostkom organizacyjnym Unii, </w:t>
      </w:r>
      <w:proofErr w:type="spellStart"/>
      <w:r w:rsidRPr="00D10D0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IK</w:t>
      </w:r>
      <w:proofErr w:type="spellEnd"/>
      <w:r w:rsidRPr="00D10D0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proofErr w:type="spellStart"/>
      <w:r w:rsidRPr="00D10D0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UP</w:t>
      </w:r>
      <w:proofErr w:type="spellEnd"/>
      <w:r w:rsidRPr="00D10D0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i IZ oraz ich pracownikom oraz publiczne udostępnianie przy wykorzystaniu wszelkich środków komunikacji (np. Internet),</w:t>
      </w:r>
    </w:p>
    <w:p w14:paraId="01A22B79" w14:textId="77777777" w:rsidR="00B116CD" w:rsidRPr="00D10D05" w:rsidRDefault="00B116CD" w:rsidP="00B116CD">
      <w:pPr>
        <w:numPr>
          <w:ilvl w:val="0"/>
          <w:numId w:val="55"/>
        </w:numPr>
        <w:tabs>
          <w:tab w:val="num" w:pos="1276"/>
        </w:tabs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przechowywanie i archiwizowanie w postaci papierowej albo elektronicznej;</w:t>
      </w:r>
    </w:p>
    <w:p w14:paraId="456A73D5" w14:textId="77777777" w:rsidR="00B116CD" w:rsidRPr="00D10D05" w:rsidRDefault="00B116CD" w:rsidP="00B116CD">
      <w:pPr>
        <w:numPr>
          <w:ilvl w:val="0"/>
          <w:numId w:val="53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 prawem do udzielania osobom trzecim sublicencji na warunkach i polach eksploatacji, o których mowa w niniejszym ustępie. </w:t>
      </w:r>
    </w:p>
    <w:p w14:paraId="1FEA9909" w14:textId="54C5054D" w:rsidR="00B116CD" w:rsidRPr="00D10D05" w:rsidRDefault="00B116CD" w:rsidP="00B116CD">
      <w:pPr>
        <w:numPr>
          <w:ilvl w:val="0"/>
          <w:numId w:val="50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Znaki graficzne oraz obowiązkowe wzory tablic, plakatu i naklejek są określone w Księdze Tożsamości Wizualnej dostępne na stronie </w:t>
      </w:r>
      <w:hyperlink r:id="rId15" w:history="1">
        <w:proofErr w:type="spellStart"/>
        <w:r w:rsidRPr="00D10D05">
          <w:rPr>
            <w:rFonts w:ascii="Times New Roman" w:eastAsia="Times New Roman" w:hAnsi="Times New Roman" w:cs="Times New Roman"/>
            <w:bCs/>
            <w:sz w:val="24"/>
            <w:szCs w:val="24"/>
            <w:u w:val="single"/>
            <w:lang w:eastAsia="pl-PL"/>
          </w:rPr>
          <w:t>www.funduszeUE.swietokrzyskie.pro</w:t>
        </w:r>
        <w:proofErr w:type="spellEnd"/>
      </w:hyperlink>
      <w:r w:rsidRPr="00D10D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D10D0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oraz </w:t>
      </w:r>
      <w:r w:rsidR="00F71076" w:rsidRPr="00D10D0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Pr="00D10D0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załączniku nr 10 do niniejszej Decyzji. </w:t>
      </w:r>
    </w:p>
    <w:p w14:paraId="05FDA75E" w14:textId="77777777" w:rsidR="00B116CD" w:rsidRPr="00D10D05" w:rsidRDefault="00B116CD" w:rsidP="00B116CD">
      <w:pPr>
        <w:numPr>
          <w:ilvl w:val="0"/>
          <w:numId w:val="50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 xml:space="preserve">Zmiana adresów poczty elektronicznej, wskazanych w ust. 2 pkt 5 i ust. 4 </w:t>
      </w:r>
      <w:r w:rsidRPr="00D10D0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nie wymaga zmiany niniejszej Decyzji</w:t>
      </w:r>
      <w:r w:rsidRPr="00D10D05"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>. IZ poinformuje Beneficjenta o tym fakcie w formie pisemnej lub elektronicznej wraz ze wskazaniem daty, od której obowiązuje zmieniony adres</w:t>
      </w:r>
      <w:r w:rsidRPr="00D10D05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 w:bidi="pl-PL"/>
        </w:rPr>
        <w:footnoteReference w:id="39"/>
      </w:r>
      <w:r w:rsidRPr="00D10D05"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 xml:space="preserve">. </w:t>
      </w:r>
    </w:p>
    <w:p w14:paraId="6F0A845B" w14:textId="77777777" w:rsidR="00B116CD" w:rsidRPr="00D10D05" w:rsidRDefault="00B116CD" w:rsidP="00B116CD">
      <w:pPr>
        <w:numPr>
          <w:ilvl w:val="0"/>
          <w:numId w:val="50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Beneficjent przyjmuje do wiadomości, że objęcie dofinansowaniem oznacza umieszczenie danych Beneficjenta w publikowanym przez IZ wykazie projektów.</w:t>
      </w:r>
      <w:r w:rsidRPr="00D10D05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footnoteReference w:id="40"/>
      </w:r>
    </w:p>
    <w:p w14:paraId="018494A4" w14:textId="77777777" w:rsidR="00B116CD" w:rsidRPr="00D10D05" w:rsidRDefault="00B116CD" w:rsidP="00B116CD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56471B89" w14:textId="77777777" w:rsidR="00B116CD" w:rsidRPr="00D10D05" w:rsidRDefault="00B116CD" w:rsidP="00B116CD">
      <w:pPr>
        <w:keepNext/>
        <w:keepLines/>
        <w:tabs>
          <w:tab w:val="left" w:pos="284"/>
        </w:tabs>
        <w:spacing w:before="36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8"/>
          <w:lang w:val="x-none" w:eastAsia="pl-PL"/>
        </w:rPr>
      </w:pPr>
      <w:r w:rsidRPr="00D10D05">
        <w:rPr>
          <w:rFonts w:ascii="Times New Roman" w:eastAsia="Times New Roman" w:hAnsi="Times New Roman" w:cs="Times New Roman"/>
          <w:b/>
          <w:bCs/>
          <w:sz w:val="24"/>
          <w:szCs w:val="28"/>
          <w:lang w:val="x-none" w:eastAsia="pl-PL"/>
        </w:rPr>
        <w:lastRenderedPageBreak/>
        <w:t xml:space="preserve">§ </w:t>
      </w:r>
      <w:r w:rsidRPr="00D10D05">
        <w:rPr>
          <w:rFonts w:ascii="Times New Roman" w:eastAsia="Times New Roman" w:hAnsi="Times New Roman" w:cs="Times New Roman"/>
          <w:b/>
          <w:bCs/>
          <w:sz w:val="24"/>
          <w:szCs w:val="28"/>
          <w:lang w:eastAsia="pl-PL"/>
        </w:rPr>
        <w:t>18</w:t>
      </w:r>
      <w:r w:rsidRPr="00D10D05">
        <w:rPr>
          <w:rFonts w:ascii="Times New Roman" w:eastAsia="Times New Roman" w:hAnsi="Times New Roman" w:cs="Times New Roman"/>
          <w:b/>
          <w:bCs/>
          <w:sz w:val="24"/>
          <w:szCs w:val="28"/>
          <w:lang w:val="x-none" w:eastAsia="pl-PL"/>
        </w:rPr>
        <w:t>.</w:t>
      </w:r>
      <w:r w:rsidRPr="00D10D05">
        <w:rPr>
          <w:rFonts w:ascii="Times New Roman" w:eastAsia="Times New Roman" w:hAnsi="Times New Roman" w:cs="Times New Roman"/>
          <w:b/>
          <w:bCs/>
          <w:sz w:val="24"/>
          <w:szCs w:val="28"/>
          <w:lang w:val="x-none" w:eastAsia="pl-PL"/>
        </w:rPr>
        <w:br/>
        <w:t>Ochrona danych osobowych</w:t>
      </w:r>
    </w:p>
    <w:p w14:paraId="00F84D50" w14:textId="502760B7" w:rsidR="00B116CD" w:rsidRPr="00D10D05" w:rsidRDefault="00B116CD" w:rsidP="00B116CD">
      <w:pPr>
        <w:keepNext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before="240" w:after="0" w:line="240" w:lineRule="auto"/>
        <w:ind w:left="357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IZ i Beneficjent są odrębnymi administratorami danych osobowych udostępnionych </w:t>
      </w:r>
      <w:r w:rsidR="00F71076" w:rsidRPr="00D10D0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Pr="00D10D0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ramach realizacji projektu i wykonują niezależnie wszystkie prawa i obowiązki wynikające z </w:t>
      </w:r>
      <w:proofErr w:type="spellStart"/>
      <w:r w:rsidRPr="00D10D0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RODO</w:t>
      </w:r>
      <w:proofErr w:type="spellEnd"/>
      <w:r w:rsidRPr="00D10D0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w tym w szczególności z art. 13 i 14 </w:t>
      </w:r>
      <w:proofErr w:type="spellStart"/>
      <w:r w:rsidRPr="00D10D0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RODO</w:t>
      </w:r>
      <w:proofErr w:type="spellEnd"/>
      <w:r w:rsidRPr="00D10D0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z zastrzeżeniem ust. 4 </w:t>
      </w:r>
      <w:r w:rsidR="00F71076" w:rsidRPr="00D10D0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Pr="00D10D0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 5.</w:t>
      </w:r>
    </w:p>
    <w:p w14:paraId="50BA9C46" w14:textId="77777777" w:rsidR="00B116CD" w:rsidRPr="00D10D05" w:rsidRDefault="00B116CD" w:rsidP="00B116CD">
      <w:pPr>
        <w:keepNext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Zakres danych oraz odpowiedzialność IZ i Beneficjenta w związku z udostępnieniem przez te podmioty danych osobowych w ramach realizacji projektu określa ustawa wdrożeniowa oraz niniejsza Decyzja. </w:t>
      </w:r>
    </w:p>
    <w:p w14:paraId="220A1BB3" w14:textId="77777777" w:rsidR="00B116CD" w:rsidRPr="00D10D05" w:rsidRDefault="00B116CD" w:rsidP="00B116CD">
      <w:pPr>
        <w:keepNext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Beneficjent jest samodzielnym administratorem danych osobowych, który udostępnia dane osobowe w ramach realizacji projektu innym administratorom danych osobowych według właściwości, w szczególności przy pomocy </w:t>
      </w:r>
      <w:proofErr w:type="spellStart"/>
      <w:r w:rsidRPr="00D10D0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CST2021</w:t>
      </w:r>
      <w:proofErr w:type="spellEnd"/>
      <w:r w:rsidRPr="00D10D0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Administratorem </w:t>
      </w:r>
      <w:proofErr w:type="spellStart"/>
      <w:r w:rsidRPr="00D10D0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CST2021</w:t>
      </w:r>
      <w:proofErr w:type="spellEnd"/>
      <w:r w:rsidRPr="00D10D0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jest minister właściwy ds. rozwoju regionalnego. </w:t>
      </w:r>
    </w:p>
    <w:p w14:paraId="78D5610A" w14:textId="77777777" w:rsidR="00B116CD" w:rsidRPr="00D10D05" w:rsidRDefault="00B116CD" w:rsidP="00B116CD">
      <w:pPr>
        <w:keepNext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Beneficjent jest zobowiązany do wykonywania i udokumentowania, również w imieniu IZ, obowiązku informacyjnego wobec osób, których dane pozyskuje, mając na uwadze zasadę rozliczalności, o której mowa w art. 5 ust. 2 </w:t>
      </w:r>
      <w:proofErr w:type="spellStart"/>
      <w:r w:rsidRPr="00D10D0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RODO</w:t>
      </w:r>
      <w:proofErr w:type="spellEnd"/>
      <w:r w:rsidRPr="00D10D0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 Beneficjent zapewnia, że obowiązek, o którym mowa w zdaniu pierwszym jest wykonywany również przez podmioty, którym powierza realizację zadań w ramach projektu.</w:t>
      </w:r>
    </w:p>
    <w:p w14:paraId="2CF8B39F" w14:textId="64C602B2" w:rsidR="00B116CD" w:rsidRPr="00D10D05" w:rsidRDefault="00B116CD" w:rsidP="00B116CD">
      <w:pPr>
        <w:keepNext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Obowiązek, o którym mowa w ust. 4 względem IZ może zostać wykonany w oparciu </w:t>
      </w:r>
      <w:r w:rsidR="005841C2" w:rsidRPr="00D10D0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Pr="00D10D0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 formularz klauzuli informacyjnej stanowiący załącznik nr 4 do niniejszej</w:t>
      </w:r>
      <w:r w:rsidRPr="00D10D05">
        <w:rPr>
          <w:rFonts w:ascii="Arial" w:eastAsia="Times New Roman" w:hAnsi="Arial" w:cs="Times New Roman"/>
          <w:sz w:val="24"/>
          <w:szCs w:val="24"/>
          <w:lang w:eastAsia="pl-PL"/>
        </w:rPr>
        <w:t xml:space="preserve"> </w:t>
      </w:r>
      <w:r w:rsidRPr="00D10D0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Decyzji. Beneficjent może stosować inny niż powyższy wzór klauzuli informacyjnej, o ile będzie on zawierać wszystkie elementy i informacje ujęte odpowiednio w załączniku nr 4 do niniejszej Decyzji. Zmiany w załączniku nr 4 wprowadzane przez IZ nie wymagają zmiany niniejszej Decyzji, a jedynie poinformowania Beneficjenta. </w:t>
      </w:r>
    </w:p>
    <w:p w14:paraId="5C0F9F52" w14:textId="1B6241DB" w:rsidR="00B116CD" w:rsidRPr="00D10D05" w:rsidRDefault="00B116CD" w:rsidP="00B116CD">
      <w:pPr>
        <w:keepNext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Strony oświadczają, że wdrożyły jako odrębni administratorzy danych osobowych, odpowiednie środki techniczne i organizacyjne, o których mowa m.in. w art. 32 </w:t>
      </w:r>
      <w:proofErr w:type="spellStart"/>
      <w:r w:rsidRPr="00D10D0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RODO</w:t>
      </w:r>
      <w:proofErr w:type="spellEnd"/>
      <w:r w:rsidRPr="00D10D0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zapewniające adekwatny stopień bezpieczeństwa, odpowiadający ryzyku związanemu </w:t>
      </w:r>
      <w:r w:rsidR="005841C2" w:rsidRPr="00D10D0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Pr="00D10D0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 przetwarzaniem danych osobowych. </w:t>
      </w:r>
    </w:p>
    <w:p w14:paraId="5E5FEE58" w14:textId="4FA355EA" w:rsidR="00B116CD" w:rsidRPr="00D10D05" w:rsidRDefault="00B116CD" w:rsidP="00B116CD">
      <w:pPr>
        <w:keepNext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Beneficjent, jako odrębny administrator danych osobowych, z chwilą udostępnienia mu </w:t>
      </w:r>
      <w:r w:rsidR="004E1B81" w:rsidRPr="00D10D0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Pr="00D10D0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ramach realizacji projektu danych osobowych przez innego administratora danych osobowych, w tym przez IZ, ponosi pełną odpowiedzialność za wszelkie stwierdzone naruszenia reguł dotyczących ochrony danych osobowych, które wynikają z jego działania lub zaniechania, w tym za nieprzestrzeganie powszechnie obowiązujących przepisów dotyczących ochrony danych osobowych, w szczególności </w:t>
      </w:r>
      <w:proofErr w:type="spellStart"/>
      <w:r w:rsidRPr="00D10D0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RODO</w:t>
      </w:r>
      <w:proofErr w:type="spellEnd"/>
      <w:r w:rsidRPr="00D10D0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ustawy o ochronie danych osobowych, ustawy wdrożeniowej oraz Wytycznych dotyczących warunków gromadzenia i przekazywania danych w postaci elektronicznej na lata 2021-2027.</w:t>
      </w:r>
      <w:bookmarkStart w:id="15" w:name="_Hlk131509644"/>
      <w:bookmarkEnd w:id="15"/>
    </w:p>
    <w:p w14:paraId="214792D7" w14:textId="77777777" w:rsidR="00B116CD" w:rsidRPr="00D10D05" w:rsidRDefault="00B116CD" w:rsidP="00B116CD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/>
        <w:ind w:left="360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51D91906" w14:textId="77777777" w:rsidR="00B116CD" w:rsidRPr="00D10D05" w:rsidRDefault="00B116CD" w:rsidP="00B116CD">
      <w:pPr>
        <w:keepNext/>
        <w:keepLines/>
        <w:tabs>
          <w:tab w:val="left" w:pos="284"/>
        </w:tabs>
        <w:spacing w:before="360" w:after="120" w:line="240" w:lineRule="auto"/>
        <w:jc w:val="center"/>
        <w:outlineLvl w:val="0"/>
        <w:rPr>
          <w:rFonts w:ascii="Times New Roman" w:eastAsia="Arial Unicode MS" w:hAnsi="Times New Roman" w:cs="Times New Roman"/>
          <w:b/>
          <w:bCs/>
          <w:sz w:val="24"/>
          <w:szCs w:val="28"/>
          <w:u w:color="000000"/>
          <w:bdr w:val="nil"/>
          <w:lang w:val="x-none" w:eastAsia="pl-PL"/>
        </w:rPr>
      </w:pPr>
      <w:r w:rsidRPr="00D10D05">
        <w:rPr>
          <w:rFonts w:ascii="Times New Roman" w:eastAsia="Times New Roman" w:hAnsi="Times New Roman" w:cs="Times New Roman"/>
          <w:b/>
          <w:bCs/>
          <w:sz w:val="24"/>
          <w:szCs w:val="28"/>
          <w:lang w:val="x-none" w:eastAsia="pl-PL"/>
        </w:rPr>
        <w:t xml:space="preserve">§ </w:t>
      </w:r>
      <w:r w:rsidRPr="00D10D05">
        <w:rPr>
          <w:rFonts w:ascii="Times New Roman" w:eastAsia="Times New Roman" w:hAnsi="Times New Roman" w:cs="Times New Roman"/>
          <w:b/>
          <w:bCs/>
          <w:sz w:val="24"/>
          <w:szCs w:val="28"/>
          <w:lang w:eastAsia="pl-PL"/>
        </w:rPr>
        <w:t>19</w:t>
      </w:r>
      <w:r w:rsidRPr="00D10D05">
        <w:rPr>
          <w:rFonts w:ascii="Times New Roman" w:eastAsia="Times New Roman" w:hAnsi="Times New Roman" w:cs="Times New Roman"/>
          <w:b/>
          <w:bCs/>
          <w:sz w:val="24"/>
          <w:szCs w:val="28"/>
          <w:lang w:val="x-none" w:eastAsia="pl-PL"/>
        </w:rPr>
        <w:t>.</w:t>
      </w:r>
      <w:r w:rsidRPr="00D10D05">
        <w:rPr>
          <w:rFonts w:ascii="Times New Roman" w:eastAsia="Times New Roman" w:hAnsi="Times New Roman" w:cs="Times New Roman"/>
          <w:b/>
          <w:bCs/>
          <w:sz w:val="24"/>
          <w:szCs w:val="28"/>
          <w:lang w:val="x-none" w:eastAsia="pl-PL"/>
        </w:rPr>
        <w:br/>
      </w:r>
      <w:r w:rsidRPr="00D10D05">
        <w:rPr>
          <w:rFonts w:ascii="Times New Roman" w:eastAsia="Arial Unicode MS" w:hAnsi="Times New Roman" w:cs="Times New Roman"/>
          <w:b/>
          <w:bCs/>
          <w:sz w:val="24"/>
          <w:szCs w:val="28"/>
          <w:u w:color="000000"/>
          <w:bdr w:val="nil"/>
          <w:lang w:val="x-none" w:eastAsia="pl-PL"/>
        </w:rPr>
        <w:t>Zasady komunikacji i korzystania z Centralnego Systemu Teleinformatycznego (</w:t>
      </w:r>
      <w:proofErr w:type="spellStart"/>
      <w:r w:rsidRPr="00D10D05">
        <w:rPr>
          <w:rFonts w:ascii="Times New Roman" w:eastAsia="Arial Unicode MS" w:hAnsi="Times New Roman" w:cs="Times New Roman"/>
          <w:b/>
          <w:bCs/>
          <w:sz w:val="24"/>
          <w:szCs w:val="28"/>
          <w:u w:color="000000"/>
          <w:bdr w:val="nil"/>
          <w:lang w:val="x-none" w:eastAsia="pl-PL"/>
        </w:rPr>
        <w:t>CST2021</w:t>
      </w:r>
      <w:proofErr w:type="spellEnd"/>
      <w:r w:rsidRPr="00D10D05">
        <w:rPr>
          <w:rFonts w:ascii="Times New Roman" w:eastAsia="Arial Unicode MS" w:hAnsi="Times New Roman" w:cs="Times New Roman"/>
          <w:b/>
          <w:bCs/>
          <w:sz w:val="24"/>
          <w:szCs w:val="28"/>
          <w:u w:color="000000"/>
          <w:bdr w:val="nil"/>
          <w:lang w:val="x-none" w:eastAsia="pl-PL"/>
        </w:rPr>
        <w:t>) oraz Aplikacji Wnioski o dofinansowanie (</w:t>
      </w:r>
      <w:proofErr w:type="spellStart"/>
      <w:r w:rsidRPr="00D10D05">
        <w:rPr>
          <w:rFonts w:ascii="Times New Roman" w:eastAsia="Arial Unicode MS" w:hAnsi="Times New Roman" w:cs="Times New Roman"/>
          <w:b/>
          <w:bCs/>
          <w:sz w:val="24"/>
          <w:szCs w:val="28"/>
          <w:u w:color="000000"/>
          <w:bdr w:val="nil"/>
          <w:lang w:val="x-none" w:eastAsia="pl-PL"/>
        </w:rPr>
        <w:t>WOD2021</w:t>
      </w:r>
      <w:proofErr w:type="spellEnd"/>
      <w:r w:rsidRPr="00D10D05">
        <w:rPr>
          <w:rFonts w:ascii="Times New Roman" w:eastAsia="Arial Unicode MS" w:hAnsi="Times New Roman" w:cs="Times New Roman"/>
          <w:b/>
          <w:bCs/>
          <w:sz w:val="24"/>
          <w:szCs w:val="28"/>
          <w:u w:color="000000"/>
          <w:bdr w:val="nil"/>
          <w:lang w:val="x-none" w:eastAsia="pl-PL"/>
        </w:rPr>
        <w:t>)</w:t>
      </w:r>
    </w:p>
    <w:p w14:paraId="10A1C9A2" w14:textId="77777777" w:rsidR="00B116CD" w:rsidRPr="00D10D05" w:rsidRDefault="00B116CD" w:rsidP="00B116CD">
      <w:pPr>
        <w:numPr>
          <w:ilvl w:val="0"/>
          <w:numId w:val="56"/>
        </w:numPr>
        <w:suppressAutoHyphens/>
        <w:spacing w:before="240" w:after="0" w:line="240" w:lineRule="auto"/>
        <w:ind w:left="284" w:hanging="284"/>
        <w:jc w:val="both"/>
        <w:rPr>
          <w:rFonts w:ascii="Times New Roman" w:eastAsia="Arial" w:hAnsi="Times New Roman" w:cstheme="minorHAnsi"/>
          <w:sz w:val="24"/>
          <w:szCs w:val="24"/>
          <w:lang w:eastAsia="pl-PL"/>
        </w:rPr>
      </w:pPr>
      <w:r w:rsidRPr="00D10D05">
        <w:rPr>
          <w:rFonts w:ascii="Times New Roman" w:eastAsia="Arial" w:hAnsi="Times New Roman" w:cstheme="minorHAnsi"/>
          <w:sz w:val="24"/>
          <w:szCs w:val="24"/>
          <w:lang w:eastAsia="pl-PL"/>
        </w:rPr>
        <w:t xml:space="preserve">IZ określa system elektronicznej rejestracji i przechowywania danych dotyczących każdej </w:t>
      </w:r>
      <w:r w:rsidRPr="00D10D05">
        <w:rPr>
          <w:rFonts w:ascii="Times New Roman" w:hAnsi="Times New Roman" w:cstheme="minorHAnsi"/>
          <w:sz w:val="24"/>
          <w:szCs w:val="24"/>
          <w:lang w:eastAsia="pl-PL"/>
        </w:rPr>
        <w:t xml:space="preserve">operacji, w tym danych dotyczących poszczególnych uczestników operacji oraz wykazu danych odnoszących się do wskaźników, które są niezbędne do monitorowania, ewaluacji, </w:t>
      </w:r>
      <w:r w:rsidRPr="00D10D05">
        <w:rPr>
          <w:rFonts w:ascii="Times New Roman" w:hAnsi="Times New Roman" w:cstheme="minorHAnsi"/>
          <w:sz w:val="24"/>
          <w:szCs w:val="24"/>
          <w:lang w:eastAsia="pl-PL"/>
        </w:rPr>
        <w:lastRenderedPageBreak/>
        <w:t>zarządzania finansowego, weryfikacji i audytów, a także zapewnia bezpieczeństwo, integralność i poufność danych oraz uwierzytelnianie użytkowników.</w:t>
      </w:r>
    </w:p>
    <w:p w14:paraId="29C10626" w14:textId="4823CC39" w:rsidR="00B116CD" w:rsidRPr="00D10D05" w:rsidRDefault="00B116CD" w:rsidP="00B116CD">
      <w:pPr>
        <w:numPr>
          <w:ilvl w:val="0"/>
          <w:numId w:val="56"/>
        </w:numPr>
        <w:suppressAutoHyphens/>
        <w:spacing w:after="0" w:line="240" w:lineRule="auto"/>
        <w:ind w:left="284" w:hanging="284"/>
        <w:jc w:val="both"/>
        <w:rPr>
          <w:rFonts w:ascii="Times New Roman" w:eastAsia="Arial" w:hAnsi="Times New Roman" w:cstheme="minorHAnsi"/>
          <w:sz w:val="24"/>
          <w:szCs w:val="24"/>
          <w:lang w:eastAsia="pl-PL"/>
        </w:rPr>
      </w:pPr>
      <w:r w:rsidRPr="00D10D05">
        <w:rPr>
          <w:rFonts w:ascii="Times New Roman" w:hAnsi="Times New Roman" w:cstheme="minorHAnsi"/>
          <w:sz w:val="24"/>
          <w:szCs w:val="24"/>
          <w:lang w:eastAsia="pl-PL"/>
        </w:rPr>
        <w:t xml:space="preserve">Jeżeli dokumenty istnieją wyłącznie w formie elektronicznej, systemy komputerowe Beneficjenta i/lub Partnera projektu/Partnera prywatnego, w których przechowywane są wersje elektroniczne, muszą spełniać normy bezpieczeństwa zapewniające, że dokumenty te są zgodne z wymogami prawa krajowego i można się na nich oprzeć do celów kontroli </w:t>
      </w:r>
      <w:r w:rsidR="004E1B81" w:rsidRPr="00D10D05">
        <w:rPr>
          <w:rFonts w:ascii="Times New Roman" w:hAnsi="Times New Roman" w:cstheme="minorHAnsi"/>
          <w:sz w:val="24"/>
          <w:szCs w:val="24"/>
          <w:lang w:eastAsia="pl-PL"/>
        </w:rPr>
        <w:br/>
      </w:r>
      <w:r w:rsidRPr="00D10D05">
        <w:rPr>
          <w:rFonts w:ascii="Times New Roman" w:hAnsi="Times New Roman" w:cstheme="minorHAnsi"/>
          <w:sz w:val="24"/>
          <w:szCs w:val="24"/>
          <w:lang w:eastAsia="pl-PL"/>
        </w:rPr>
        <w:t>i audytu.</w:t>
      </w:r>
    </w:p>
    <w:p w14:paraId="6D159F6B" w14:textId="77777777" w:rsidR="00B116CD" w:rsidRPr="00D10D05" w:rsidRDefault="00B116CD" w:rsidP="00B116CD">
      <w:pPr>
        <w:numPr>
          <w:ilvl w:val="0"/>
          <w:numId w:val="56"/>
        </w:numPr>
        <w:suppressAutoHyphens/>
        <w:spacing w:after="0" w:line="240" w:lineRule="auto"/>
        <w:ind w:left="284" w:hanging="284"/>
        <w:jc w:val="both"/>
        <w:rPr>
          <w:rFonts w:ascii="Times New Roman" w:eastAsia="Arial" w:hAnsi="Times New Roman" w:cstheme="minorHAnsi"/>
          <w:sz w:val="24"/>
          <w:szCs w:val="24"/>
          <w:lang w:eastAsia="pl-PL"/>
        </w:rPr>
      </w:pPr>
      <w:r w:rsidRPr="00D10D05">
        <w:rPr>
          <w:rFonts w:ascii="Times New Roman" w:hAnsi="Times New Roman" w:cstheme="minorHAnsi"/>
          <w:sz w:val="24"/>
          <w:szCs w:val="24"/>
          <w:lang w:eastAsia="pl-PL"/>
        </w:rPr>
        <w:t xml:space="preserve">Szczegółowe zasady ochrony danych oraz zasad postępowania w przypadku utraty dostępu do konta w </w:t>
      </w:r>
      <w:proofErr w:type="spellStart"/>
      <w:r w:rsidRPr="00D10D05">
        <w:rPr>
          <w:rFonts w:ascii="Times New Roman" w:hAnsi="Times New Roman" w:cstheme="minorHAnsi"/>
          <w:sz w:val="24"/>
          <w:szCs w:val="24"/>
          <w:lang w:eastAsia="pl-PL"/>
        </w:rPr>
        <w:t>WOD21</w:t>
      </w:r>
      <w:proofErr w:type="spellEnd"/>
      <w:r w:rsidRPr="00D10D05">
        <w:rPr>
          <w:rFonts w:ascii="Times New Roman" w:hAnsi="Times New Roman" w:cstheme="minorHAnsi"/>
          <w:sz w:val="24"/>
          <w:szCs w:val="24"/>
          <w:lang w:eastAsia="pl-PL"/>
        </w:rPr>
        <w:t xml:space="preserve"> określa Instrukcja użytkownika Aplikacji </w:t>
      </w:r>
      <w:proofErr w:type="spellStart"/>
      <w:r w:rsidRPr="00D10D05">
        <w:rPr>
          <w:rFonts w:ascii="Times New Roman" w:hAnsi="Times New Roman" w:cstheme="minorHAnsi"/>
          <w:sz w:val="24"/>
          <w:szCs w:val="24"/>
          <w:lang w:eastAsia="pl-PL"/>
        </w:rPr>
        <w:t>WOD2021</w:t>
      </w:r>
      <w:proofErr w:type="spellEnd"/>
      <w:r w:rsidRPr="00D10D05">
        <w:rPr>
          <w:rFonts w:ascii="Times New Roman" w:hAnsi="Times New Roman" w:cstheme="minorHAnsi"/>
          <w:sz w:val="24"/>
          <w:szCs w:val="24"/>
          <w:lang w:eastAsia="pl-PL"/>
        </w:rPr>
        <w:t>.</w:t>
      </w:r>
    </w:p>
    <w:p w14:paraId="7191ADE0" w14:textId="77777777" w:rsidR="00B116CD" w:rsidRPr="00D10D05" w:rsidRDefault="00B116CD" w:rsidP="00B116CD">
      <w:pPr>
        <w:numPr>
          <w:ilvl w:val="0"/>
          <w:numId w:val="56"/>
        </w:numPr>
        <w:suppressAutoHyphens/>
        <w:spacing w:after="0" w:line="240" w:lineRule="auto"/>
        <w:ind w:left="284" w:hanging="284"/>
        <w:jc w:val="both"/>
        <w:rPr>
          <w:rFonts w:ascii="Times New Roman" w:eastAsia="Arial" w:hAnsi="Times New Roman" w:cstheme="minorHAnsi"/>
          <w:sz w:val="24"/>
          <w:szCs w:val="24"/>
          <w:lang w:eastAsia="pl-PL"/>
        </w:rPr>
      </w:pPr>
      <w:r w:rsidRPr="00D10D05">
        <w:rPr>
          <w:rFonts w:ascii="Times New Roman" w:eastAsia="Arial" w:hAnsi="Times New Roman" w:cstheme="minorHAnsi"/>
          <w:sz w:val="24"/>
          <w:szCs w:val="24"/>
          <w:lang w:eastAsia="pl-PL"/>
        </w:rPr>
        <w:t xml:space="preserve">Beneficjent zobowiązany jest do zapoznania się z Instrukcją użytkownika Aplikacji </w:t>
      </w:r>
      <w:proofErr w:type="spellStart"/>
      <w:r w:rsidRPr="00D10D05">
        <w:rPr>
          <w:rFonts w:ascii="Times New Roman" w:eastAsia="Arial" w:hAnsi="Times New Roman" w:cstheme="minorHAnsi"/>
          <w:sz w:val="24"/>
          <w:szCs w:val="24"/>
          <w:lang w:eastAsia="pl-PL"/>
        </w:rPr>
        <w:t>WOD2021</w:t>
      </w:r>
      <w:proofErr w:type="spellEnd"/>
      <w:r w:rsidRPr="00D10D05">
        <w:rPr>
          <w:rFonts w:ascii="Times New Roman" w:eastAsia="Arial" w:hAnsi="Times New Roman" w:cstheme="minorHAnsi"/>
          <w:sz w:val="24"/>
          <w:szCs w:val="24"/>
          <w:lang w:eastAsia="pl-PL"/>
        </w:rPr>
        <w:t xml:space="preserve">, Regulaminem bezpieczeństwa informacji przetwarzanych w </w:t>
      </w:r>
      <w:proofErr w:type="spellStart"/>
      <w:r w:rsidRPr="00D10D05">
        <w:rPr>
          <w:rFonts w:ascii="Times New Roman" w:eastAsia="Arial" w:hAnsi="Times New Roman" w:cstheme="minorHAnsi"/>
          <w:sz w:val="24"/>
          <w:szCs w:val="24"/>
          <w:lang w:eastAsia="pl-PL"/>
        </w:rPr>
        <w:t>CST2021</w:t>
      </w:r>
      <w:proofErr w:type="spellEnd"/>
      <w:r w:rsidRPr="00D10D05">
        <w:rPr>
          <w:rFonts w:ascii="Times New Roman" w:eastAsia="Arial" w:hAnsi="Times New Roman" w:cstheme="minorHAnsi"/>
          <w:sz w:val="24"/>
          <w:szCs w:val="24"/>
          <w:lang w:eastAsia="pl-PL"/>
        </w:rPr>
        <w:t xml:space="preserve">, a także instrukcją dotyczącą systemów, dostępnych na stronie internetowej </w:t>
      </w:r>
      <w:r w:rsidRPr="00D10D05">
        <w:rPr>
          <w:rFonts w:ascii="Times New Roman" w:hAnsi="Times New Roman" w:cstheme="minorHAnsi"/>
          <w:sz w:val="24"/>
          <w:szCs w:val="24"/>
          <w:lang w:eastAsia="pl-PL"/>
        </w:rPr>
        <w:t xml:space="preserve">Instytucji Zarządzającej </w:t>
      </w:r>
      <w:r w:rsidRPr="00D10D05">
        <w:rPr>
          <w:rFonts w:ascii="Times New Roman" w:eastAsia="Arial" w:hAnsi="Times New Roman" w:cstheme="minorHAnsi"/>
          <w:sz w:val="24"/>
          <w:szCs w:val="24"/>
          <w:lang w:eastAsia="pl-PL"/>
        </w:rPr>
        <w:t xml:space="preserve">oraz pod adresem </w:t>
      </w:r>
      <w:hyperlink r:id="rId16">
        <w:r w:rsidRPr="00D10D05">
          <w:rPr>
            <w:rFonts w:ascii="Times New Roman" w:eastAsia="Arial" w:hAnsi="Times New Roman" w:cstheme="minorHAnsi"/>
            <w:sz w:val="24"/>
            <w:szCs w:val="24"/>
            <w:lang w:eastAsia="pl-PL"/>
          </w:rPr>
          <w:t xml:space="preserve">instrukcje </w:t>
        </w:r>
        <w:proofErr w:type="spellStart"/>
        <w:r w:rsidRPr="00D10D05">
          <w:rPr>
            <w:rFonts w:ascii="Times New Roman" w:eastAsia="Arial" w:hAnsi="Times New Roman" w:cstheme="minorHAnsi"/>
            <w:sz w:val="24"/>
            <w:szCs w:val="24"/>
            <w:u w:val="single"/>
            <w:lang w:eastAsia="pl-PL"/>
          </w:rPr>
          <w:t>CST2021</w:t>
        </w:r>
        <w:proofErr w:type="spellEnd"/>
      </w:hyperlink>
      <w:r w:rsidRPr="00D10D05">
        <w:rPr>
          <w:rFonts w:ascii="Times New Roman" w:eastAsia="Arial" w:hAnsi="Times New Roman" w:cstheme="minorHAnsi"/>
          <w:sz w:val="24"/>
          <w:szCs w:val="24"/>
          <w:lang w:eastAsia="pl-PL"/>
        </w:rPr>
        <w:t>.</w:t>
      </w:r>
    </w:p>
    <w:p w14:paraId="7CC85AB0" w14:textId="77777777" w:rsidR="00B116CD" w:rsidRPr="00D10D05" w:rsidRDefault="00B116CD" w:rsidP="00B116CD">
      <w:pPr>
        <w:numPr>
          <w:ilvl w:val="0"/>
          <w:numId w:val="56"/>
        </w:numPr>
        <w:suppressAutoHyphens/>
        <w:spacing w:after="0" w:line="240" w:lineRule="auto"/>
        <w:ind w:left="284" w:hanging="284"/>
        <w:jc w:val="both"/>
        <w:rPr>
          <w:rFonts w:ascii="Times New Roman" w:eastAsia="Arial" w:hAnsi="Times New Roman" w:cstheme="minorHAnsi"/>
          <w:sz w:val="24"/>
          <w:szCs w:val="24"/>
          <w:lang w:eastAsia="pl-PL"/>
        </w:rPr>
      </w:pPr>
      <w:r w:rsidRPr="00D10D05">
        <w:rPr>
          <w:rFonts w:ascii="Times New Roman" w:eastAsia="Arial" w:hAnsi="Times New Roman" w:cstheme="minorHAnsi"/>
          <w:sz w:val="24"/>
          <w:szCs w:val="24"/>
          <w:lang w:eastAsia="pl-PL"/>
        </w:rPr>
        <w:t>Beneficjent jest zobowiązany do składania dokumentów, informacji i wyjaśnień związanych z realizacją projektu, których IZ wymaga, w szczególności:</w:t>
      </w:r>
    </w:p>
    <w:p w14:paraId="2D4C1CEE" w14:textId="77777777" w:rsidR="00B116CD" w:rsidRPr="00D10D05" w:rsidRDefault="00B116CD" w:rsidP="00B116CD">
      <w:pPr>
        <w:numPr>
          <w:ilvl w:val="0"/>
          <w:numId w:val="57"/>
        </w:numPr>
        <w:suppressAutoHyphens/>
        <w:spacing w:after="0" w:line="240" w:lineRule="auto"/>
        <w:ind w:left="567" w:hanging="283"/>
        <w:jc w:val="both"/>
        <w:rPr>
          <w:rFonts w:ascii="Times New Roman" w:eastAsia="Arial" w:hAnsi="Times New Roman" w:cstheme="minorHAnsi"/>
          <w:sz w:val="24"/>
          <w:szCs w:val="24"/>
          <w:lang w:eastAsia="pl-PL"/>
        </w:rPr>
      </w:pPr>
      <w:r w:rsidRPr="00D10D05">
        <w:rPr>
          <w:rFonts w:ascii="Times New Roman" w:eastAsia="Arial" w:hAnsi="Times New Roman" w:cstheme="minorHAnsi"/>
          <w:sz w:val="24"/>
          <w:szCs w:val="24"/>
          <w:lang w:eastAsia="pl-PL"/>
        </w:rPr>
        <w:t xml:space="preserve">Beneficjent jest zobowiązany do wykorzystania </w:t>
      </w:r>
      <w:proofErr w:type="spellStart"/>
      <w:r w:rsidRPr="00D10D05">
        <w:rPr>
          <w:rFonts w:ascii="Times New Roman" w:eastAsia="Arial" w:hAnsi="Times New Roman" w:cstheme="minorHAnsi"/>
          <w:sz w:val="24"/>
          <w:szCs w:val="24"/>
          <w:lang w:eastAsia="pl-PL"/>
        </w:rPr>
        <w:t>WOD2021</w:t>
      </w:r>
      <w:proofErr w:type="spellEnd"/>
      <w:r w:rsidRPr="00D10D05">
        <w:rPr>
          <w:rFonts w:ascii="Times New Roman" w:eastAsia="Arial" w:hAnsi="Times New Roman" w:cstheme="minorHAnsi"/>
          <w:sz w:val="24"/>
          <w:szCs w:val="24"/>
          <w:lang w:eastAsia="pl-PL"/>
        </w:rPr>
        <w:t xml:space="preserve"> co najmniej w zakresie:</w:t>
      </w:r>
    </w:p>
    <w:p w14:paraId="5BFEAE33" w14:textId="77777777" w:rsidR="00B116CD" w:rsidRPr="00D10D05" w:rsidRDefault="00B116CD" w:rsidP="00B116CD">
      <w:pPr>
        <w:numPr>
          <w:ilvl w:val="0"/>
          <w:numId w:val="58"/>
        </w:numPr>
        <w:suppressAutoHyphens/>
        <w:spacing w:after="0" w:line="240" w:lineRule="auto"/>
        <w:ind w:left="993"/>
        <w:jc w:val="both"/>
        <w:rPr>
          <w:rFonts w:ascii="Times New Roman" w:eastAsia="Arial" w:hAnsi="Times New Roman" w:cstheme="minorHAnsi"/>
          <w:sz w:val="24"/>
          <w:szCs w:val="24"/>
          <w:lang w:eastAsia="pl-PL"/>
        </w:rPr>
      </w:pPr>
      <w:r w:rsidRPr="00D10D05">
        <w:rPr>
          <w:rFonts w:ascii="Times New Roman" w:eastAsia="Arial" w:hAnsi="Times New Roman" w:cstheme="minorHAnsi"/>
          <w:sz w:val="24"/>
          <w:szCs w:val="24"/>
          <w:lang w:eastAsia="pl-PL"/>
        </w:rPr>
        <w:t>złożenia wniosków o dofinansowanie projektu wraz z załącznikami; </w:t>
      </w:r>
    </w:p>
    <w:p w14:paraId="546DCF44" w14:textId="77777777" w:rsidR="00B116CD" w:rsidRPr="00D10D05" w:rsidRDefault="00B116CD" w:rsidP="00B116CD">
      <w:pPr>
        <w:numPr>
          <w:ilvl w:val="0"/>
          <w:numId w:val="58"/>
        </w:numPr>
        <w:suppressAutoHyphens/>
        <w:spacing w:after="0" w:line="240" w:lineRule="auto"/>
        <w:ind w:left="993"/>
        <w:jc w:val="both"/>
        <w:rPr>
          <w:rFonts w:ascii="Times New Roman" w:eastAsia="Arial" w:hAnsi="Times New Roman" w:cstheme="minorHAnsi"/>
          <w:sz w:val="24"/>
          <w:szCs w:val="24"/>
          <w:lang w:eastAsia="pl-PL"/>
        </w:rPr>
      </w:pPr>
      <w:r w:rsidRPr="00D10D05">
        <w:rPr>
          <w:rFonts w:ascii="Times New Roman" w:eastAsia="Arial" w:hAnsi="Times New Roman" w:cstheme="minorHAnsi"/>
          <w:sz w:val="24"/>
          <w:szCs w:val="24"/>
          <w:lang w:eastAsia="pl-PL"/>
        </w:rPr>
        <w:t>aktualizacji wniosków o dofinansowanie projektu oraz dokumentów stanowiących załączniki do wniosku o dofinansowanie projektu; </w:t>
      </w:r>
    </w:p>
    <w:p w14:paraId="13B53D65" w14:textId="77777777" w:rsidR="00B116CD" w:rsidRPr="00D10D05" w:rsidRDefault="00B116CD" w:rsidP="00B116CD">
      <w:pPr>
        <w:numPr>
          <w:ilvl w:val="0"/>
          <w:numId w:val="58"/>
        </w:numPr>
        <w:suppressAutoHyphens/>
        <w:spacing w:after="0" w:line="240" w:lineRule="auto"/>
        <w:ind w:left="993"/>
        <w:jc w:val="both"/>
        <w:rPr>
          <w:rFonts w:ascii="Times New Roman" w:eastAsia="Arial" w:hAnsi="Times New Roman" w:cstheme="minorHAnsi"/>
          <w:sz w:val="24"/>
          <w:szCs w:val="24"/>
          <w:lang w:eastAsia="pl-PL"/>
        </w:rPr>
      </w:pPr>
      <w:r w:rsidRPr="00D10D05">
        <w:rPr>
          <w:rFonts w:ascii="Times New Roman" w:eastAsia="Arial" w:hAnsi="Times New Roman" w:cstheme="minorHAnsi"/>
          <w:sz w:val="24"/>
          <w:szCs w:val="24"/>
          <w:lang w:eastAsia="pl-PL"/>
        </w:rPr>
        <w:t>złożenia innych dokumentów związanych z realizacją projektu, wymaganych przez IZ.</w:t>
      </w:r>
    </w:p>
    <w:p w14:paraId="2B010F6E" w14:textId="77777777" w:rsidR="00B116CD" w:rsidRPr="00D10D05" w:rsidRDefault="00B116CD" w:rsidP="00B116CD">
      <w:pPr>
        <w:numPr>
          <w:ilvl w:val="0"/>
          <w:numId w:val="57"/>
        </w:numPr>
        <w:suppressAutoHyphens/>
        <w:spacing w:after="0" w:line="240" w:lineRule="auto"/>
        <w:ind w:left="567" w:hanging="283"/>
        <w:jc w:val="both"/>
        <w:rPr>
          <w:rFonts w:ascii="Times New Roman" w:eastAsia="Arial" w:hAnsi="Times New Roman" w:cstheme="minorHAnsi"/>
          <w:sz w:val="24"/>
          <w:szCs w:val="24"/>
          <w:lang w:eastAsia="pl-PL"/>
        </w:rPr>
      </w:pPr>
      <w:r w:rsidRPr="00D10D05">
        <w:rPr>
          <w:rFonts w:ascii="Times New Roman" w:eastAsia="Arial" w:hAnsi="Times New Roman" w:cstheme="minorHAnsi"/>
          <w:sz w:val="24"/>
          <w:szCs w:val="24"/>
          <w:lang w:eastAsia="pl-PL"/>
        </w:rPr>
        <w:t xml:space="preserve">Beneficjent jest zobowiązany do wykorzystania </w:t>
      </w:r>
      <w:proofErr w:type="spellStart"/>
      <w:r w:rsidRPr="00D10D05">
        <w:rPr>
          <w:rFonts w:ascii="Times New Roman" w:eastAsia="Arial" w:hAnsi="Times New Roman" w:cstheme="minorHAnsi"/>
          <w:sz w:val="24"/>
          <w:szCs w:val="24"/>
          <w:lang w:eastAsia="pl-PL"/>
        </w:rPr>
        <w:t>CST2021</w:t>
      </w:r>
      <w:proofErr w:type="spellEnd"/>
      <w:r w:rsidRPr="00D10D05">
        <w:rPr>
          <w:rFonts w:ascii="Times New Roman" w:eastAsia="Arial" w:hAnsi="Times New Roman" w:cstheme="minorHAnsi"/>
          <w:sz w:val="24"/>
          <w:szCs w:val="24"/>
          <w:lang w:eastAsia="pl-PL"/>
        </w:rPr>
        <w:t xml:space="preserve"> co najmniej w zakresie:</w:t>
      </w:r>
    </w:p>
    <w:p w14:paraId="62B9AA3A" w14:textId="77777777" w:rsidR="00B116CD" w:rsidRPr="00D10D05" w:rsidRDefault="00B116CD" w:rsidP="00B116CD">
      <w:pPr>
        <w:numPr>
          <w:ilvl w:val="0"/>
          <w:numId w:val="59"/>
        </w:numPr>
        <w:suppressAutoHyphens/>
        <w:spacing w:after="0" w:line="240" w:lineRule="auto"/>
        <w:ind w:left="993"/>
        <w:jc w:val="both"/>
        <w:rPr>
          <w:rFonts w:ascii="Times New Roman" w:hAnsi="Times New Roman" w:cstheme="minorHAnsi"/>
          <w:sz w:val="24"/>
          <w:szCs w:val="24"/>
          <w:lang w:eastAsia="pl-PL"/>
        </w:rPr>
      </w:pPr>
      <w:r w:rsidRPr="00D10D05">
        <w:rPr>
          <w:rFonts w:ascii="Times New Roman" w:hAnsi="Times New Roman" w:cstheme="minorHAnsi"/>
          <w:sz w:val="24"/>
          <w:szCs w:val="24"/>
          <w:lang w:eastAsia="pl-PL"/>
        </w:rPr>
        <w:t>składania wniosków o płatność wraz z załącznikami potwierdzającymi kwalifikowalność wydatków ponoszonych w ramach projektu i wykazywanych we wnioskach o płatność w terminach i według zasad określonych w aktualnych na moment składania wniosku instrukcjach;</w:t>
      </w:r>
    </w:p>
    <w:p w14:paraId="07C466EA" w14:textId="77777777" w:rsidR="00B116CD" w:rsidRPr="00D10D05" w:rsidRDefault="00B116CD" w:rsidP="00B116CD">
      <w:pPr>
        <w:numPr>
          <w:ilvl w:val="0"/>
          <w:numId w:val="59"/>
        </w:numPr>
        <w:suppressAutoHyphens/>
        <w:spacing w:after="0" w:line="240" w:lineRule="auto"/>
        <w:ind w:left="993"/>
        <w:jc w:val="both"/>
        <w:rPr>
          <w:rFonts w:ascii="Times New Roman" w:hAnsi="Times New Roman" w:cstheme="minorHAnsi"/>
          <w:sz w:val="24"/>
          <w:szCs w:val="24"/>
          <w:lang w:eastAsia="pl-PL"/>
        </w:rPr>
      </w:pPr>
      <w:r w:rsidRPr="00D10D05">
        <w:rPr>
          <w:rFonts w:ascii="Times New Roman" w:hAnsi="Times New Roman" w:cstheme="minorHAnsi"/>
          <w:sz w:val="24"/>
          <w:szCs w:val="24"/>
          <w:lang w:eastAsia="pl-PL"/>
        </w:rPr>
        <w:t>wprowadzania danych dotyczy personelu projektu w terminach i według zasad określonych w aktualnych na moment składania wniosku instrukcjach (jeśli dotyczy);</w:t>
      </w:r>
    </w:p>
    <w:p w14:paraId="14ACCB71" w14:textId="77777777" w:rsidR="00B116CD" w:rsidRPr="00D10D05" w:rsidRDefault="00B116CD" w:rsidP="00B116CD">
      <w:pPr>
        <w:numPr>
          <w:ilvl w:val="0"/>
          <w:numId w:val="59"/>
        </w:numPr>
        <w:suppressAutoHyphens/>
        <w:spacing w:after="0" w:line="240" w:lineRule="auto"/>
        <w:ind w:left="993"/>
        <w:jc w:val="both"/>
        <w:rPr>
          <w:rFonts w:ascii="Times New Roman" w:hAnsi="Times New Roman" w:cstheme="minorHAnsi"/>
          <w:sz w:val="24"/>
          <w:szCs w:val="24"/>
          <w:lang w:eastAsia="pl-PL"/>
        </w:rPr>
      </w:pPr>
      <w:r w:rsidRPr="00D10D05">
        <w:rPr>
          <w:rFonts w:ascii="Times New Roman" w:hAnsi="Times New Roman" w:cstheme="minorHAnsi"/>
          <w:sz w:val="24"/>
          <w:szCs w:val="24"/>
          <w:lang w:eastAsia="pl-PL"/>
        </w:rPr>
        <w:t>wprowadzania informacji dotyczących zamówień publicznych w terminach i według zasad określonych w aktualnych na moment składania wniosku instrukcjach.</w:t>
      </w:r>
    </w:p>
    <w:p w14:paraId="44057CE0" w14:textId="77777777" w:rsidR="00B116CD" w:rsidRPr="00D10D05" w:rsidRDefault="00B116CD" w:rsidP="00B116CD">
      <w:pPr>
        <w:numPr>
          <w:ilvl w:val="0"/>
          <w:numId w:val="56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Arial" w:hAnsi="Times New Roman" w:cstheme="minorHAnsi"/>
          <w:sz w:val="24"/>
          <w:szCs w:val="24"/>
          <w:lang w:eastAsia="pl-PL"/>
        </w:rPr>
      </w:pPr>
      <w:r w:rsidRPr="00D10D05">
        <w:rPr>
          <w:rFonts w:ascii="Times New Roman" w:eastAsia="Arial" w:hAnsi="Times New Roman" w:cstheme="minorHAnsi"/>
          <w:sz w:val="24"/>
          <w:szCs w:val="24"/>
          <w:lang w:eastAsia="pl-PL"/>
        </w:rPr>
        <w:t>Beneficjent zobowiązany jest do przekazywania wyjaśnień i dokumentów na wezwanie IZ w terminach przez nią określonych.</w:t>
      </w:r>
    </w:p>
    <w:p w14:paraId="21947A83" w14:textId="77777777" w:rsidR="00B116CD" w:rsidRPr="00D10D05" w:rsidRDefault="00B116CD" w:rsidP="00B116CD">
      <w:pPr>
        <w:numPr>
          <w:ilvl w:val="0"/>
          <w:numId w:val="56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Arial" w:hAnsi="Times New Roman" w:cstheme="minorHAnsi"/>
          <w:sz w:val="24"/>
          <w:szCs w:val="24"/>
          <w:lang w:eastAsia="pl-PL"/>
        </w:rPr>
      </w:pPr>
      <w:r w:rsidRPr="00D10D05">
        <w:rPr>
          <w:rFonts w:ascii="Times New Roman" w:hAnsi="Times New Roman" w:cstheme="minorHAnsi"/>
          <w:sz w:val="24"/>
          <w:szCs w:val="24"/>
          <w:lang w:eastAsia="pl-PL"/>
        </w:rPr>
        <w:t xml:space="preserve">Terminy dla doręczeń pism lub informacji przesłanych przy pomocy systemu </w:t>
      </w:r>
      <w:proofErr w:type="spellStart"/>
      <w:r w:rsidRPr="00D10D05">
        <w:rPr>
          <w:rFonts w:ascii="Times New Roman" w:hAnsi="Times New Roman" w:cstheme="minorHAnsi"/>
          <w:sz w:val="24"/>
          <w:szCs w:val="24"/>
          <w:lang w:eastAsia="pl-PL"/>
        </w:rPr>
        <w:t>WOD2021</w:t>
      </w:r>
      <w:proofErr w:type="spellEnd"/>
      <w:r w:rsidRPr="00D10D05">
        <w:rPr>
          <w:rFonts w:ascii="Times New Roman" w:hAnsi="Times New Roman" w:cstheme="minorHAnsi"/>
          <w:sz w:val="24"/>
          <w:szCs w:val="24"/>
          <w:lang w:eastAsia="pl-PL"/>
        </w:rPr>
        <w:t>/</w:t>
      </w:r>
      <w:proofErr w:type="spellStart"/>
      <w:r w:rsidRPr="00D10D05">
        <w:rPr>
          <w:rFonts w:ascii="Times New Roman" w:hAnsi="Times New Roman" w:cstheme="minorHAnsi"/>
          <w:sz w:val="24"/>
          <w:szCs w:val="24"/>
          <w:lang w:eastAsia="pl-PL"/>
        </w:rPr>
        <w:t>CST2021</w:t>
      </w:r>
      <w:proofErr w:type="spellEnd"/>
      <w:r w:rsidRPr="00D10D05">
        <w:rPr>
          <w:rFonts w:ascii="Times New Roman" w:hAnsi="Times New Roman" w:cstheme="minorHAnsi"/>
          <w:sz w:val="24"/>
          <w:szCs w:val="24"/>
          <w:lang w:eastAsia="pl-PL"/>
        </w:rPr>
        <w:t xml:space="preserve"> liczone są od dnia następnego po dniu ich wprowadzenia i/lub przesłania do systemu. </w:t>
      </w:r>
    </w:p>
    <w:p w14:paraId="582CC4F6" w14:textId="77777777" w:rsidR="00B116CD" w:rsidRPr="00D10D05" w:rsidRDefault="00B116CD" w:rsidP="00B116CD">
      <w:pPr>
        <w:numPr>
          <w:ilvl w:val="0"/>
          <w:numId w:val="56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Arial" w:hAnsi="Times New Roman" w:cstheme="minorHAnsi"/>
          <w:sz w:val="24"/>
          <w:szCs w:val="24"/>
          <w:lang w:eastAsia="pl-PL"/>
        </w:rPr>
      </w:pPr>
      <w:r w:rsidRPr="00D10D05">
        <w:rPr>
          <w:rFonts w:ascii="Times New Roman" w:hAnsi="Times New Roman" w:cstheme="minorHAnsi"/>
          <w:sz w:val="24"/>
          <w:szCs w:val="24"/>
          <w:lang w:eastAsia="pl-PL"/>
        </w:rPr>
        <w:t xml:space="preserve">Komunikacja dotycząca postępowań w zakresie zwrotu środków od Beneficjenta nie może odbywać się wyłącznie przy wykorzystaniu </w:t>
      </w:r>
      <w:proofErr w:type="spellStart"/>
      <w:r w:rsidRPr="00D10D05">
        <w:rPr>
          <w:rFonts w:ascii="Times New Roman" w:hAnsi="Times New Roman" w:cstheme="minorHAnsi"/>
          <w:sz w:val="24"/>
          <w:szCs w:val="24"/>
          <w:lang w:eastAsia="pl-PL"/>
        </w:rPr>
        <w:t>CST2021</w:t>
      </w:r>
      <w:proofErr w:type="spellEnd"/>
      <w:r w:rsidRPr="00D10D05">
        <w:rPr>
          <w:rFonts w:ascii="Times New Roman" w:hAnsi="Times New Roman" w:cstheme="minorHAnsi"/>
          <w:sz w:val="24"/>
          <w:szCs w:val="24"/>
          <w:lang w:eastAsia="pl-PL"/>
        </w:rPr>
        <w:t>.</w:t>
      </w:r>
    </w:p>
    <w:p w14:paraId="488CF53F" w14:textId="77777777" w:rsidR="00B116CD" w:rsidRPr="00D10D05" w:rsidRDefault="00B116CD" w:rsidP="00B116CD">
      <w:pPr>
        <w:numPr>
          <w:ilvl w:val="0"/>
          <w:numId w:val="56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Arial" w:hAnsi="Times New Roman" w:cstheme="minorHAnsi"/>
          <w:sz w:val="24"/>
          <w:szCs w:val="24"/>
          <w:lang w:eastAsia="pl-PL"/>
        </w:rPr>
      </w:pPr>
      <w:r w:rsidRPr="00D10D05">
        <w:rPr>
          <w:rFonts w:ascii="Times New Roman" w:eastAsia="Arial" w:hAnsi="Times New Roman" w:cstheme="minorHAnsi"/>
          <w:sz w:val="24"/>
          <w:szCs w:val="24"/>
          <w:lang w:eastAsia="pl-PL"/>
        </w:rPr>
        <w:t xml:space="preserve">Beneficjent oraz IZ zobowiązują się do rzetelnego i bez zbędnej zwłoki wprowadzania do </w:t>
      </w:r>
      <w:proofErr w:type="spellStart"/>
      <w:r w:rsidRPr="00D10D05">
        <w:rPr>
          <w:rFonts w:ascii="Times New Roman" w:eastAsia="Arial" w:hAnsi="Times New Roman" w:cstheme="minorHAnsi"/>
          <w:sz w:val="24"/>
          <w:szCs w:val="24"/>
          <w:lang w:eastAsia="pl-PL"/>
        </w:rPr>
        <w:t>CST2021</w:t>
      </w:r>
      <w:proofErr w:type="spellEnd"/>
      <w:r w:rsidRPr="00D10D05">
        <w:rPr>
          <w:rFonts w:ascii="Times New Roman" w:eastAsia="Arial" w:hAnsi="Times New Roman" w:cstheme="minorHAnsi"/>
          <w:sz w:val="24"/>
          <w:szCs w:val="24"/>
          <w:lang w:eastAsia="pl-PL"/>
        </w:rPr>
        <w:t xml:space="preserve"> i </w:t>
      </w:r>
      <w:proofErr w:type="spellStart"/>
      <w:r w:rsidRPr="00D10D05">
        <w:rPr>
          <w:rFonts w:ascii="Times New Roman" w:eastAsia="Arial" w:hAnsi="Times New Roman" w:cstheme="minorHAnsi"/>
          <w:sz w:val="24"/>
          <w:szCs w:val="24"/>
          <w:lang w:eastAsia="pl-PL"/>
        </w:rPr>
        <w:t>WOD2021</w:t>
      </w:r>
      <w:proofErr w:type="spellEnd"/>
      <w:r w:rsidRPr="00D10D05">
        <w:rPr>
          <w:rFonts w:ascii="Times New Roman" w:eastAsia="Arial" w:hAnsi="Times New Roman" w:cstheme="minorHAnsi"/>
          <w:sz w:val="24"/>
          <w:szCs w:val="24"/>
          <w:lang w:eastAsia="pl-PL"/>
        </w:rPr>
        <w:t xml:space="preserve"> danych zgodnych ze stanem faktycznym.</w:t>
      </w:r>
    </w:p>
    <w:p w14:paraId="62A95098" w14:textId="77777777" w:rsidR="00B116CD" w:rsidRPr="00D10D05" w:rsidRDefault="00B116CD" w:rsidP="00B116CD">
      <w:pPr>
        <w:numPr>
          <w:ilvl w:val="0"/>
          <w:numId w:val="56"/>
        </w:numPr>
        <w:tabs>
          <w:tab w:val="left" w:pos="426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eastAsia="Arial" w:hAnsi="Times New Roman" w:cstheme="minorHAnsi"/>
          <w:sz w:val="24"/>
          <w:szCs w:val="24"/>
          <w:lang w:eastAsia="pl-PL"/>
        </w:rPr>
      </w:pPr>
      <w:r w:rsidRPr="00D10D05">
        <w:rPr>
          <w:rFonts w:ascii="Times New Roman" w:eastAsia="Arial" w:hAnsi="Times New Roman" w:cstheme="minorHAnsi"/>
          <w:sz w:val="24"/>
          <w:szCs w:val="24"/>
          <w:lang w:eastAsia="pl-PL"/>
        </w:rPr>
        <w:t xml:space="preserve">Wnioski o płatność przedstawione w </w:t>
      </w:r>
      <w:proofErr w:type="spellStart"/>
      <w:r w:rsidRPr="00D10D05">
        <w:rPr>
          <w:rFonts w:ascii="Times New Roman" w:eastAsia="Arial" w:hAnsi="Times New Roman" w:cstheme="minorHAnsi"/>
          <w:sz w:val="24"/>
          <w:szCs w:val="24"/>
          <w:lang w:eastAsia="pl-PL"/>
        </w:rPr>
        <w:t>CST2021</w:t>
      </w:r>
      <w:proofErr w:type="spellEnd"/>
      <w:r w:rsidRPr="00D10D05">
        <w:rPr>
          <w:rFonts w:ascii="Times New Roman" w:eastAsia="Arial" w:hAnsi="Times New Roman" w:cstheme="minorHAnsi"/>
          <w:sz w:val="24"/>
          <w:szCs w:val="24"/>
          <w:lang w:eastAsia="pl-PL"/>
        </w:rPr>
        <w:t xml:space="preserve">, a także inne dokumenty określone w instrukcjach dla Beneficjentów, muszą zostać podpisane elektronicznie przez osoby do tego uprawnione z wykorzystaniem kwalifikowanego podpisu elektronicznego lub certyfikatu niekwalifikowanego generowanego przez </w:t>
      </w:r>
      <w:proofErr w:type="spellStart"/>
      <w:r w:rsidRPr="00D10D05">
        <w:rPr>
          <w:rFonts w:ascii="Times New Roman" w:eastAsia="Arial" w:hAnsi="Times New Roman" w:cstheme="minorHAnsi"/>
          <w:sz w:val="24"/>
          <w:szCs w:val="24"/>
          <w:lang w:eastAsia="pl-PL"/>
        </w:rPr>
        <w:t>CST2021</w:t>
      </w:r>
      <w:proofErr w:type="spellEnd"/>
      <w:r w:rsidRPr="00D10D05">
        <w:rPr>
          <w:rFonts w:ascii="Times New Roman" w:eastAsia="Arial" w:hAnsi="Times New Roman" w:cstheme="minorHAnsi"/>
          <w:sz w:val="24"/>
          <w:szCs w:val="24"/>
          <w:lang w:eastAsia="pl-PL"/>
        </w:rPr>
        <w:t xml:space="preserve"> (jako kod autoryzacyjny przesyłany na adres email danej osoby uprawnionej), jeśli Beneficjent jest podmiotem zarejestrowanym na terytorium Rzeczypospolitej Polskiej. W przypadku stwierdzenia braków we wniosku, IZ </w:t>
      </w:r>
      <w:r w:rsidRPr="00D10D05">
        <w:rPr>
          <w:rFonts w:ascii="Times New Roman" w:eastAsia="Arial" w:hAnsi="Times New Roman" w:cstheme="minorHAnsi"/>
          <w:sz w:val="24"/>
          <w:szCs w:val="24"/>
          <w:lang w:eastAsia="pl-PL"/>
        </w:rPr>
        <w:lastRenderedPageBreak/>
        <w:t>może wezwać Beneficjenta do ich uzupełnienia lub poprawy w terminie wyznaczonym przez IZ.</w:t>
      </w:r>
    </w:p>
    <w:p w14:paraId="1485C7D7" w14:textId="77777777" w:rsidR="00B116CD" w:rsidRPr="00D10D05" w:rsidRDefault="00B116CD" w:rsidP="00B116CD">
      <w:pPr>
        <w:numPr>
          <w:ilvl w:val="0"/>
          <w:numId w:val="56"/>
        </w:numPr>
        <w:tabs>
          <w:tab w:val="left" w:pos="426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eastAsia="Arial" w:hAnsi="Times New Roman" w:cstheme="minorHAnsi"/>
          <w:sz w:val="24"/>
          <w:szCs w:val="24"/>
          <w:lang w:eastAsia="pl-PL"/>
        </w:rPr>
      </w:pPr>
      <w:r w:rsidRPr="00D10D05">
        <w:rPr>
          <w:rFonts w:ascii="Times New Roman" w:eastAsia="Arial" w:hAnsi="Times New Roman" w:cstheme="minorHAnsi"/>
          <w:sz w:val="24"/>
          <w:szCs w:val="24"/>
          <w:lang w:eastAsia="pl-PL"/>
        </w:rPr>
        <w:t xml:space="preserve">Dokumenty elektroniczne przedstawiane w </w:t>
      </w:r>
      <w:proofErr w:type="spellStart"/>
      <w:r w:rsidRPr="00D10D05">
        <w:rPr>
          <w:rFonts w:ascii="Times New Roman" w:eastAsia="Arial" w:hAnsi="Times New Roman" w:cstheme="minorHAnsi"/>
          <w:sz w:val="24"/>
          <w:szCs w:val="24"/>
          <w:lang w:eastAsia="pl-PL"/>
        </w:rPr>
        <w:t>CST2021</w:t>
      </w:r>
      <w:proofErr w:type="spellEnd"/>
      <w:r w:rsidRPr="00D10D05">
        <w:rPr>
          <w:rFonts w:ascii="Times New Roman" w:eastAsia="Arial" w:hAnsi="Times New Roman" w:cstheme="minorHAnsi"/>
          <w:sz w:val="24"/>
          <w:szCs w:val="24"/>
          <w:lang w:eastAsia="pl-PL"/>
        </w:rPr>
        <w:t xml:space="preserve"> lub </w:t>
      </w:r>
      <w:proofErr w:type="spellStart"/>
      <w:r w:rsidRPr="00D10D05">
        <w:rPr>
          <w:rFonts w:ascii="Times New Roman" w:eastAsia="Arial" w:hAnsi="Times New Roman" w:cstheme="minorHAnsi"/>
          <w:sz w:val="24"/>
          <w:szCs w:val="24"/>
          <w:lang w:eastAsia="pl-PL"/>
        </w:rPr>
        <w:t>WOD2021</w:t>
      </w:r>
      <w:proofErr w:type="spellEnd"/>
      <w:r w:rsidRPr="00D10D05">
        <w:rPr>
          <w:rFonts w:ascii="Times New Roman" w:eastAsia="Arial" w:hAnsi="Times New Roman" w:cstheme="minorHAnsi"/>
          <w:sz w:val="24"/>
          <w:szCs w:val="24"/>
          <w:lang w:eastAsia="pl-PL"/>
        </w:rPr>
        <w:t xml:space="preserve"> muszą stanowić oryginały dokumentów elektronicznych lub odwzorowanie cyfrowe (skany) oryginałów dokumentów sporządzonych w wersji papierowej. </w:t>
      </w:r>
    </w:p>
    <w:p w14:paraId="6B5036CE" w14:textId="77777777" w:rsidR="00B116CD" w:rsidRPr="00D10D05" w:rsidRDefault="00B116CD" w:rsidP="00B116CD">
      <w:pPr>
        <w:numPr>
          <w:ilvl w:val="0"/>
          <w:numId w:val="56"/>
        </w:numPr>
        <w:tabs>
          <w:tab w:val="left" w:pos="426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eastAsia="Arial" w:hAnsi="Times New Roman" w:cstheme="minorHAnsi"/>
          <w:sz w:val="24"/>
          <w:szCs w:val="24"/>
          <w:lang w:eastAsia="pl-PL"/>
        </w:rPr>
      </w:pPr>
      <w:r w:rsidRPr="00D10D05">
        <w:rPr>
          <w:rFonts w:ascii="Times New Roman" w:eastAsia="Arial" w:hAnsi="Times New Roman" w:cstheme="minorHAnsi"/>
          <w:sz w:val="24"/>
          <w:szCs w:val="24"/>
          <w:lang w:eastAsia="pl-PL"/>
        </w:rPr>
        <w:t>Jeśli istnieje wersja elektroniczna dokumentu wówczas niedopuszczalne jest jego skanowanie lub modyfikacja oryginalnej wersji elektronicznej.</w:t>
      </w:r>
    </w:p>
    <w:p w14:paraId="7F536369" w14:textId="77777777" w:rsidR="00B116CD" w:rsidRPr="00D10D05" w:rsidRDefault="00B116CD" w:rsidP="00B116CD">
      <w:pPr>
        <w:numPr>
          <w:ilvl w:val="0"/>
          <w:numId w:val="56"/>
        </w:numPr>
        <w:tabs>
          <w:tab w:val="left" w:pos="426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eastAsia="Arial" w:hAnsi="Times New Roman" w:cstheme="minorHAnsi"/>
          <w:sz w:val="24"/>
          <w:szCs w:val="24"/>
          <w:lang w:eastAsia="pl-PL"/>
        </w:rPr>
      </w:pPr>
      <w:r w:rsidRPr="00D10D05">
        <w:rPr>
          <w:rFonts w:ascii="Times New Roman" w:eastAsia="Arial" w:hAnsi="Times New Roman" w:cstheme="minorHAnsi"/>
          <w:sz w:val="24"/>
          <w:szCs w:val="24"/>
          <w:lang w:eastAsia="pl-PL"/>
        </w:rPr>
        <w:t>Jeśli weryfikacja autentyczności pochodzenia, integralności treści i czytelności dokumentów dostarczonych drogą elektroniczną nie jest możliwa, wówczas Beneficjent może zostać zobowiązany do ich poprawy lub uzupełnienia w terminie wyznaczonym przez IZ.</w:t>
      </w:r>
    </w:p>
    <w:p w14:paraId="3D19A69C" w14:textId="77777777" w:rsidR="00B116CD" w:rsidRPr="00D10D05" w:rsidRDefault="00B116CD" w:rsidP="00B116CD">
      <w:pPr>
        <w:numPr>
          <w:ilvl w:val="0"/>
          <w:numId w:val="56"/>
        </w:numPr>
        <w:tabs>
          <w:tab w:val="left" w:pos="426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eastAsia="Arial" w:hAnsi="Times New Roman" w:cstheme="minorHAnsi"/>
          <w:sz w:val="24"/>
          <w:szCs w:val="24"/>
          <w:lang w:eastAsia="pl-PL"/>
        </w:rPr>
      </w:pPr>
      <w:r w:rsidRPr="00D10D05">
        <w:rPr>
          <w:rFonts w:ascii="Times New Roman" w:eastAsia="Arial" w:hAnsi="Times New Roman" w:cstheme="minorHAnsi"/>
          <w:sz w:val="24"/>
          <w:szCs w:val="24"/>
          <w:lang w:eastAsia="pl-PL"/>
        </w:rPr>
        <w:t xml:space="preserve">Przekazanie dokumentów drogą elektroniczną z wykorzystaniem </w:t>
      </w:r>
      <w:proofErr w:type="spellStart"/>
      <w:r w:rsidRPr="00D10D05">
        <w:rPr>
          <w:rFonts w:ascii="Times New Roman" w:eastAsia="Arial" w:hAnsi="Times New Roman" w:cstheme="minorHAnsi"/>
          <w:sz w:val="24"/>
          <w:szCs w:val="24"/>
          <w:lang w:eastAsia="pl-PL"/>
        </w:rPr>
        <w:t>CST2021</w:t>
      </w:r>
      <w:proofErr w:type="spellEnd"/>
      <w:r w:rsidRPr="00D10D05">
        <w:rPr>
          <w:rFonts w:ascii="Times New Roman" w:eastAsia="Arial" w:hAnsi="Times New Roman" w:cstheme="minorHAnsi"/>
          <w:sz w:val="24"/>
          <w:szCs w:val="24"/>
          <w:lang w:eastAsia="pl-PL"/>
        </w:rPr>
        <w:t xml:space="preserve"> lub </w:t>
      </w:r>
      <w:proofErr w:type="spellStart"/>
      <w:r w:rsidRPr="00D10D05">
        <w:rPr>
          <w:rFonts w:ascii="Times New Roman" w:eastAsia="Arial" w:hAnsi="Times New Roman" w:cstheme="minorHAnsi"/>
          <w:sz w:val="24"/>
          <w:szCs w:val="24"/>
          <w:lang w:eastAsia="pl-PL"/>
        </w:rPr>
        <w:t>WOD2021</w:t>
      </w:r>
      <w:proofErr w:type="spellEnd"/>
      <w:r w:rsidRPr="00D10D05">
        <w:rPr>
          <w:rFonts w:ascii="Times New Roman" w:eastAsia="Arial" w:hAnsi="Times New Roman" w:cstheme="minorHAnsi"/>
          <w:sz w:val="24"/>
          <w:szCs w:val="24"/>
          <w:lang w:eastAsia="pl-PL"/>
        </w:rPr>
        <w:t xml:space="preserve"> nie zdejmuje z Beneficjenta obowiązku przechowywania oryginałów dokumentów oraz ich udostępniania podczas kontroli.</w:t>
      </w:r>
    </w:p>
    <w:p w14:paraId="1C198511" w14:textId="205E74DC" w:rsidR="00B116CD" w:rsidRPr="00D10D05" w:rsidRDefault="00B116CD" w:rsidP="00B116CD">
      <w:pPr>
        <w:numPr>
          <w:ilvl w:val="0"/>
          <w:numId w:val="56"/>
        </w:numPr>
        <w:tabs>
          <w:tab w:val="left" w:pos="426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eastAsia="Arial" w:hAnsi="Times New Roman" w:cstheme="minorHAnsi"/>
          <w:sz w:val="24"/>
          <w:szCs w:val="24"/>
          <w:lang w:eastAsia="pl-PL"/>
        </w:rPr>
      </w:pPr>
      <w:r w:rsidRPr="00D10D05">
        <w:rPr>
          <w:rFonts w:ascii="Times New Roman" w:eastAsia="Arial" w:hAnsi="Times New Roman" w:cstheme="minorHAnsi"/>
          <w:sz w:val="24"/>
          <w:szCs w:val="24"/>
          <w:lang w:eastAsia="pl-PL"/>
        </w:rPr>
        <w:t xml:space="preserve">W przypadku niedostępności systemów informatycznych lub w przypadku, gdy </w:t>
      </w:r>
      <w:r w:rsidR="004E1B81" w:rsidRPr="00D10D05">
        <w:rPr>
          <w:rFonts w:ascii="Times New Roman" w:eastAsia="Arial" w:hAnsi="Times New Roman" w:cstheme="minorHAnsi"/>
          <w:sz w:val="24"/>
          <w:szCs w:val="24"/>
          <w:lang w:eastAsia="pl-PL"/>
        </w:rPr>
        <w:br/>
      </w:r>
      <w:r w:rsidRPr="00D10D05">
        <w:rPr>
          <w:rFonts w:ascii="Times New Roman" w:eastAsia="Arial" w:hAnsi="Times New Roman" w:cstheme="minorHAnsi"/>
          <w:sz w:val="24"/>
          <w:szCs w:val="24"/>
          <w:lang w:eastAsia="pl-PL"/>
        </w:rPr>
        <w:t xml:space="preserve">z powodów technicznych złożenie wymaganych dokumentów za pośrednictwem </w:t>
      </w:r>
      <w:proofErr w:type="spellStart"/>
      <w:r w:rsidRPr="00D10D05">
        <w:rPr>
          <w:rFonts w:ascii="Times New Roman" w:eastAsia="Arial" w:hAnsi="Times New Roman" w:cstheme="minorHAnsi"/>
          <w:sz w:val="24"/>
          <w:szCs w:val="24"/>
          <w:lang w:eastAsia="pl-PL"/>
        </w:rPr>
        <w:t>CST2021</w:t>
      </w:r>
      <w:proofErr w:type="spellEnd"/>
      <w:r w:rsidRPr="00D10D05">
        <w:rPr>
          <w:rFonts w:ascii="Times New Roman" w:eastAsia="Arial" w:hAnsi="Times New Roman" w:cstheme="minorHAnsi"/>
          <w:sz w:val="24"/>
          <w:szCs w:val="24"/>
          <w:lang w:eastAsia="pl-PL"/>
        </w:rPr>
        <w:t xml:space="preserve"> lub </w:t>
      </w:r>
      <w:proofErr w:type="spellStart"/>
      <w:r w:rsidRPr="00D10D05">
        <w:rPr>
          <w:rFonts w:ascii="Times New Roman" w:eastAsia="Arial" w:hAnsi="Times New Roman" w:cstheme="minorHAnsi"/>
          <w:sz w:val="24"/>
          <w:szCs w:val="24"/>
          <w:lang w:eastAsia="pl-PL"/>
        </w:rPr>
        <w:t>WOD2021</w:t>
      </w:r>
      <w:proofErr w:type="spellEnd"/>
      <w:r w:rsidRPr="00D10D05">
        <w:rPr>
          <w:rFonts w:ascii="Times New Roman" w:eastAsia="Arial" w:hAnsi="Times New Roman" w:cstheme="minorHAnsi"/>
          <w:sz w:val="24"/>
          <w:szCs w:val="24"/>
          <w:lang w:eastAsia="pl-PL"/>
        </w:rPr>
        <w:t xml:space="preserve"> nie jest możliwe, Beneficjent, za zgodą IZ, składa je w inny sposób wskazany przez IZ. O usunięciu awarii/uruchomieniu systemów informatycznych, IZ informuje Beneficjenta na adresy e-mail osób uprawnionych wskazanych w załączniku 9 do Decyzji/ osób do kontaktu wskazanych w module Kontakty w </w:t>
      </w:r>
      <w:proofErr w:type="spellStart"/>
      <w:r w:rsidRPr="00D10D05">
        <w:rPr>
          <w:rFonts w:ascii="Times New Roman" w:eastAsia="Arial" w:hAnsi="Times New Roman" w:cstheme="minorHAnsi"/>
          <w:sz w:val="24"/>
          <w:szCs w:val="24"/>
          <w:lang w:eastAsia="pl-PL"/>
        </w:rPr>
        <w:t>WOD2021</w:t>
      </w:r>
      <w:proofErr w:type="spellEnd"/>
      <w:r w:rsidRPr="00D10D05">
        <w:rPr>
          <w:rFonts w:ascii="Times New Roman" w:eastAsia="Arial" w:hAnsi="Times New Roman" w:cstheme="minorHAnsi"/>
          <w:sz w:val="24"/>
          <w:szCs w:val="24"/>
          <w:lang w:eastAsia="pl-PL"/>
        </w:rPr>
        <w:t xml:space="preserve"> oraz na stronie internetowej programu. </w:t>
      </w:r>
    </w:p>
    <w:p w14:paraId="1A12A137" w14:textId="77777777" w:rsidR="00B116CD" w:rsidRPr="00D10D05" w:rsidRDefault="00B116CD" w:rsidP="00B116CD">
      <w:pPr>
        <w:tabs>
          <w:tab w:val="left" w:pos="426"/>
        </w:tabs>
        <w:suppressAutoHyphens/>
        <w:spacing w:after="0" w:line="240" w:lineRule="auto"/>
        <w:ind w:left="284"/>
        <w:contextualSpacing/>
        <w:jc w:val="both"/>
        <w:rPr>
          <w:rFonts w:ascii="Times New Roman" w:eastAsia="Arial" w:hAnsi="Times New Roman" w:cstheme="minorHAnsi"/>
          <w:sz w:val="24"/>
          <w:szCs w:val="24"/>
          <w:lang w:eastAsia="pl-PL"/>
        </w:rPr>
      </w:pPr>
      <w:r w:rsidRPr="00D10D05">
        <w:rPr>
          <w:rFonts w:ascii="Times New Roman" w:eastAsia="Arial" w:hAnsi="Times New Roman" w:cstheme="minorHAnsi"/>
          <w:sz w:val="24"/>
          <w:szCs w:val="24"/>
          <w:lang w:eastAsia="pl-PL"/>
        </w:rPr>
        <w:t>Beneficjent zobowiązuje się uzupełnić dane w systemach informatycznych w zakresie dokumentów przekazanych drogą elektroniczną poza systemami w terminie 5 dni roboczych od otrzymania tej informacji.</w:t>
      </w:r>
    </w:p>
    <w:p w14:paraId="57BF6BC2" w14:textId="77777777" w:rsidR="00B116CD" w:rsidRPr="00D10D05" w:rsidRDefault="00B116CD" w:rsidP="00B116CD">
      <w:pPr>
        <w:numPr>
          <w:ilvl w:val="0"/>
          <w:numId w:val="56"/>
        </w:numPr>
        <w:suppressAutoHyphens/>
        <w:spacing w:after="0" w:line="240" w:lineRule="auto"/>
        <w:ind w:left="284"/>
        <w:jc w:val="both"/>
        <w:rPr>
          <w:rFonts w:ascii="Times New Roman" w:eastAsia="Arial" w:hAnsi="Times New Roman" w:cstheme="minorHAnsi"/>
          <w:sz w:val="24"/>
          <w:szCs w:val="24"/>
          <w:lang w:eastAsia="pl-PL"/>
        </w:rPr>
      </w:pPr>
      <w:r w:rsidRPr="00D10D05">
        <w:rPr>
          <w:rFonts w:ascii="Times New Roman" w:eastAsia="Arial" w:hAnsi="Times New Roman" w:cstheme="minorHAnsi"/>
          <w:sz w:val="24"/>
          <w:szCs w:val="24"/>
          <w:lang w:eastAsia="pl-PL"/>
        </w:rPr>
        <w:t xml:space="preserve">W przypadku utraty lub podejrzenia utraty wyłącznej kontroli nad wprowadzanymi do </w:t>
      </w:r>
      <w:proofErr w:type="spellStart"/>
      <w:r w:rsidRPr="00D10D05">
        <w:rPr>
          <w:rFonts w:ascii="Times New Roman" w:eastAsia="Arial" w:hAnsi="Times New Roman" w:cstheme="minorHAnsi"/>
          <w:sz w:val="24"/>
          <w:szCs w:val="24"/>
          <w:lang w:eastAsia="pl-PL"/>
        </w:rPr>
        <w:t>WOD2021</w:t>
      </w:r>
      <w:proofErr w:type="spellEnd"/>
      <w:r w:rsidRPr="00D10D05">
        <w:rPr>
          <w:rFonts w:ascii="Times New Roman" w:eastAsia="Arial" w:hAnsi="Times New Roman" w:cstheme="minorHAnsi"/>
          <w:sz w:val="24"/>
          <w:szCs w:val="24"/>
          <w:lang w:eastAsia="pl-PL"/>
        </w:rPr>
        <w:t xml:space="preserve"> lub </w:t>
      </w:r>
      <w:proofErr w:type="spellStart"/>
      <w:r w:rsidRPr="00D10D05">
        <w:rPr>
          <w:rFonts w:ascii="Times New Roman" w:eastAsia="Arial" w:hAnsi="Times New Roman" w:cstheme="minorHAnsi"/>
          <w:sz w:val="24"/>
          <w:szCs w:val="24"/>
          <w:lang w:eastAsia="pl-PL"/>
        </w:rPr>
        <w:t>CST2021</w:t>
      </w:r>
      <w:proofErr w:type="spellEnd"/>
      <w:r w:rsidRPr="00D10D05">
        <w:rPr>
          <w:rFonts w:ascii="Times New Roman" w:eastAsia="Arial" w:hAnsi="Times New Roman" w:cstheme="minorHAnsi"/>
          <w:sz w:val="24"/>
          <w:szCs w:val="24"/>
          <w:lang w:eastAsia="pl-PL"/>
        </w:rPr>
        <w:t xml:space="preserve"> danymi lub ich kradzieży albo w przypadku ich nieuprawnionego użycia lub podejrzenia nieuprawnionego użycia lub nieautoryzowanego dostępu do danych, Beneficjent jest zobowiązany niezwłocznie skontaktować się z IZ.</w:t>
      </w:r>
    </w:p>
    <w:p w14:paraId="6595D4D4" w14:textId="77777777" w:rsidR="00B116CD" w:rsidRPr="00D10D05" w:rsidRDefault="00B116CD" w:rsidP="00B116CD">
      <w:pPr>
        <w:numPr>
          <w:ilvl w:val="0"/>
          <w:numId w:val="56"/>
        </w:numPr>
        <w:suppressAutoHyphens/>
        <w:spacing w:after="0" w:line="240" w:lineRule="auto"/>
        <w:ind w:left="284"/>
        <w:jc w:val="both"/>
        <w:rPr>
          <w:rFonts w:ascii="Times New Roman" w:eastAsia="Arial" w:hAnsi="Times New Roman" w:cstheme="minorHAnsi"/>
          <w:sz w:val="24"/>
          <w:szCs w:val="24"/>
          <w:lang w:eastAsia="pl-PL"/>
        </w:rPr>
      </w:pPr>
      <w:r w:rsidRPr="00D10D05">
        <w:rPr>
          <w:rFonts w:ascii="Times New Roman" w:eastAsia="Arial" w:hAnsi="Times New Roman" w:cstheme="minorHAnsi"/>
          <w:sz w:val="24"/>
          <w:szCs w:val="24"/>
          <w:lang w:eastAsia="pl-PL"/>
        </w:rPr>
        <w:t xml:space="preserve">Beneficjent zobowiązuje się do wyznaczenia osób uprawnionych do wykonywania w jego imieniu czynności związanych z realizacją projektu, w tym – zgłoszenia do pracy w ramach </w:t>
      </w:r>
      <w:proofErr w:type="spellStart"/>
      <w:r w:rsidRPr="00D10D05">
        <w:rPr>
          <w:rFonts w:ascii="Times New Roman" w:eastAsia="Arial" w:hAnsi="Times New Roman" w:cstheme="minorHAnsi"/>
          <w:sz w:val="24"/>
          <w:szCs w:val="24"/>
          <w:lang w:eastAsia="pl-PL"/>
        </w:rPr>
        <w:t>CST2021</w:t>
      </w:r>
      <w:proofErr w:type="spellEnd"/>
      <w:r w:rsidRPr="00D10D05">
        <w:rPr>
          <w:rFonts w:ascii="Times New Roman" w:eastAsia="Arial" w:hAnsi="Times New Roman" w:cstheme="minorHAnsi"/>
          <w:sz w:val="24"/>
          <w:szCs w:val="24"/>
          <w:lang w:eastAsia="pl-PL"/>
        </w:rPr>
        <w:t xml:space="preserve"> osoby upoważnionej do zarządzania uprawnieniami użytkowników </w:t>
      </w:r>
      <w:proofErr w:type="spellStart"/>
      <w:r w:rsidRPr="00D10D05">
        <w:rPr>
          <w:rFonts w:ascii="Times New Roman" w:eastAsia="Arial" w:hAnsi="Times New Roman" w:cstheme="minorHAnsi"/>
          <w:sz w:val="24"/>
          <w:szCs w:val="24"/>
          <w:lang w:eastAsia="pl-PL"/>
        </w:rPr>
        <w:t>CST2021</w:t>
      </w:r>
      <w:proofErr w:type="spellEnd"/>
      <w:r w:rsidRPr="00D10D05">
        <w:rPr>
          <w:rFonts w:ascii="Times New Roman" w:eastAsia="Arial" w:hAnsi="Times New Roman" w:cstheme="minorHAnsi"/>
          <w:sz w:val="24"/>
          <w:szCs w:val="24"/>
          <w:lang w:eastAsia="pl-PL"/>
        </w:rPr>
        <w:t xml:space="preserve"> po stronie Beneficjenta. Beneficjent zgłasza wyznaczoną osobę do zarządzania uprawnieniami do IZ, w celu umożliwienia korzystania z </w:t>
      </w:r>
      <w:proofErr w:type="spellStart"/>
      <w:r w:rsidRPr="00D10D05">
        <w:rPr>
          <w:rFonts w:ascii="Times New Roman" w:eastAsia="Arial" w:hAnsi="Times New Roman" w:cstheme="minorHAnsi"/>
          <w:sz w:val="24"/>
          <w:szCs w:val="24"/>
          <w:lang w:eastAsia="pl-PL"/>
        </w:rPr>
        <w:t>CST2021</w:t>
      </w:r>
      <w:proofErr w:type="spellEnd"/>
      <w:r w:rsidRPr="00D10D05">
        <w:rPr>
          <w:rFonts w:ascii="Times New Roman" w:eastAsia="Arial" w:hAnsi="Times New Roman" w:cstheme="minorHAnsi"/>
          <w:sz w:val="24"/>
          <w:szCs w:val="24"/>
          <w:lang w:eastAsia="pl-PL"/>
        </w:rPr>
        <w:t>, zgodnie z Wytycznymi dotyczącymi warunków gromadzenia i przekazywania danych w postaci elektronicznej na lata 2021-2027. Zmiana wyznaczonej osoby/wycofanie dostępu do zarządzania uprawnieniami jest procedowana zgodnie z tymi Wytycznymi.</w:t>
      </w:r>
    </w:p>
    <w:p w14:paraId="4012C3AC" w14:textId="77777777" w:rsidR="00B116CD" w:rsidRPr="00D10D05" w:rsidRDefault="00B116CD" w:rsidP="00B116CD">
      <w:pPr>
        <w:numPr>
          <w:ilvl w:val="0"/>
          <w:numId w:val="56"/>
        </w:numPr>
        <w:suppressAutoHyphens/>
        <w:spacing w:after="0" w:line="240" w:lineRule="auto"/>
        <w:ind w:left="284"/>
        <w:jc w:val="both"/>
        <w:rPr>
          <w:rFonts w:ascii="Times New Roman" w:eastAsia="Arial" w:hAnsi="Times New Roman" w:cstheme="minorHAnsi"/>
          <w:sz w:val="24"/>
          <w:szCs w:val="24"/>
          <w:lang w:eastAsia="pl-PL"/>
        </w:rPr>
      </w:pPr>
      <w:r w:rsidRPr="00D10D05">
        <w:rPr>
          <w:rFonts w:ascii="Times New Roman" w:eastAsia="Arial" w:hAnsi="Times New Roman" w:cstheme="minorHAnsi"/>
          <w:sz w:val="24"/>
          <w:szCs w:val="24"/>
          <w:lang w:eastAsia="pl-PL"/>
        </w:rPr>
        <w:t xml:space="preserve">Beneficjent jest zobowiązany do należytego zarządzania prawami dostępu do </w:t>
      </w:r>
      <w:proofErr w:type="spellStart"/>
      <w:r w:rsidRPr="00D10D05">
        <w:rPr>
          <w:rFonts w:ascii="Times New Roman" w:eastAsia="Arial" w:hAnsi="Times New Roman" w:cstheme="minorHAnsi"/>
          <w:sz w:val="24"/>
          <w:szCs w:val="24"/>
          <w:lang w:eastAsia="pl-PL"/>
        </w:rPr>
        <w:t>WOD2021</w:t>
      </w:r>
      <w:proofErr w:type="spellEnd"/>
      <w:r w:rsidRPr="00D10D05">
        <w:rPr>
          <w:rFonts w:ascii="Times New Roman" w:eastAsia="Arial" w:hAnsi="Times New Roman" w:cstheme="minorHAnsi"/>
          <w:sz w:val="24"/>
          <w:szCs w:val="24"/>
          <w:lang w:eastAsia="pl-PL"/>
        </w:rPr>
        <w:t xml:space="preserve"> oraz </w:t>
      </w:r>
      <w:proofErr w:type="spellStart"/>
      <w:r w:rsidRPr="00D10D05">
        <w:rPr>
          <w:rFonts w:ascii="Times New Roman" w:eastAsia="Arial" w:hAnsi="Times New Roman" w:cstheme="minorHAnsi"/>
          <w:sz w:val="24"/>
          <w:szCs w:val="24"/>
          <w:lang w:eastAsia="pl-PL"/>
        </w:rPr>
        <w:t>CST2021</w:t>
      </w:r>
      <w:proofErr w:type="spellEnd"/>
      <w:r w:rsidRPr="00D10D05">
        <w:rPr>
          <w:rFonts w:ascii="Times New Roman" w:eastAsia="Arial" w:hAnsi="Times New Roman" w:cstheme="minorHAnsi"/>
          <w:sz w:val="24"/>
          <w:szCs w:val="24"/>
          <w:lang w:eastAsia="pl-PL"/>
        </w:rPr>
        <w:t>, dla osób uprawnionych do wykonywania w jego imieniu czynności związanych z realizacją projektu/projektów.</w:t>
      </w:r>
    </w:p>
    <w:p w14:paraId="2AE98496" w14:textId="767A4FD9" w:rsidR="00B116CD" w:rsidRPr="00D10D05" w:rsidRDefault="00B116CD" w:rsidP="00B116CD">
      <w:pPr>
        <w:numPr>
          <w:ilvl w:val="0"/>
          <w:numId w:val="56"/>
        </w:numPr>
        <w:suppressAutoHyphens/>
        <w:spacing w:after="0" w:line="240" w:lineRule="auto"/>
        <w:ind w:left="284"/>
        <w:jc w:val="both"/>
        <w:rPr>
          <w:rFonts w:ascii="Times New Roman" w:eastAsia="Arial" w:hAnsi="Times New Roman" w:cstheme="minorHAnsi"/>
          <w:sz w:val="24"/>
          <w:szCs w:val="24"/>
          <w:lang w:eastAsia="pl-PL"/>
        </w:rPr>
      </w:pPr>
      <w:r w:rsidRPr="00D10D05">
        <w:rPr>
          <w:rFonts w:ascii="Times New Roman" w:eastAsia="Arial" w:hAnsi="Times New Roman" w:cstheme="minorHAnsi"/>
          <w:sz w:val="24"/>
          <w:szCs w:val="24"/>
          <w:lang w:eastAsia="pl-PL"/>
        </w:rPr>
        <w:t xml:space="preserve">Wszelkie działania w </w:t>
      </w:r>
      <w:proofErr w:type="spellStart"/>
      <w:r w:rsidRPr="00D10D05">
        <w:rPr>
          <w:rFonts w:ascii="Times New Roman" w:eastAsia="Arial" w:hAnsi="Times New Roman" w:cstheme="minorHAnsi"/>
          <w:sz w:val="24"/>
          <w:szCs w:val="24"/>
          <w:lang w:eastAsia="pl-PL"/>
        </w:rPr>
        <w:t>WOD2021</w:t>
      </w:r>
      <w:proofErr w:type="spellEnd"/>
      <w:r w:rsidRPr="00D10D05">
        <w:rPr>
          <w:rFonts w:ascii="Times New Roman" w:eastAsia="Arial" w:hAnsi="Times New Roman" w:cstheme="minorHAnsi"/>
          <w:sz w:val="24"/>
          <w:szCs w:val="24"/>
          <w:lang w:eastAsia="pl-PL"/>
        </w:rPr>
        <w:t xml:space="preserve"> oraz </w:t>
      </w:r>
      <w:proofErr w:type="spellStart"/>
      <w:r w:rsidRPr="00D10D05">
        <w:rPr>
          <w:rFonts w:ascii="Times New Roman" w:eastAsia="Arial" w:hAnsi="Times New Roman" w:cstheme="minorHAnsi"/>
          <w:sz w:val="24"/>
          <w:szCs w:val="24"/>
          <w:lang w:eastAsia="pl-PL"/>
        </w:rPr>
        <w:t>CST2021</w:t>
      </w:r>
      <w:proofErr w:type="spellEnd"/>
      <w:r w:rsidRPr="00D10D05">
        <w:rPr>
          <w:rFonts w:ascii="Times New Roman" w:eastAsia="Arial" w:hAnsi="Times New Roman" w:cstheme="minorHAnsi"/>
          <w:sz w:val="24"/>
          <w:szCs w:val="24"/>
          <w:lang w:eastAsia="pl-PL"/>
        </w:rPr>
        <w:t xml:space="preserve"> osób uprawnionych są traktowane w sensie prawnym jako działanie Beneficjenta, dlatego też zobowiązuje się on do zapewnienia, </w:t>
      </w:r>
      <w:r w:rsidR="004E1B81" w:rsidRPr="00D10D05">
        <w:rPr>
          <w:rFonts w:ascii="Times New Roman" w:eastAsia="Arial" w:hAnsi="Times New Roman" w:cstheme="minorHAnsi"/>
          <w:sz w:val="24"/>
          <w:szCs w:val="24"/>
          <w:lang w:eastAsia="pl-PL"/>
        </w:rPr>
        <w:br/>
      </w:r>
      <w:r w:rsidRPr="00D10D05">
        <w:rPr>
          <w:rFonts w:ascii="Times New Roman" w:eastAsia="Arial" w:hAnsi="Times New Roman" w:cstheme="minorHAnsi"/>
          <w:sz w:val="24"/>
          <w:szCs w:val="24"/>
          <w:lang w:eastAsia="pl-PL"/>
        </w:rPr>
        <w:t>że wprowadzane do systemów dane są zgodne z prawdą, prawidłowo zaklasyfikowane, aktualne i kompletne.</w:t>
      </w:r>
    </w:p>
    <w:p w14:paraId="5B9045EF" w14:textId="62B5E0B4" w:rsidR="00B116CD" w:rsidRPr="00D10D05" w:rsidRDefault="00B116CD" w:rsidP="00B116CD">
      <w:pPr>
        <w:numPr>
          <w:ilvl w:val="0"/>
          <w:numId w:val="56"/>
        </w:numPr>
        <w:suppressAutoHyphens/>
        <w:spacing w:after="0" w:line="240" w:lineRule="auto"/>
        <w:ind w:left="284"/>
        <w:jc w:val="both"/>
        <w:rPr>
          <w:rFonts w:ascii="Times New Roman" w:eastAsia="Arial" w:hAnsi="Times New Roman" w:cstheme="minorHAnsi"/>
          <w:sz w:val="24"/>
          <w:szCs w:val="24"/>
          <w:lang w:eastAsia="pl-PL"/>
        </w:rPr>
      </w:pPr>
      <w:r w:rsidRPr="00D10D05">
        <w:rPr>
          <w:rFonts w:ascii="Times New Roman" w:eastAsia="Arial" w:hAnsi="Times New Roman" w:cstheme="minorHAnsi"/>
          <w:sz w:val="24"/>
          <w:szCs w:val="24"/>
          <w:lang w:eastAsia="pl-PL"/>
        </w:rPr>
        <w:t xml:space="preserve">Beneficjent nie może przekazywać danych o charakterze bezprawnym oraz zobowiązany jest stosować się do zasad dotyczących bezpieczeństwa podczas korzystania </w:t>
      </w:r>
      <w:r w:rsidR="004E1B81" w:rsidRPr="00D10D05">
        <w:rPr>
          <w:rFonts w:ascii="Times New Roman" w:eastAsia="Arial" w:hAnsi="Times New Roman" w:cstheme="minorHAnsi"/>
          <w:sz w:val="24"/>
          <w:szCs w:val="24"/>
          <w:lang w:eastAsia="pl-PL"/>
        </w:rPr>
        <w:br/>
      </w:r>
      <w:r w:rsidRPr="00D10D05">
        <w:rPr>
          <w:rFonts w:ascii="Times New Roman" w:eastAsia="Arial" w:hAnsi="Times New Roman" w:cstheme="minorHAnsi"/>
          <w:sz w:val="24"/>
          <w:szCs w:val="24"/>
          <w:lang w:eastAsia="pl-PL"/>
        </w:rPr>
        <w:t xml:space="preserve">z </w:t>
      </w:r>
      <w:proofErr w:type="spellStart"/>
      <w:r w:rsidRPr="00D10D05">
        <w:rPr>
          <w:rFonts w:ascii="Times New Roman" w:eastAsia="Arial" w:hAnsi="Times New Roman" w:cstheme="minorHAnsi"/>
          <w:sz w:val="24"/>
          <w:szCs w:val="24"/>
          <w:lang w:eastAsia="pl-PL"/>
        </w:rPr>
        <w:t>CST2021</w:t>
      </w:r>
      <w:proofErr w:type="spellEnd"/>
      <w:r w:rsidRPr="00D10D05">
        <w:rPr>
          <w:rFonts w:ascii="Times New Roman" w:eastAsia="Arial" w:hAnsi="Times New Roman" w:cstheme="minorHAnsi"/>
          <w:sz w:val="24"/>
          <w:szCs w:val="24"/>
          <w:lang w:eastAsia="pl-PL"/>
        </w:rPr>
        <w:t>/</w:t>
      </w:r>
      <w:proofErr w:type="spellStart"/>
      <w:r w:rsidRPr="00D10D05">
        <w:rPr>
          <w:rFonts w:ascii="Times New Roman" w:eastAsia="Arial" w:hAnsi="Times New Roman" w:cstheme="minorHAnsi"/>
          <w:sz w:val="24"/>
          <w:szCs w:val="24"/>
          <w:lang w:eastAsia="pl-PL"/>
        </w:rPr>
        <w:t>WOD2021</w:t>
      </w:r>
      <w:proofErr w:type="spellEnd"/>
      <w:r w:rsidRPr="00D10D05">
        <w:rPr>
          <w:rFonts w:ascii="Times New Roman" w:eastAsia="Arial" w:hAnsi="Times New Roman" w:cstheme="minorHAnsi"/>
          <w:sz w:val="24"/>
          <w:szCs w:val="24"/>
          <w:lang w:eastAsia="pl-PL"/>
        </w:rPr>
        <w:t>. W tym celu powinien z należytą starannością chronić dane wykorzystywane na potrzeby systemu.</w:t>
      </w:r>
    </w:p>
    <w:p w14:paraId="48D7BAB0" w14:textId="4D563EB4" w:rsidR="00B116CD" w:rsidRPr="00D10D05" w:rsidRDefault="00B116CD" w:rsidP="00B116CD">
      <w:pPr>
        <w:numPr>
          <w:ilvl w:val="0"/>
          <w:numId w:val="56"/>
        </w:numPr>
        <w:suppressAutoHyphens/>
        <w:spacing w:after="0" w:line="240" w:lineRule="auto"/>
        <w:ind w:left="284"/>
        <w:jc w:val="both"/>
        <w:rPr>
          <w:rFonts w:ascii="Times New Roman" w:eastAsia="Arial" w:hAnsi="Times New Roman" w:cstheme="minorHAnsi"/>
          <w:sz w:val="24"/>
          <w:szCs w:val="24"/>
          <w:lang w:eastAsia="pl-PL"/>
        </w:rPr>
      </w:pPr>
      <w:r w:rsidRPr="00D10D05">
        <w:rPr>
          <w:rFonts w:ascii="Times New Roman" w:eastAsia="Arial" w:hAnsi="Times New Roman" w:cstheme="minorHAnsi"/>
          <w:sz w:val="24"/>
          <w:szCs w:val="24"/>
          <w:lang w:eastAsia="pl-PL"/>
        </w:rPr>
        <w:lastRenderedPageBreak/>
        <w:t xml:space="preserve">Beneficjent i IZ uznają za prawnie wiążące przyjęte w Decyzji rozwiązania stosowane </w:t>
      </w:r>
      <w:r w:rsidR="004E1B81" w:rsidRPr="00D10D05">
        <w:rPr>
          <w:rFonts w:ascii="Times New Roman" w:eastAsia="Arial" w:hAnsi="Times New Roman" w:cstheme="minorHAnsi"/>
          <w:sz w:val="24"/>
          <w:szCs w:val="24"/>
          <w:lang w:eastAsia="pl-PL"/>
        </w:rPr>
        <w:br/>
      </w:r>
      <w:r w:rsidRPr="00D10D05">
        <w:rPr>
          <w:rFonts w:ascii="Times New Roman" w:eastAsia="Arial" w:hAnsi="Times New Roman" w:cstheme="minorHAnsi"/>
          <w:sz w:val="24"/>
          <w:szCs w:val="24"/>
          <w:lang w:eastAsia="pl-PL"/>
        </w:rPr>
        <w:t xml:space="preserve">w zakresie komunikacji i wymiany danych w </w:t>
      </w:r>
      <w:proofErr w:type="spellStart"/>
      <w:r w:rsidRPr="00D10D05">
        <w:rPr>
          <w:rFonts w:ascii="Times New Roman" w:eastAsia="Arial" w:hAnsi="Times New Roman" w:cstheme="minorHAnsi"/>
          <w:sz w:val="24"/>
          <w:szCs w:val="24"/>
          <w:lang w:eastAsia="pl-PL"/>
        </w:rPr>
        <w:t>WOD2021</w:t>
      </w:r>
      <w:proofErr w:type="spellEnd"/>
      <w:r w:rsidRPr="00D10D05">
        <w:rPr>
          <w:rFonts w:ascii="Times New Roman" w:eastAsia="Arial" w:hAnsi="Times New Roman" w:cstheme="minorHAnsi"/>
          <w:sz w:val="24"/>
          <w:szCs w:val="24"/>
          <w:lang w:eastAsia="pl-PL"/>
        </w:rPr>
        <w:t xml:space="preserve"> i </w:t>
      </w:r>
      <w:proofErr w:type="spellStart"/>
      <w:r w:rsidRPr="00D10D05">
        <w:rPr>
          <w:rFonts w:ascii="Times New Roman" w:eastAsia="Arial" w:hAnsi="Times New Roman" w:cstheme="minorHAnsi"/>
          <w:sz w:val="24"/>
          <w:szCs w:val="24"/>
          <w:lang w:eastAsia="pl-PL"/>
        </w:rPr>
        <w:t>CST2021</w:t>
      </w:r>
      <w:proofErr w:type="spellEnd"/>
      <w:r w:rsidRPr="00D10D05">
        <w:rPr>
          <w:rFonts w:ascii="Times New Roman" w:eastAsia="Arial" w:hAnsi="Times New Roman" w:cstheme="minorHAnsi"/>
          <w:sz w:val="24"/>
          <w:szCs w:val="24"/>
          <w:lang w:eastAsia="pl-PL"/>
        </w:rPr>
        <w:t>, bez możliwości kwestionowania skutków ich stosowania.</w:t>
      </w:r>
    </w:p>
    <w:p w14:paraId="1721DC1D" w14:textId="77777777" w:rsidR="00B116CD" w:rsidRPr="00D10D05" w:rsidRDefault="00B116CD" w:rsidP="00B116CD">
      <w:pPr>
        <w:numPr>
          <w:ilvl w:val="0"/>
          <w:numId w:val="56"/>
        </w:numPr>
        <w:suppressAutoHyphens/>
        <w:spacing w:after="0" w:line="240" w:lineRule="auto"/>
        <w:ind w:left="284"/>
        <w:jc w:val="both"/>
        <w:rPr>
          <w:rFonts w:ascii="Times New Roman" w:eastAsia="Arial" w:hAnsi="Times New Roman" w:cstheme="minorHAnsi"/>
          <w:sz w:val="24"/>
          <w:szCs w:val="24"/>
          <w:lang w:eastAsia="pl-PL"/>
        </w:rPr>
      </w:pPr>
      <w:r w:rsidRPr="00D10D05">
        <w:rPr>
          <w:rFonts w:ascii="Times New Roman" w:eastAsia="Arial" w:hAnsi="Times New Roman" w:cstheme="minorHAnsi"/>
          <w:sz w:val="24"/>
          <w:szCs w:val="24"/>
          <w:lang w:eastAsia="pl-PL"/>
        </w:rPr>
        <w:t xml:space="preserve">Wszelkie zmiany we wniosku o dofinansowanie wpływające na treść Decyzji realizowane są wyłącznie z wykorzystaniem </w:t>
      </w:r>
      <w:proofErr w:type="spellStart"/>
      <w:r w:rsidRPr="00D10D05">
        <w:rPr>
          <w:rFonts w:ascii="Times New Roman" w:eastAsia="Arial" w:hAnsi="Times New Roman" w:cstheme="minorHAnsi"/>
          <w:sz w:val="24"/>
          <w:szCs w:val="24"/>
          <w:lang w:eastAsia="pl-PL"/>
        </w:rPr>
        <w:t>CST2021</w:t>
      </w:r>
      <w:proofErr w:type="spellEnd"/>
      <w:r w:rsidRPr="00D10D05">
        <w:rPr>
          <w:rFonts w:ascii="Times New Roman" w:eastAsia="Arial" w:hAnsi="Times New Roman" w:cstheme="minorHAnsi"/>
          <w:sz w:val="24"/>
          <w:szCs w:val="24"/>
          <w:lang w:eastAsia="pl-PL"/>
        </w:rPr>
        <w:t>.</w:t>
      </w:r>
    </w:p>
    <w:p w14:paraId="090606C7" w14:textId="77777777" w:rsidR="00B116CD" w:rsidRPr="00D10D05" w:rsidRDefault="00B116CD" w:rsidP="00B116CD">
      <w:pPr>
        <w:keepNext/>
        <w:keepLines/>
        <w:tabs>
          <w:tab w:val="left" w:pos="284"/>
        </w:tabs>
        <w:spacing w:before="36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8"/>
          <w:lang w:val="x-none" w:eastAsia="pl-PL"/>
        </w:rPr>
      </w:pPr>
      <w:r w:rsidRPr="00D10D05">
        <w:rPr>
          <w:rFonts w:ascii="Times New Roman" w:eastAsia="Times New Roman" w:hAnsi="Times New Roman" w:cs="Times New Roman"/>
          <w:b/>
          <w:bCs/>
          <w:sz w:val="24"/>
          <w:szCs w:val="28"/>
          <w:lang w:val="x-none" w:eastAsia="pl-PL"/>
        </w:rPr>
        <w:t>§ 2</w:t>
      </w:r>
      <w:r w:rsidRPr="00D10D05">
        <w:rPr>
          <w:rFonts w:ascii="Times New Roman" w:eastAsia="Times New Roman" w:hAnsi="Times New Roman" w:cs="Times New Roman"/>
          <w:b/>
          <w:bCs/>
          <w:sz w:val="24"/>
          <w:szCs w:val="28"/>
          <w:lang w:eastAsia="pl-PL"/>
        </w:rPr>
        <w:t>0</w:t>
      </w:r>
      <w:r w:rsidRPr="00D10D05">
        <w:rPr>
          <w:rFonts w:ascii="Times New Roman" w:eastAsia="Times New Roman" w:hAnsi="Times New Roman" w:cs="Times New Roman"/>
          <w:b/>
          <w:bCs/>
          <w:sz w:val="24"/>
          <w:szCs w:val="28"/>
          <w:lang w:val="x-none" w:eastAsia="pl-PL"/>
        </w:rPr>
        <w:t>.</w:t>
      </w:r>
      <w:r w:rsidRPr="00D10D05">
        <w:rPr>
          <w:rFonts w:ascii="Times New Roman" w:eastAsia="Times New Roman" w:hAnsi="Times New Roman" w:cs="Times New Roman"/>
          <w:b/>
          <w:bCs/>
          <w:sz w:val="24"/>
          <w:szCs w:val="28"/>
          <w:lang w:val="x-none" w:eastAsia="pl-PL"/>
        </w:rPr>
        <w:br/>
        <w:t xml:space="preserve">Zmiany w Projekcie i </w:t>
      </w:r>
      <w:r w:rsidRPr="00D10D05">
        <w:rPr>
          <w:rFonts w:ascii="Times New Roman" w:eastAsia="Times New Roman" w:hAnsi="Times New Roman" w:cs="Times New Roman"/>
          <w:b/>
          <w:bCs/>
          <w:sz w:val="24"/>
          <w:szCs w:val="28"/>
          <w:lang w:eastAsia="pl-PL"/>
        </w:rPr>
        <w:t>Decyzji</w:t>
      </w:r>
      <w:r w:rsidRPr="00D10D05">
        <w:rPr>
          <w:rFonts w:ascii="Times New Roman" w:eastAsia="Times New Roman" w:hAnsi="Times New Roman" w:cs="Times New Roman"/>
          <w:b/>
          <w:bCs/>
          <w:sz w:val="24"/>
          <w:szCs w:val="28"/>
          <w:lang w:val="x-none" w:eastAsia="pl-PL"/>
        </w:rPr>
        <w:t xml:space="preserve">  </w:t>
      </w:r>
    </w:p>
    <w:p w14:paraId="157DD82D" w14:textId="77777777" w:rsidR="007C4F95" w:rsidRDefault="007C4F95" w:rsidP="007C4F95">
      <w:pPr>
        <w:pStyle w:val="Tekstpodstawowy"/>
        <w:numPr>
          <w:ilvl w:val="0"/>
          <w:numId w:val="20"/>
        </w:numPr>
        <w:tabs>
          <w:tab w:val="num" w:pos="0"/>
        </w:tabs>
        <w:spacing w:before="0"/>
        <w:ind w:left="284" w:hanging="284"/>
      </w:pPr>
      <w:r>
        <w:t>IZ dopuszcza możliwość zmian zakresu rzeczowego projektu polegających na jego:</w:t>
      </w:r>
    </w:p>
    <w:p w14:paraId="17DAF79D" w14:textId="77777777" w:rsidR="007C4F95" w:rsidRDefault="007C4F95" w:rsidP="007C4F95">
      <w:pPr>
        <w:pStyle w:val="Tekstpodstawowy"/>
        <w:numPr>
          <w:ilvl w:val="0"/>
          <w:numId w:val="65"/>
        </w:numPr>
        <w:spacing w:before="0"/>
      </w:pPr>
      <w:r>
        <w:t xml:space="preserve">rozszerzeniu, </w:t>
      </w:r>
    </w:p>
    <w:p w14:paraId="4659FD87" w14:textId="77777777" w:rsidR="007C4F95" w:rsidRDefault="007C4F95" w:rsidP="007C4F95">
      <w:pPr>
        <w:pStyle w:val="Tekstpodstawowy"/>
        <w:numPr>
          <w:ilvl w:val="0"/>
          <w:numId w:val="65"/>
        </w:numPr>
        <w:spacing w:before="0"/>
      </w:pPr>
      <w:r>
        <w:t>ograniczeniu,</w:t>
      </w:r>
    </w:p>
    <w:p w14:paraId="0560066D" w14:textId="77777777" w:rsidR="007C4F95" w:rsidRPr="007B6288" w:rsidRDefault="007C4F95" w:rsidP="007C4F95">
      <w:pPr>
        <w:pStyle w:val="Tekstpodstawowy"/>
        <w:numPr>
          <w:ilvl w:val="0"/>
          <w:numId w:val="65"/>
        </w:numPr>
        <w:spacing w:before="0"/>
      </w:pPr>
      <w:r>
        <w:t>modyfikacji innej niż rozszerzenie lub ograniczenie.</w:t>
      </w:r>
    </w:p>
    <w:p w14:paraId="4FE34A08" w14:textId="77777777" w:rsidR="007C4F95" w:rsidRDefault="007C4F95" w:rsidP="007C4F95">
      <w:pPr>
        <w:pStyle w:val="Tekstpodstawowy"/>
        <w:numPr>
          <w:ilvl w:val="0"/>
          <w:numId w:val="20"/>
        </w:numPr>
        <w:tabs>
          <w:tab w:val="num" w:pos="0"/>
        </w:tabs>
        <w:spacing w:before="0"/>
        <w:ind w:left="284" w:hanging="284"/>
      </w:pPr>
      <w:r>
        <w:t>IZ dopuszcza możliwość zmian w zakresie finansowym projektu dotyczących:</w:t>
      </w:r>
    </w:p>
    <w:p w14:paraId="5D9BE4DA" w14:textId="77777777" w:rsidR="007C4F95" w:rsidRDefault="007C4F95" w:rsidP="007C4F95">
      <w:pPr>
        <w:pStyle w:val="Tekstpodstawowy"/>
        <w:numPr>
          <w:ilvl w:val="0"/>
          <w:numId w:val="66"/>
        </w:numPr>
        <w:spacing w:before="0"/>
      </w:pPr>
      <w:r>
        <w:t>przesunięć kwot między kategoriami/zadaniami określonymi we wniosku,</w:t>
      </w:r>
    </w:p>
    <w:p w14:paraId="40A77821" w14:textId="77777777" w:rsidR="007C4F95" w:rsidRDefault="007C4F95" w:rsidP="007C4F95">
      <w:pPr>
        <w:pStyle w:val="Tekstpodstawowy"/>
        <w:numPr>
          <w:ilvl w:val="0"/>
          <w:numId w:val="66"/>
        </w:numPr>
        <w:spacing w:before="0"/>
      </w:pPr>
      <w:r>
        <w:t>zmian wartości kosztów całkowitych, kwalifikowalnych i niekwalifikowalnych, jak również wartości dofinansowania,</w:t>
      </w:r>
    </w:p>
    <w:p w14:paraId="73B86A45" w14:textId="77777777" w:rsidR="007C4F95" w:rsidRPr="007B6288" w:rsidRDefault="007C4F95" w:rsidP="007C4F95">
      <w:pPr>
        <w:pStyle w:val="Tekstpodstawowy"/>
        <w:numPr>
          <w:ilvl w:val="0"/>
          <w:numId w:val="66"/>
        </w:numPr>
        <w:spacing w:before="0"/>
      </w:pPr>
      <w:r>
        <w:t>zmian źródeł dofinansowania.</w:t>
      </w:r>
    </w:p>
    <w:p w14:paraId="04D1C292" w14:textId="5A515510" w:rsidR="007C4F95" w:rsidRPr="00DA33ED" w:rsidRDefault="007C4F95" w:rsidP="007C4F95">
      <w:pPr>
        <w:pStyle w:val="Tekstpodstawowy"/>
        <w:numPr>
          <w:ilvl w:val="0"/>
          <w:numId w:val="20"/>
        </w:numPr>
        <w:tabs>
          <w:tab w:val="num" w:pos="0"/>
        </w:tabs>
        <w:spacing w:before="0"/>
        <w:ind w:left="284" w:hanging="284"/>
      </w:pPr>
      <w:r>
        <w:rPr>
          <w:lang w:val="pl-PL"/>
        </w:rPr>
        <w:t xml:space="preserve">IZ dopuszcza możliwość zwiększenia wartości dofinansowania, o którym mowa w </w:t>
      </w:r>
      <w:r w:rsidRPr="00DA33ED">
        <w:t>§</w:t>
      </w:r>
      <w:r>
        <w:t xml:space="preserve"> 2 ust. 4 Decyzji na zasadach określonych w odrębnej uchwale Zarządu Województwa Świętokrzyskiego dotyczącej określenia zasad zwiększania dofinansowania projektów w ramach priorytetów 1-6 Fundusze Europejskie dla Świętokrzyskiego 2021-2027.</w:t>
      </w:r>
    </w:p>
    <w:p w14:paraId="7E2204EC" w14:textId="77777777" w:rsidR="007C4F95" w:rsidRPr="00924F73" w:rsidRDefault="007C4F95" w:rsidP="007C4F95">
      <w:pPr>
        <w:pStyle w:val="Tekstpodstawowy"/>
        <w:numPr>
          <w:ilvl w:val="0"/>
          <w:numId w:val="20"/>
        </w:numPr>
        <w:tabs>
          <w:tab w:val="num" w:pos="0"/>
        </w:tabs>
        <w:spacing w:before="0"/>
        <w:ind w:left="284" w:hanging="284"/>
        <w:rPr>
          <w:strike/>
        </w:rPr>
      </w:pPr>
      <w:r>
        <w:t>IZ dopuszcza możliwość innych uzasadnionych zmian w projekcie dotyczących np. wydłużania terminu jego realizacji, zmiany harmonogramu itp.</w:t>
      </w:r>
    </w:p>
    <w:p w14:paraId="7A23C02D" w14:textId="33B3C169" w:rsidR="007C4F95" w:rsidRPr="00DA33ED" w:rsidRDefault="007C4F95" w:rsidP="007C4F95">
      <w:pPr>
        <w:pStyle w:val="Tekstpodstawowy"/>
        <w:numPr>
          <w:ilvl w:val="0"/>
          <w:numId w:val="20"/>
        </w:numPr>
        <w:tabs>
          <w:tab w:val="num" w:pos="0"/>
        </w:tabs>
        <w:spacing w:before="0"/>
        <w:ind w:left="284" w:hanging="284"/>
        <w:rPr>
          <w:strike/>
        </w:rPr>
      </w:pPr>
      <w:r w:rsidRPr="00DA33ED">
        <w:t xml:space="preserve">Beneficjent zgłasza Instytucji Zarządzającej w formie pisemnej </w:t>
      </w:r>
      <w:r>
        <w:rPr>
          <w:lang w:val="pl-PL"/>
        </w:rPr>
        <w:t>na</w:t>
      </w:r>
      <w:r w:rsidRPr="00DA33ED">
        <w:t xml:space="preserve"> załączniku </w:t>
      </w:r>
      <w:r w:rsidRPr="00DA67D9">
        <w:rPr>
          <w:lang w:val="pl-PL"/>
        </w:rPr>
        <w:t xml:space="preserve">nr 2 </w:t>
      </w:r>
      <w:r w:rsidRPr="00DA33ED">
        <w:t xml:space="preserve">(dostępnym na stronie internetowej Instytucji Zarządzającej) zmiany dotyczące realizacji Projektu przed ich wprowadzeniem w celu uzyskania pisemnej akceptacji. Strony </w:t>
      </w:r>
      <w:r w:rsidR="007E1981">
        <w:t>Decyzji</w:t>
      </w:r>
      <w:r w:rsidRPr="00DA33ED">
        <w:t xml:space="preserve"> uzgadniają zakres zmian w niniejszej </w:t>
      </w:r>
      <w:r w:rsidR="007E1981">
        <w:t>Decyzji</w:t>
      </w:r>
      <w:r w:rsidRPr="00DA33ED">
        <w:t xml:space="preserve">, które są niezbędne dla zapewnienia prawidłowej realizacji Projektu, w efekcie czego Beneficjent przedkłada do Instytucji Zarządzającej uaktualniony wniosek o dofinansowanie. </w:t>
      </w:r>
      <w:r>
        <w:t xml:space="preserve">Proponowane przez Beneficjenta zmiany w Projekcie mogą być wprowadzone jedynie w przypadku, gdy spełniona jest przynajmniej jedna z przesłanek, o których mowa w art. 62 ustawy wdrożeniowej. Przed podjęciem decyzji w przedmiocie wyrażenia zgody na wprowadzenie zmian, IZ dokonuje weryfikacji spełnienia tych przesłanek. </w:t>
      </w:r>
    </w:p>
    <w:p w14:paraId="489074A9" w14:textId="37C5D29F" w:rsidR="007C4F95" w:rsidRPr="00DA33ED" w:rsidRDefault="007C4F95" w:rsidP="007C4F95">
      <w:pPr>
        <w:pStyle w:val="Tekstpodstawowy"/>
        <w:numPr>
          <w:ilvl w:val="0"/>
          <w:numId w:val="20"/>
        </w:numPr>
        <w:tabs>
          <w:tab w:val="left" w:pos="360"/>
          <w:tab w:val="num" w:pos="540"/>
          <w:tab w:val="left" w:pos="720"/>
        </w:tabs>
        <w:spacing w:before="0"/>
        <w:ind w:left="284" w:hanging="284"/>
      </w:pPr>
      <w:r w:rsidRPr="00DA33ED">
        <w:t xml:space="preserve">Wszystkie wydatki w ramach Projektu, których poniesienie stało się konieczne w celu prawidłowego zrealizowania Projektu, Beneficjent ma obowiązek zgłosić Instytucji Zarządzającej. Instytucja Zarządzająca może podjąć decyzję o wprowadzeniu tych wydatków do zapisów </w:t>
      </w:r>
      <w:r w:rsidR="007E1981">
        <w:t>Decyzji</w:t>
      </w:r>
      <w:r w:rsidRPr="00DA33ED">
        <w:t xml:space="preserve">, jako wydatków niekwalifikowalnych lub kwalifikowalnych. Instytucja Zarządzająca podejmując decyzję o wprowadzeniu ww. wydatków bierze pod uwagę cel Projektu określony we wniosku. </w:t>
      </w:r>
    </w:p>
    <w:p w14:paraId="68D84A0A" w14:textId="77777777" w:rsidR="007C4F95" w:rsidRPr="00DA33ED" w:rsidRDefault="007C4F95" w:rsidP="007C4F95">
      <w:pPr>
        <w:pStyle w:val="Tekstpodstawowy"/>
        <w:numPr>
          <w:ilvl w:val="0"/>
          <w:numId w:val="20"/>
        </w:numPr>
        <w:tabs>
          <w:tab w:val="left" w:pos="360"/>
          <w:tab w:val="num" w:pos="540"/>
          <w:tab w:val="left" w:pos="720"/>
        </w:tabs>
        <w:spacing w:before="0"/>
        <w:ind w:left="340" w:hanging="340"/>
      </w:pPr>
      <w:r w:rsidRPr="00DA33ED">
        <w:t xml:space="preserve">W uzasadnionym przypadku, na każdym etapie realizacji Projektu lub po jego zakończeniu Instytucja Zarządzająca może skierować wniosek o dofinansowanie w wersji skorygowanej do </w:t>
      </w:r>
      <w:r w:rsidRPr="00DA33ED">
        <w:rPr>
          <w:lang w:val="pl-PL"/>
        </w:rPr>
        <w:t xml:space="preserve">ponownej </w:t>
      </w:r>
      <w:r w:rsidRPr="00DA33ED">
        <w:t>weryfikacji, w szczególności pod kątem sprawdzenia zachowania celów modyfikowanego Projektu.</w:t>
      </w:r>
      <w:r w:rsidRPr="00DA33ED">
        <w:rPr>
          <w:strike/>
        </w:rPr>
        <w:t xml:space="preserve"> </w:t>
      </w:r>
    </w:p>
    <w:p w14:paraId="4C9D48E2" w14:textId="360AF381" w:rsidR="007C4F95" w:rsidRPr="00DA33ED" w:rsidRDefault="007C4F95" w:rsidP="007C4F95">
      <w:pPr>
        <w:pStyle w:val="Tekstpodstawowy"/>
        <w:numPr>
          <w:ilvl w:val="0"/>
          <w:numId w:val="20"/>
        </w:numPr>
        <w:tabs>
          <w:tab w:val="left" w:pos="360"/>
          <w:tab w:val="num" w:pos="540"/>
          <w:tab w:val="left" w:pos="720"/>
        </w:tabs>
        <w:spacing w:before="0"/>
        <w:ind w:left="340" w:hanging="340"/>
      </w:pPr>
      <w:r w:rsidRPr="00DA33ED">
        <w:t xml:space="preserve">Zmiany w treści </w:t>
      </w:r>
      <w:r w:rsidR="007E1981">
        <w:t>Decyzji</w:t>
      </w:r>
      <w:r w:rsidRPr="00DA33ED">
        <w:t xml:space="preserve"> wymagają </w:t>
      </w:r>
      <w:r w:rsidR="007E1981">
        <w:t>zmiany Decyzji</w:t>
      </w:r>
      <w:r w:rsidRPr="00DA33ED">
        <w:t xml:space="preserve">, z zastrzeżeniem ust. </w:t>
      </w:r>
      <w:r>
        <w:rPr>
          <w:lang w:val="pl-PL"/>
        </w:rPr>
        <w:t>9</w:t>
      </w:r>
      <w:r w:rsidRPr="00DA33ED">
        <w:t xml:space="preserve"> i </w:t>
      </w:r>
      <w:r>
        <w:rPr>
          <w:lang w:val="pl-PL"/>
        </w:rPr>
        <w:t>10</w:t>
      </w:r>
      <w:r w:rsidRPr="00DA33ED">
        <w:t>.</w:t>
      </w:r>
    </w:p>
    <w:p w14:paraId="4901EB7B" w14:textId="2FE59F8A" w:rsidR="007C4F95" w:rsidRPr="00DA33ED" w:rsidRDefault="007C4F95" w:rsidP="007C4F95">
      <w:pPr>
        <w:pStyle w:val="Tekstpodstawowy"/>
        <w:numPr>
          <w:ilvl w:val="0"/>
          <w:numId w:val="20"/>
        </w:numPr>
        <w:tabs>
          <w:tab w:val="left" w:pos="360"/>
          <w:tab w:val="num" w:pos="540"/>
          <w:tab w:val="left" w:pos="720"/>
        </w:tabs>
        <w:spacing w:before="0"/>
        <w:ind w:left="340" w:hanging="340"/>
      </w:pPr>
      <w:r w:rsidRPr="00DA33ED">
        <w:t xml:space="preserve">Zmiany w załącznikach do </w:t>
      </w:r>
      <w:r w:rsidR="007E1981">
        <w:t>Decyzji</w:t>
      </w:r>
      <w:r w:rsidRPr="00DA33ED">
        <w:t xml:space="preserve"> wymagają pisemnego poinformowania Instytucji Zarządzającej przez Beneficjenta, za wyjątkiem przypadków określonych w </w:t>
      </w:r>
      <w:r w:rsidRPr="00DA33ED">
        <w:rPr>
          <w:lang w:val="pl-PL"/>
        </w:rPr>
        <w:t>ust. 1</w:t>
      </w:r>
      <w:r w:rsidRPr="00DA33ED">
        <w:t xml:space="preserve">, które wymagają </w:t>
      </w:r>
      <w:r w:rsidR="007E1981">
        <w:t>zmiany Decyzji</w:t>
      </w:r>
      <w:r w:rsidRPr="00DA33ED">
        <w:t>.</w:t>
      </w:r>
    </w:p>
    <w:p w14:paraId="69B39E4E" w14:textId="0B377639" w:rsidR="007C4F95" w:rsidRPr="00DA33ED" w:rsidRDefault="007C4F95" w:rsidP="007C4F95">
      <w:pPr>
        <w:pStyle w:val="Tekstpodstawowy"/>
        <w:numPr>
          <w:ilvl w:val="0"/>
          <w:numId w:val="20"/>
        </w:numPr>
        <w:tabs>
          <w:tab w:val="left" w:pos="360"/>
          <w:tab w:val="num" w:pos="540"/>
          <w:tab w:val="left" w:pos="720"/>
        </w:tabs>
        <w:spacing w:before="0"/>
        <w:ind w:left="340" w:hanging="340"/>
      </w:pPr>
      <w:r w:rsidRPr="00DA33ED">
        <w:t xml:space="preserve">W przypadku zmian do </w:t>
      </w:r>
      <w:r w:rsidR="007E1981">
        <w:t>Decyzji</w:t>
      </w:r>
      <w:r w:rsidRPr="00DA33ED">
        <w:t xml:space="preserve"> wymagających kolejno w niedługim </w:t>
      </w:r>
      <w:r w:rsidRPr="00DA33ED">
        <w:rPr>
          <w:lang w:val="pl-PL"/>
        </w:rPr>
        <w:t xml:space="preserve">czasie </w:t>
      </w:r>
      <w:r w:rsidRPr="00DA33ED">
        <w:t xml:space="preserve">kilku </w:t>
      </w:r>
      <w:r w:rsidR="007E1981">
        <w:t>zmian</w:t>
      </w:r>
      <w:r w:rsidRPr="00DA33ED">
        <w:t>, za obopólną zgodą Stron</w:t>
      </w:r>
      <w:r w:rsidR="00CE42DB">
        <w:t>,</w:t>
      </w:r>
      <w:r w:rsidRPr="00DA33ED">
        <w:t xml:space="preserve"> może zostać </w:t>
      </w:r>
      <w:r w:rsidR="007E1981">
        <w:t>podjęta jedna zmiana</w:t>
      </w:r>
      <w:r w:rsidRPr="00DA33ED">
        <w:t xml:space="preserve"> uwzględniając</w:t>
      </w:r>
      <w:r w:rsidR="007E1981">
        <w:t>a</w:t>
      </w:r>
      <w:r w:rsidRPr="00DA33ED">
        <w:t xml:space="preserve"> te zmiany. W </w:t>
      </w:r>
      <w:r w:rsidRPr="00DA33ED">
        <w:lastRenderedPageBreak/>
        <w:t xml:space="preserve">takim przypadku, do czasu </w:t>
      </w:r>
      <w:r w:rsidR="007E1981">
        <w:t>podjęcia Decyzji o zmianie</w:t>
      </w:r>
      <w:r w:rsidR="00CE42DB">
        <w:t>,</w:t>
      </w:r>
      <w:r w:rsidRPr="00DA33ED">
        <w:t xml:space="preserve"> Beneficjent jest zobowiązany do informowania Instytucji Zarządzającej na piśmie o kolejnych zmianach, które zostaną ujęte </w:t>
      </w:r>
      <w:r w:rsidR="007E1981">
        <w:t>w zmienionej Decyzji</w:t>
      </w:r>
      <w:r w:rsidRPr="00DA33ED">
        <w:t>.</w:t>
      </w:r>
    </w:p>
    <w:p w14:paraId="4BCC5B5A" w14:textId="77777777" w:rsidR="00B116CD" w:rsidRPr="00D10D05" w:rsidRDefault="00B116CD" w:rsidP="00B116CD">
      <w:pPr>
        <w:keepNext/>
        <w:keepLines/>
        <w:tabs>
          <w:tab w:val="left" w:pos="284"/>
        </w:tabs>
        <w:spacing w:before="36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8"/>
          <w:lang w:val="x-none" w:eastAsia="pl-PL"/>
        </w:rPr>
      </w:pPr>
      <w:r w:rsidRPr="00D10D05">
        <w:rPr>
          <w:rFonts w:ascii="Times New Roman" w:eastAsia="Times New Roman" w:hAnsi="Times New Roman" w:cs="Times New Roman"/>
          <w:b/>
          <w:bCs/>
          <w:sz w:val="24"/>
          <w:szCs w:val="28"/>
          <w:lang w:val="x-none" w:eastAsia="pl-PL"/>
        </w:rPr>
        <w:t>§ 2</w:t>
      </w:r>
      <w:r w:rsidRPr="00D10D05">
        <w:rPr>
          <w:rFonts w:ascii="Times New Roman" w:eastAsia="Times New Roman" w:hAnsi="Times New Roman" w:cs="Times New Roman"/>
          <w:b/>
          <w:bCs/>
          <w:sz w:val="24"/>
          <w:szCs w:val="28"/>
          <w:lang w:eastAsia="pl-PL"/>
        </w:rPr>
        <w:t>1</w:t>
      </w:r>
      <w:r w:rsidRPr="00D10D05">
        <w:rPr>
          <w:rFonts w:ascii="Times New Roman" w:eastAsia="Times New Roman" w:hAnsi="Times New Roman" w:cs="Times New Roman"/>
          <w:b/>
          <w:bCs/>
          <w:sz w:val="24"/>
          <w:szCs w:val="28"/>
          <w:lang w:val="x-none" w:eastAsia="pl-PL"/>
        </w:rPr>
        <w:t>.</w:t>
      </w:r>
      <w:r w:rsidRPr="00D10D05">
        <w:rPr>
          <w:rFonts w:ascii="Times New Roman" w:eastAsia="Times New Roman" w:hAnsi="Times New Roman" w:cs="Times New Roman"/>
          <w:b/>
          <w:bCs/>
          <w:sz w:val="24"/>
          <w:szCs w:val="28"/>
          <w:lang w:val="x-none" w:eastAsia="pl-PL"/>
        </w:rPr>
        <w:br/>
        <w:t>Siła wyższa</w:t>
      </w:r>
    </w:p>
    <w:p w14:paraId="79D96827" w14:textId="65276260" w:rsidR="00B116CD" w:rsidRPr="00D10D05" w:rsidRDefault="00B116CD" w:rsidP="00B116CD">
      <w:pPr>
        <w:numPr>
          <w:ilvl w:val="0"/>
          <w:numId w:val="60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Beneficjent nie jest odpowiedzialny wobec Instytucji Zarządzającej lub uznany </w:t>
      </w:r>
      <w:r w:rsidR="0066465D"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za naruszającego postanowienia niniejszej Decyzji w związku z niewykonaniem lub nienależytym wykonaniem obowiązków wynikających z Decyzji tylko w takim zakresie, w jakim takie niewykonanie lub nienależyte wykonanie jest wynikiem działania siły wyższej.</w:t>
      </w:r>
    </w:p>
    <w:p w14:paraId="247DA5EB" w14:textId="77777777" w:rsidR="00B116CD" w:rsidRPr="00D10D05" w:rsidRDefault="00B116CD" w:rsidP="00B116CD">
      <w:pPr>
        <w:numPr>
          <w:ilvl w:val="0"/>
          <w:numId w:val="60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Beneficjent jest zobowiązany niezwłocznie poinformować Instytucję Zarządzającą </w:t>
      </w: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 fakcie wystąpienia działania siły wyższej, udowodnić te okoliczności poprzez przedstawienie dokumentacji potwierdzającej wystąpienie zdarzeń mających cechy siły wyższej oraz wskazać zakres i wpływ, jaki zdarzenie miało na przebieg realizacji Projektu.</w:t>
      </w:r>
    </w:p>
    <w:p w14:paraId="0352E4B1" w14:textId="08170137" w:rsidR="00B116CD" w:rsidRPr="00D10D05" w:rsidRDefault="00B116CD" w:rsidP="00B116CD">
      <w:pPr>
        <w:numPr>
          <w:ilvl w:val="0"/>
          <w:numId w:val="60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Instytucja Zarządzająca i Beneficjent są zobowiązani do niezwłocznego pisemnego zawiadomienia się wzajemnie o zajściu przypadku siły wyższej wraz z uzasadnieniem. </w:t>
      </w:r>
      <w:r w:rsidR="004E1B81"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ile Instytucja Zarządzająca lub Beneficjent nie wskaże inaczej na piśmie, Instytucja Zarządzająca lub Beneficjent, który dokonał zawiadomienia będzie kontynuował wykonywanie swoich obowiązków wynikających z Decyzji, w takim zakresie, </w:t>
      </w: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jakim jest to praktycznie uzasadnione i faktycznie możliwe, jak również musi podjąć wszystkie alternatywne działania i czynności zmierzające do wykonania Decyzji, których podjęcia nie wstrzymuje zdarzenie siły wyższej. </w:t>
      </w:r>
    </w:p>
    <w:p w14:paraId="1E1C163F" w14:textId="0F74E337" w:rsidR="00B116CD" w:rsidRPr="00D10D05" w:rsidRDefault="00B116CD" w:rsidP="00B116CD">
      <w:pPr>
        <w:numPr>
          <w:ilvl w:val="0"/>
          <w:numId w:val="60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gdy dalsza realizacja Projektu nie jest możliwa z powodu działania siły wyższej wartość dofinansowania ulega proporcjonalnemu zmniejszeniu i wymaga </w:t>
      </w:r>
      <w:r w:rsidR="00CE42DB">
        <w:rPr>
          <w:rFonts w:ascii="Times New Roman" w:eastAsia="Times New Roman" w:hAnsi="Times New Roman" w:cs="Times New Roman"/>
          <w:sz w:val="24"/>
          <w:szCs w:val="24"/>
          <w:lang w:eastAsia="pl-PL"/>
        </w:rPr>
        <w:t>zmiany</w:t>
      </w: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Decyzji.</w:t>
      </w:r>
    </w:p>
    <w:p w14:paraId="368E2E5B" w14:textId="77777777" w:rsidR="00B116CD" w:rsidRPr="00D10D05" w:rsidRDefault="00B116CD" w:rsidP="00B116CD">
      <w:pPr>
        <w:keepNext/>
        <w:keepLines/>
        <w:tabs>
          <w:tab w:val="left" w:pos="284"/>
        </w:tabs>
        <w:spacing w:before="36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8"/>
          <w:lang w:val="x-none" w:eastAsia="pl-PL"/>
        </w:rPr>
      </w:pPr>
      <w:r w:rsidRPr="00D10D05">
        <w:rPr>
          <w:rFonts w:ascii="Times New Roman" w:eastAsia="Times New Roman" w:hAnsi="Times New Roman" w:cs="Times New Roman"/>
          <w:b/>
          <w:bCs/>
          <w:sz w:val="24"/>
          <w:szCs w:val="28"/>
          <w:lang w:val="x-none" w:eastAsia="pl-PL"/>
        </w:rPr>
        <w:t>§ 2</w:t>
      </w:r>
      <w:r w:rsidRPr="00D10D05">
        <w:rPr>
          <w:rFonts w:ascii="Times New Roman" w:eastAsia="Times New Roman" w:hAnsi="Times New Roman" w:cs="Times New Roman"/>
          <w:b/>
          <w:bCs/>
          <w:sz w:val="24"/>
          <w:szCs w:val="28"/>
          <w:lang w:eastAsia="pl-PL"/>
        </w:rPr>
        <w:t>2</w:t>
      </w:r>
      <w:r w:rsidRPr="00D10D05">
        <w:rPr>
          <w:rFonts w:ascii="Times New Roman" w:eastAsia="Times New Roman" w:hAnsi="Times New Roman" w:cs="Times New Roman"/>
          <w:b/>
          <w:bCs/>
          <w:sz w:val="24"/>
          <w:szCs w:val="28"/>
          <w:lang w:val="x-none" w:eastAsia="pl-PL"/>
        </w:rPr>
        <w:t>.</w:t>
      </w:r>
      <w:r w:rsidRPr="00D10D05">
        <w:rPr>
          <w:rFonts w:ascii="Times New Roman" w:eastAsia="Times New Roman" w:hAnsi="Times New Roman" w:cs="Times New Roman"/>
          <w:b/>
          <w:bCs/>
          <w:sz w:val="24"/>
          <w:szCs w:val="28"/>
          <w:lang w:val="x-none" w:eastAsia="pl-PL"/>
        </w:rPr>
        <w:br/>
        <w:t>Warunek rozwiązujący</w:t>
      </w:r>
    </w:p>
    <w:p w14:paraId="07951DC6" w14:textId="0EF0FACE" w:rsidR="00B116CD" w:rsidRPr="00D10D05" w:rsidRDefault="00B116CD" w:rsidP="00B116CD">
      <w:pPr>
        <w:widowControl w:val="0"/>
        <w:numPr>
          <w:ilvl w:val="6"/>
          <w:numId w:val="27"/>
        </w:numPr>
        <w:tabs>
          <w:tab w:val="num" w:pos="426"/>
        </w:tabs>
        <w:spacing w:after="0" w:line="240" w:lineRule="auto"/>
        <w:ind w:left="429" w:hanging="42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Jeżeli Beneficjent nie przedłoży w terminie do 6 miesięcy od </w:t>
      </w:r>
      <w:r w:rsidR="00CE42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</w:t>
      </w: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podjęcia Decyz</w:t>
      </w:r>
      <w:r w:rsidR="00C37C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ji </w:t>
      </w:r>
      <w:r w:rsidRPr="00D10D0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footnoteReference w:id="41"/>
      </w: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dokumentów wskazanych w załączniku nr 3 do Decyzji, to zostanie ona cofnięta z dniem następnym i tym samym ustaną wszelkie wynikające z niej skutki.</w:t>
      </w:r>
    </w:p>
    <w:p w14:paraId="7EA3D7B1" w14:textId="6C551267" w:rsidR="00B116CD" w:rsidRPr="00D10D05" w:rsidRDefault="00B116CD" w:rsidP="00B116CD">
      <w:pPr>
        <w:widowControl w:val="0"/>
        <w:numPr>
          <w:ilvl w:val="6"/>
          <w:numId w:val="27"/>
        </w:numPr>
        <w:tabs>
          <w:tab w:val="num" w:pos="426"/>
        </w:tabs>
        <w:spacing w:after="0" w:line="240" w:lineRule="auto"/>
        <w:ind w:left="429" w:hanging="42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Jeżeli Beneficjent realizuje Projekt w formule „zaprojektuj i wybuduj” w terminie 6 miesięcy od dnia podjęcia </w:t>
      </w:r>
      <w:r w:rsidR="00C37C43">
        <w:rPr>
          <w:rFonts w:ascii="Times New Roman" w:eastAsia="Times New Roman" w:hAnsi="Times New Roman" w:cs="Times New Roman"/>
          <w:sz w:val="24"/>
          <w:szCs w:val="24"/>
          <w:lang w:eastAsia="pl-PL"/>
        </w:rPr>
        <w:t>Decyzji</w:t>
      </w: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przyznaniu dofinansowania tj. w terminie do ……… nie dokona skutecznego wyboru wykonawcy tj. nie zawrze umowy z wykonawcą na realizację projektu w formule „zaprojektuj i wybuduj” to zostanie ona cofnięta z dniem następnym i tym samym ustaną wszelkie wynikające z niej skutki.</w:t>
      </w:r>
      <w:r w:rsidRPr="00D10D0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footnoteReference w:id="42"/>
      </w:r>
    </w:p>
    <w:p w14:paraId="6E96AC4A" w14:textId="3A5A8AA9" w:rsidR="00B116CD" w:rsidRPr="00D10D05" w:rsidRDefault="00B116CD" w:rsidP="00B116CD">
      <w:pPr>
        <w:widowControl w:val="0"/>
        <w:numPr>
          <w:ilvl w:val="6"/>
          <w:numId w:val="27"/>
        </w:numPr>
        <w:tabs>
          <w:tab w:val="num" w:pos="426"/>
        </w:tabs>
        <w:spacing w:after="0" w:line="240" w:lineRule="auto"/>
        <w:ind w:left="429" w:hanging="42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cofnięcia Decyzji z przyczyn określonych w ust. 1 lub 2, Strony nie będą mieć roszczeń wzajemnych z jakichkolwiek tytułów prawnych, wynikających z Decyzji i podjęcia działań zmierzających do przygotowania się Stron do realizacji niniejszej Decyzji.</w:t>
      </w:r>
    </w:p>
    <w:p w14:paraId="255C90FD" w14:textId="77777777" w:rsidR="00B116CD" w:rsidRPr="00D10D05" w:rsidRDefault="00B116CD" w:rsidP="00B116CD">
      <w:pPr>
        <w:keepNext/>
        <w:keepLines/>
        <w:tabs>
          <w:tab w:val="left" w:pos="284"/>
        </w:tabs>
        <w:spacing w:before="36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8"/>
          <w:lang w:eastAsia="pl-PL"/>
        </w:rPr>
      </w:pPr>
      <w:r w:rsidRPr="00D10D05">
        <w:rPr>
          <w:rFonts w:ascii="Times New Roman" w:eastAsia="Times New Roman" w:hAnsi="Times New Roman" w:cs="Times New Roman"/>
          <w:b/>
          <w:bCs/>
          <w:sz w:val="24"/>
          <w:szCs w:val="28"/>
          <w:lang w:val="x-none" w:eastAsia="pl-PL"/>
        </w:rPr>
        <w:lastRenderedPageBreak/>
        <w:t>§ 2</w:t>
      </w:r>
      <w:r w:rsidRPr="00D10D05">
        <w:rPr>
          <w:rFonts w:ascii="Times New Roman" w:eastAsia="Times New Roman" w:hAnsi="Times New Roman" w:cs="Times New Roman"/>
          <w:b/>
          <w:bCs/>
          <w:sz w:val="24"/>
          <w:szCs w:val="28"/>
          <w:lang w:eastAsia="pl-PL"/>
        </w:rPr>
        <w:t>3</w:t>
      </w:r>
      <w:r w:rsidRPr="00D10D05">
        <w:rPr>
          <w:rFonts w:ascii="Times New Roman" w:eastAsia="Times New Roman" w:hAnsi="Times New Roman" w:cs="Times New Roman"/>
          <w:b/>
          <w:bCs/>
          <w:sz w:val="24"/>
          <w:szCs w:val="28"/>
          <w:lang w:val="x-none" w:eastAsia="pl-PL"/>
        </w:rPr>
        <w:t>.</w:t>
      </w:r>
      <w:r w:rsidRPr="00D10D05">
        <w:rPr>
          <w:rFonts w:ascii="Times New Roman" w:eastAsia="Times New Roman" w:hAnsi="Times New Roman" w:cs="Times New Roman"/>
          <w:b/>
          <w:bCs/>
          <w:sz w:val="24"/>
          <w:szCs w:val="28"/>
          <w:lang w:val="x-none" w:eastAsia="pl-PL"/>
        </w:rPr>
        <w:br/>
      </w:r>
      <w:r w:rsidRPr="00D10D05">
        <w:rPr>
          <w:rFonts w:ascii="Times New Roman" w:eastAsia="Times New Roman" w:hAnsi="Times New Roman" w:cs="Times New Roman"/>
          <w:b/>
          <w:bCs/>
          <w:sz w:val="24"/>
          <w:szCs w:val="28"/>
          <w:lang w:eastAsia="pl-PL"/>
        </w:rPr>
        <w:t>Uchylenie Uchwały wraz z Decyzją</w:t>
      </w:r>
    </w:p>
    <w:p w14:paraId="6B33085C" w14:textId="77777777" w:rsidR="00B116CD" w:rsidRPr="00D10D05" w:rsidRDefault="00B116CD" w:rsidP="00B116CD">
      <w:pPr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Instytucja Zarządzająca może uchylić Uchwałę wraz z Decyzją, jeżeli Beneficjent:</w:t>
      </w:r>
    </w:p>
    <w:p w14:paraId="1FD49215" w14:textId="77777777" w:rsidR="00B116CD" w:rsidRPr="00D10D05" w:rsidRDefault="00B116CD" w:rsidP="00B116CD">
      <w:pPr>
        <w:numPr>
          <w:ilvl w:val="0"/>
          <w:numId w:val="21"/>
        </w:numPr>
        <w:tabs>
          <w:tab w:val="num" w:pos="1134"/>
        </w:tabs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Zaprzestał realizacji Projektu lub realizuje go w sposób niezgodny z niniejszą Decyzją, przepisami prawa lub procedurami właściwymi dla Programu;</w:t>
      </w:r>
    </w:p>
    <w:p w14:paraId="38F4EF65" w14:textId="77777777" w:rsidR="00B116CD" w:rsidRPr="00D10D05" w:rsidRDefault="00B116CD" w:rsidP="00B116CD">
      <w:pPr>
        <w:numPr>
          <w:ilvl w:val="0"/>
          <w:numId w:val="21"/>
        </w:numPr>
        <w:tabs>
          <w:tab w:val="num" w:pos="1134"/>
        </w:tabs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Nie zrealizował projektu w terminie określonym w niniejszej Decyzji;</w:t>
      </w:r>
    </w:p>
    <w:p w14:paraId="2790BF46" w14:textId="77777777" w:rsidR="00B116CD" w:rsidRPr="00D10D05" w:rsidRDefault="00B116CD" w:rsidP="00B116CD">
      <w:pPr>
        <w:numPr>
          <w:ilvl w:val="0"/>
          <w:numId w:val="21"/>
        </w:numPr>
        <w:tabs>
          <w:tab w:val="num" w:pos="1134"/>
        </w:tabs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Rażąco utrudniał przeprowadzenie kontroli przez Instytucję Zarządzającą bądź inne uprawnione podmioty;</w:t>
      </w:r>
    </w:p>
    <w:p w14:paraId="7706A224" w14:textId="77777777" w:rsidR="00B116CD" w:rsidRPr="00D10D05" w:rsidRDefault="00B116CD" w:rsidP="00B116CD">
      <w:pPr>
        <w:numPr>
          <w:ilvl w:val="0"/>
          <w:numId w:val="21"/>
        </w:numPr>
        <w:tabs>
          <w:tab w:val="num" w:pos="1134"/>
        </w:tabs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przedłożył, pomimo pisemnego wezwania przez Instytucję Zarządzającą wniosku o płatność, </w:t>
      </w:r>
    </w:p>
    <w:p w14:paraId="54872461" w14:textId="77777777" w:rsidR="00B116CD" w:rsidRPr="00D10D05" w:rsidRDefault="00B116CD" w:rsidP="00B116CD">
      <w:pPr>
        <w:numPr>
          <w:ilvl w:val="0"/>
          <w:numId w:val="21"/>
        </w:numPr>
        <w:tabs>
          <w:tab w:val="num" w:pos="1134"/>
        </w:tabs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Nie przedłożył, pomimo pisemnego wezwania przez Instytucję Zarządzającą sprawozdań wymaganych w okresie trwałości projektu;</w:t>
      </w:r>
    </w:p>
    <w:p w14:paraId="5F8B8D41" w14:textId="77777777" w:rsidR="00B116CD" w:rsidRPr="00D10D05" w:rsidRDefault="00B116CD" w:rsidP="00B116CD">
      <w:pPr>
        <w:numPr>
          <w:ilvl w:val="0"/>
          <w:numId w:val="21"/>
        </w:numPr>
        <w:tabs>
          <w:tab w:val="num" w:pos="1134"/>
        </w:tabs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Nie przedłożył pomimo pisemnego wezwania dodatkowych uzupełnień/wyjaśnień lub nie usunął stwierdzonych nieprawidłowości;</w:t>
      </w:r>
    </w:p>
    <w:p w14:paraId="07B6E5A9" w14:textId="77777777" w:rsidR="00B116CD" w:rsidRPr="00D10D05" w:rsidRDefault="00B116CD" w:rsidP="00B116CD">
      <w:pPr>
        <w:numPr>
          <w:ilvl w:val="0"/>
          <w:numId w:val="21"/>
        </w:numPr>
        <w:tabs>
          <w:tab w:val="num" w:pos="1134"/>
        </w:tabs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W sposób rażący nie wywiązuje się z obowiązków nałożonych na niego w niniejszej Decyzji.</w:t>
      </w:r>
    </w:p>
    <w:p w14:paraId="0E953F37" w14:textId="77777777" w:rsidR="00B116CD" w:rsidRPr="00D10D05" w:rsidRDefault="00B116CD" w:rsidP="00B116CD">
      <w:pPr>
        <w:numPr>
          <w:ilvl w:val="0"/>
          <w:numId w:val="21"/>
        </w:numPr>
        <w:tabs>
          <w:tab w:val="num" w:pos="1134"/>
        </w:tabs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Jeżeli Beneficjent przetwarza dane osobowe w sposób niezgodny z niniejszą Decyzją. </w:t>
      </w:r>
    </w:p>
    <w:p w14:paraId="0EA6EB03" w14:textId="77777777" w:rsidR="00B116CD" w:rsidRPr="00D10D05" w:rsidRDefault="00B116CD" w:rsidP="00B116CD">
      <w:pPr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Instytucja Zarządzająca uchyla Uchwałę wraz z Decyzją, jeżeli:</w:t>
      </w:r>
    </w:p>
    <w:p w14:paraId="34929740" w14:textId="77777777" w:rsidR="00B116CD" w:rsidRPr="00D10D05" w:rsidRDefault="00B116CD" w:rsidP="00B116CD">
      <w:pPr>
        <w:numPr>
          <w:ilvl w:val="0"/>
          <w:numId w:val="23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Beneficjent wykorzystał przekazane środki finansowe (w całości lub w części) na cel inny niż określony w Projekcie lub niezgodnie z niniejszą Decyzją oraz przepisami prawa lub procedurami właściwymi dla Programu;</w:t>
      </w:r>
    </w:p>
    <w:p w14:paraId="76C13ED3" w14:textId="77777777" w:rsidR="00B116CD" w:rsidRPr="00D10D05" w:rsidRDefault="00B116CD" w:rsidP="00B116CD">
      <w:pPr>
        <w:numPr>
          <w:ilvl w:val="0"/>
          <w:numId w:val="23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Beneficjent odmówił poddania się kontroli Instytucji Zarządzającej bądź innych uprawnionych podmiotów;</w:t>
      </w:r>
    </w:p>
    <w:p w14:paraId="6E9416EA" w14:textId="77777777" w:rsidR="00B116CD" w:rsidRPr="00D10D05" w:rsidRDefault="00B116CD" w:rsidP="00B116CD">
      <w:pPr>
        <w:numPr>
          <w:ilvl w:val="0"/>
          <w:numId w:val="23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Beneficjent nie przestrzegał procedur udzielania zamówień publicznych oraz przejrzystości, jawności i uczciwej konkurencji przy wydatkowaniu środków w ramach realizowanego Projektu, o których mowa w § 12 Decyzji;</w:t>
      </w:r>
    </w:p>
    <w:p w14:paraId="42400F5C" w14:textId="77777777" w:rsidR="00B116CD" w:rsidRPr="00D10D05" w:rsidRDefault="00B116CD" w:rsidP="00B116CD">
      <w:pPr>
        <w:numPr>
          <w:ilvl w:val="0"/>
          <w:numId w:val="23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Beneficjent w trakcie: ubiegania się o dofinansowanie, realizacji lub w okresie trwałości projektu - złożył podrobione, przerobione lub stwierdzające nieprawdę dokumenty lub udzielił nieprawdziwych, nierzetelnych informacji; </w:t>
      </w:r>
    </w:p>
    <w:p w14:paraId="2E9A1C1B" w14:textId="77777777" w:rsidR="00B116CD" w:rsidRPr="00D10D05" w:rsidRDefault="00B116CD" w:rsidP="00B116CD">
      <w:pPr>
        <w:numPr>
          <w:ilvl w:val="0"/>
          <w:numId w:val="23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Beneficjent realizuje działania o charakterze dyskryminacyjnym, sprzeczne z zasadami, o których mowa w art. 9 ust. 3 rozporządzenia ogólnego;</w:t>
      </w:r>
    </w:p>
    <w:p w14:paraId="69350FEC" w14:textId="77777777" w:rsidR="00B116CD" w:rsidRPr="00D10D05" w:rsidRDefault="00B116CD" w:rsidP="00B116CD">
      <w:pPr>
        <w:numPr>
          <w:ilvl w:val="0"/>
          <w:numId w:val="23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Postępowanie w zakresie wyboru projektów do dofinansowania, w ramach którego nastąpił wybór projektu, zostało unieważnione.</w:t>
      </w:r>
    </w:p>
    <w:p w14:paraId="33B0C1F4" w14:textId="1FCE9864" w:rsidR="00B116CD" w:rsidRPr="00D10D05" w:rsidRDefault="00B116CD" w:rsidP="00B116CD">
      <w:pPr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uchylenia Uchwały wraz z Decyzją z powodów, o których mowa w ust. 1 i 2, Beneficjent jest zobowiązany do zwrotu otrzymanego dofinansowania wraz z odsetkami </w:t>
      </w:r>
      <w:r w:rsidR="004E1B81"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w wysokości określonej jak dla zaległości podatkowych liczonymi od dnia przekazania dofinansowania do dnia zwrotu, w terminie 14 dni od dnia podjęcia uchwały o uchyleniu Uchwały wraz z Decyzją na rachunki bankowe wskazane przez Instytucję Zarządzającą.</w:t>
      </w:r>
    </w:p>
    <w:p w14:paraId="1F0D72BA" w14:textId="0D5DFB1A" w:rsidR="00B116CD" w:rsidRPr="00D10D05" w:rsidRDefault="00B116CD" w:rsidP="00B116CD">
      <w:pPr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Niniejsza Decyzja może zostać </w:t>
      </w:r>
      <w:r w:rsidR="00CE42DB">
        <w:rPr>
          <w:rFonts w:ascii="Times New Roman" w:eastAsia="Times New Roman" w:hAnsi="Times New Roman" w:cs="Times New Roman"/>
          <w:sz w:val="24"/>
          <w:szCs w:val="24"/>
          <w:lang w:eastAsia="pl-PL"/>
        </w:rPr>
        <w:t>uchylona</w:t>
      </w: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wyniku zgodnej woli Stron Decyzji bądź w wyniku wystąpienia okoliczności, które uniemożliwiają dalsze wykonywanie obowiązków w niej zawartych.</w:t>
      </w:r>
    </w:p>
    <w:p w14:paraId="61F70F2D" w14:textId="77777777" w:rsidR="00B116CD" w:rsidRPr="00D10D05" w:rsidRDefault="00B116CD" w:rsidP="00B116CD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Decyzja może zostać cofnięta na wniosek Beneficjenta w terminie 30 dni od dnia złożenia do Instytucji Zarządzającej wniosku o cofnięcie Decyzji, jeżeli zwróci on otrzymane </w:t>
      </w: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dofinansowanie, wraz z odsetkami w wysokości jak dla zaległości podatkowych liczonymi od dnia przekazania środków na rachunek Beneficjenta do dnia zwrotu tych środków.</w:t>
      </w:r>
    </w:p>
    <w:p w14:paraId="5E0E27BC" w14:textId="77777777" w:rsidR="00B116CD" w:rsidRPr="00D10D05" w:rsidRDefault="00B116CD" w:rsidP="00B116CD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W razie cofnięcia Decyzji Beneficjentowi nie przysługuje odszkodowanie.</w:t>
      </w:r>
    </w:p>
    <w:p w14:paraId="601730D6" w14:textId="77777777" w:rsidR="00B116CD" w:rsidRPr="00D10D05" w:rsidRDefault="00B116CD" w:rsidP="00B116CD">
      <w:pPr>
        <w:keepNext/>
        <w:keepLines/>
        <w:tabs>
          <w:tab w:val="left" w:pos="284"/>
        </w:tabs>
        <w:spacing w:before="36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8"/>
          <w:lang w:val="x-none" w:eastAsia="pl-PL"/>
        </w:rPr>
      </w:pPr>
      <w:r w:rsidRPr="00D10D05">
        <w:rPr>
          <w:rFonts w:ascii="Times New Roman" w:eastAsia="Times New Roman" w:hAnsi="Times New Roman" w:cs="Times New Roman"/>
          <w:b/>
          <w:bCs/>
          <w:sz w:val="24"/>
          <w:szCs w:val="28"/>
          <w:lang w:val="x-none" w:eastAsia="pl-PL"/>
        </w:rPr>
        <w:t>§ 2</w:t>
      </w:r>
      <w:r w:rsidRPr="00D10D05">
        <w:rPr>
          <w:rFonts w:ascii="Times New Roman" w:eastAsia="Times New Roman" w:hAnsi="Times New Roman" w:cs="Times New Roman"/>
          <w:b/>
          <w:bCs/>
          <w:sz w:val="24"/>
          <w:szCs w:val="28"/>
          <w:lang w:eastAsia="pl-PL"/>
        </w:rPr>
        <w:t>4</w:t>
      </w:r>
      <w:r w:rsidRPr="00D10D05">
        <w:rPr>
          <w:rFonts w:ascii="Times New Roman" w:eastAsia="Times New Roman" w:hAnsi="Times New Roman" w:cs="Times New Roman"/>
          <w:b/>
          <w:bCs/>
          <w:sz w:val="24"/>
          <w:szCs w:val="28"/>
          <w:lang w:val="x-none" w:eastAsia="pl-PL"/>
        </w:rPr>
        <w:t xml:space="preserve">. </w:t>
      </w:r>
      <w:r w:rsidRPr="00D10D05">
        <w:rPr>
          <w:rFonts w:ascii="Times New Roman" w:eastAsia="Times New Roman" w:hAnsi="Times New Roman" w:cs="Times New Roman"/>
          <w:b/>
          <w:bCs/>
          <w:sz w:val="24"/>
          <w:szCs w:val="28"/>
          <w:lang w:val="x-none" w:eastAsia="pl-PL"/>
        </w:rPr>
        <w:br/>
        <w:t>Postanowienia końcowe</w:t>
      </w:r>
    </w:p>
    <w:p w14:paraId="74B95DE7" w14:textId="77777777" w:rsidR="00B116CD" w:rsidRPr="00D10D05" w:rsidRDefault="00B116CD" w:rsidP="00B116CD">
      <w:pPr>
        <w:numPr>
          <w:ilvl w:val="0"/>
          <w:numId w:val="19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sprawach nieuregulowanych niniejszą Decyzją zastosowanie mają w szczególności:</w:t>
      </w:r>
    </w:p>
    <w:p w14:paraId="065450CC" w14:textId="1B182F77" w:rsidR="00B116CD" w:rsidRPr="00D10D05" w:rsidRDefault="00B116CD" w:rsidP="00B116CD">
      <w:pPr>
        <w:numPr>
          <w:ilvl w:val="3"/>
          <w:numId w:val="19"/>
        </w:numPr>
        <w:tabs>
          <w:tab w:val="num" w:pos="720"/>
        </w:tabs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właściwe akty prawa krajowego oraz prawa unijnego, w szczególności </w:t>
      </w:r>
      <w:r w:rsidR="00C06130" w:rsidRPr="00C06130">
        <w:rPr>
          <w:rFonts w:ascii="Times New Roman" w:eastAsia="Times New Roman" w:hAnsi="Times New Roman" w:cs="Times New Roman"/>
          <w:sz w:val="24"/>
          <w:szCs w:val="24"/>
          <w:lang w:eastAsia="pl-PL"/>
        </w:rPr>
        <w:t>Rozporządzenie Parlamentu Europejskiego i Rady (UE) nr 2021/1060 z dnia 24 czerwca 2021 r. ustanawiającego wspólne przepisy dotyczące Europejskiego Funduszu Rozwoju Regionalnego, Europejskiego Funduszu Społecznego Plus, Funduszu Spójności,  Funduszu na rzecz Sprawiedliwej Transformacji i Europejskiego Funduszu Morskiego, Rybackiego i Akwakultury, a także przepisy finansowe na potrzeby tych funduszy oraz na potrzeby Funduszu Azylu, Migracji i Integracji, Funduszu Bezpieczeństwa Wewnętrznego i Instrumentu Wsparcia Finansowego na rzecz  Zarządzania Granicami i Polityki Wizowej (Dz. U. UE. L. 2021.231.159), ustawa z dnia 23 kwietnia 1964 r. – Kodeks cywilny (</w:t>
      </w:r>
      <w:proofErr w:type="spellStart"/>
      <w:r w:rsidR="00C06130" w:rsidRPr="00C06130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="00C06130" w:rsidRPr="00C061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Dz. U. z 2023 r., poz. 1610 z </w:t>
      </w:r>
      <w:proofErr w:type="spellStart"/>
      <w:r w:rsidR="00C06130" w:rsidRPr="00C06130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="00C06130" w:rsidRPr="00C06130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zm.), ustawa z dnia 27 sierpnia 2009 r. o finansach publicznych (</w:t>
      </w:r>
      <w:proofErr w:type="spellStart"/>
      <w:r w:rsidR="00C06130" w:rsidRPr="00C06130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="00C06130" w:rsidRPr="00C061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Dz. U. z 2023 r., poz. 1270 z </w:t>
      </w:r>
      <w:proofErr w:type="spellStart"/>
      <w:r w:rsidR="00C06130" w:rsidRPr="00C06130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="00C06130" w:rsidRPr="00C061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proofErr w:type="spellStart"/>
      <w:r w:rsidR="00C06130" w:rsidRPr="00C06130">
        <w:rPr>
          <w:rFonts w:ascii="Times New Roman" w:eastAsia="Times New Roman" w:hAnsi="Times New Roman" w:cs="Times New Roman"/>
          <w:sz w:val="24"/>
          <w:szCs w:val="24"/>
          <w:lang w:eastAsia="pl-PL"/>
        </w:rPr>
        <w:t>zm</w:t>
      </w:r>
      <w:proofErr w:type="spellEnd"/>
      <w:r w:rsidR="00C06130" w:rsidRPr="00C06130">
        <w:rPr>
          <w:rFonts w:ascii="Times New Roman" w:eastAsia="Times New Roman" w:hAnsi="Times New Roman" w:cs="Times New Roman"/>
          <w:sz w:val="24"/>
          <w:szCs w:val="24"/>
          <w:lang w:eastAsia="pl-PL"/>
        </w:rPr>
        <w:t>), ustawa z dnia 29 września 1994 r. o rachunkowości (</w:t>
      </w:r>
      <w:proofErr w:type="spellStart"/>
      <w:r w:rsidR="00C06130" w:rsidRPr="00C06130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="00C06130" w:rsidRPr="00C061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Dz. U. z 2023 r. poz. 120 z </w:t>
      </w:r>
      <w:proofErr w:type="spellStart"/>
      <w:r w:rsidR="00C06130" w:rsidRPr="00C06130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="00C06130" w:rsidRPr="00C061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zm.), ustawa z dnia 11 września 2019 r. Prawo zamówień publicznych </w:t>
      </w:r>
      <w:r w:rsidR="00C06130" w:rsidRPr="00C0613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(Dz. U. z 2023 r., poz. 1605 z </w:t>
      </w:r>
      <w:proofErr w:type="spellStart"/>
      <w:r w:rsidR="00C06130" w:rsidRPr="00C0613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późn</w:t>
      </w:r>
      <w:proofErr w:type="spellEnd"/>
      <w:r w:rsidR="00C06130" w:rsidRPr="00C0613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. zm.), ustawa z dnia 30 kwietnia 2004 r. o postępowaniu w sprawach dotyczących pomocy publicznej (</w:t>
      </w:r>
      <w:proofErr w:type="spellStart"/>
      <w:r w:rsidR="00C06130" w:rsidRPr="00C0613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t.j</w:t>
      </w:r>
      <w:proofErr w:type="spellEnd"/>
      <w:r w:rsidR="00C06130" w:rsidRPr="00C0613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. Dz. U. z 2023 r., poz. 102), ustawa z dnia 27 kwietnia 2001 r. Prawo Ochrony Środowiska (</w:t>
      </w:r>
      <w:proofErr w:type="spellStart"/>
      <w:r w:rsidR="00C06130" w:rsidRPr="00C0613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t.j</w:t>
      </w:r>
      <w:proofErr w:type="spellEnd"/>
      <w:r w:rsidR="00C06130" w:rsidRPr="00C0613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. Dz. U. z 2024 r., poz. 54 z </w:t>
      </w:r>
      <w:proofErr w:type="spellStart"/>
      <w:r w:rsidR="00C06130" w:rsidRPr="00C0613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późn</w:t>
      </w:r>
      <w:proofErr w:type="spellEnd"/>
      <w:r w:rsidR="00C06130" w:rsidRPr="00C0613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. zm.), ustawa z dnia 11 marca 2004 r. o podatku od towarów i usług (</w:t>
      </w:r>
      <w:proofErr w:type="spellStart"/>
      <w:r w:rsidR="00C06130" w:rsidRPr="00C0613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t.j</w:t>
      </w:r>
      <w:proofErr w:type="spellEnd"/>
      <w:r w:rsidR="00C06130" w:rsidRPr="00C0613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. </w:t>
      </w:r>
      <w:r w:rsidR="00C06130" w:rsidRPr="00C061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Dz. U. z 2024 r., poz. 631 z </w:t>
      </w:r>
      <w:proofErr w:type="spellStart"/>
      <w:r w:rsidR="00C06130" w:rsidRPr="00C06130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="00C06130" w:rsidRPr="00C06130">
        <w:rPr>
          <w:rFonts w:ascii="Times New Roman" w:eastAsia="Times New Roman" w:hAnsi="Times New Roman" w:cs="Times New Roman"/>
          <w:sz w:val="24"/>
          <w:szCs w:val="24"/>
          <w:lang w:eastAsia="pl-PL"/>
        </w:rPr>
        <w:t>. zm.</w:t>
      </w:r>
      <w:r w:rsidR="00C06130" w:rsidRPr="00C0613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) oraz rozporządzenia wykonawcze lub wytyczne do nich</w:t>
      </w:r>
      <w:r w:rsidRPr="00D10D0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; </w:t>
      </w:r>
    </w:p>
    <w:p w14:paraId="6BAC488C" w14:textId="77777777" w:rsidR="00B116CD" w:rsidRPr="00D10D05" w:rsidRDefault="00B116CD" w:rsidP="00B116CD">
      <w:pPr>
        <w:numPr>
          <w:ilvl w:val="3"/>
          <w:numId w:val="19"/>
        </w:numPr>
        <w:tabs>
          <w:tab w:val="num" w:pos="720"/>
        </w:tabs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odpowiednie reguły, zasady i postanowienia wynikające z </w:t>
      </w:r>
      <w:proofErr w:type="spellStart"/>
      <w:r w:rsidRPr="00D10D0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FEŚ</w:t>
      </w:r>
      <w:proofErr w:type="spellEnd"/>
      <w:r w:rsidRPr="00D10D0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2021-2027, SZOP, obowiązujących procedur i wytycznych</w:t>
      </w: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B6803AB" w14:textId="77777777" w:rsidR="00B116CD" w:rsidRPr="00D10D05" w:rsidRDefault="00B116CD" w:rsidP="00B116CD">
      <w:pPr>
        <w:numPr>
          <w:ilvl w:val="0"/>
          <w:numId w:val="19"/>
        </w:numPr>
        <w:tabs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Wszelkie wątpliwości związane z realizacją niniejszej Decyzji wyjaśniane będą przez Strony Decyzji w formie pisemnej.</w:t>
      </w:r>
    </w:p>
    <w:p w14:paraId="706184AB" w14:textId="77777777" w:rsidR="00B116CD" w:rsidRPr="00D10D05" w:rsidRDefault="00B116CD" w:rsidP="00B116CD">
      <w:pPr>
        <w:numPr>
          <w:ilvl w:val="0"/>
          <w:numId w:val="19"/>
        </w:numPr>
        <w:tabs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powstania sporów pomiędzy Stronami Decyzji, prawem właściwym do ich rozstrzygania jest dla niniejszej Decyzji prawo obowiązujące na terytorium Rzeczypospolitej Polskiej. </w:t>
      </w:r>
    </w:p>
    <w:p w14:paraId="682B943F" w14:textId="77777777" w:rsidR="00B116CD" w:rsidRPr="00D10D05" w:rsidRDefault="00B116CD" w:rsidP="00B116CD">
      <w:pPr>
        <w:numPr>
          <w:ilvl w:val="0"/>
          <w:numId w:val="19"/>
        </w:numPr>
        <w:tabs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Spory dotyczące Stron Decyzji i wynikające z postanowień niniejszej Decyzji lub w związku z niniejszą Decyzją, odnoszące się również do istnienia, ważności albo wypowiedzenia Decyzji, rozpoznawalne w procesie, podlegają jurysdykcji właściwego sądu polskiego właściwego według siedziby Instytucji Zarządzającej, poza sprawami związanymi ze zwrotem dofinansowania na podstawie przepisów o finansach publicznych.</w:t>
      </w:r>
    </w:p>
    <w:p w14:paraId="6AE3261A" w14:textId="77777777" w:rsidR="00B116CD" w:rsidRPr="00D10D05" w:rsidRDefault="00B116CD" w:rsidP="00B116CD">
      <w:pPr>
        <w:numPr>
          <w:ilvl w:val="0"/>
          <w:numId w:val="19"/>
        </w:numPr>
        <w:tabs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Strony Decyzji podają następujące adresy dla wzajemnych doręczeń dokumentów, pism i oświadczeń składanych w toku wykonywania niniejszej Decyzji:</w:t>
      </w:r>
    </w:p>
    <w:p w14:paraId="27399EE5" w14:textId="77777777" w:rsidR="00B116CD" w:rsidRPr="00D10D05" w:rsidRDefault="00B116CD" w:rsidP="00B116CD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Instytucja Zarządzająca: Zarząd Województwa Świętokrzyskiego, Urząd Marszałkowski Województwa Świętokrzyskiego, Departament Inwestycji i Rozwoju, ul. Sienkiewicza 63, 25-002 Kielce; </w:t>
      </w:r>
    </w:p>
    <w:p w14:paraId="68917CF3" w14:textId="77777777" w:rsidR="00B116CD" w:rsidRPr="00D10D05" w:rsidRDefault="00B116CD" w:rsidP="00B116CD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Beneficjent: ……........................……… z siedzibą: ……......................................……. </w:t>
      </w:r>
    </w:p>
    <w:p w14:paraId="3073543D" w14:textId="77777777" w:rsidR="00B116CD" w:rsidRPr="00D10D05" w:rsidRDefault="00B116CD" w:rsidP="00B116CD">
      <w:pPr>
        <w:numPr>
          <w:ilvl w:val="0"/>
          <w:numId w:val="19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Wszelkie dokumenty, pisma i oświadczenia przesłane na adresy wskazane w ust. 5 Strony Decyzji uznają za skutecznie doręczone, niezależnie od tego, czy dokumenty, pisma i oświadczenia zostały rzeczywiście odebrane przez Strony Decyzji.</w:t>
      </w:r>
    </w:p>
    <w:p w14:paraId="53737975" w14:textId="77777777" w:rsidR="00B116CD" w:rsidRPr="00D10D05" w:rsidRDefault="00B116CD" w:rsidP="00B116CD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Zmiana adresu przez którąkolwiek ze Stron Decyzji wymaga pisemnego poinformowania drugiej Strony. </w:t>
      </w:r>
    </w:p>
    <w:p w14:paraId="10075A6B" w14:textId="77777777" w:rsidR="00B116CD" w:rsidRPr="00D10D05" w:rsidRDefault="00B116CD" w:rsidP="00B116CD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zmiany adresu przez którąkolwiek ze Stron, bez uprzedniego poinformowania o tym fakcie drugiej Strony, wszelką korespondencję przesłaną na adresy Stron Decyzji, wskazane powyżej, uznaje się za skutecznie doręczoną.</w:t>
      </w:r>
    </w:p>
    <w:p w14:paraId="05247758" w14:textId="4D4BECAF" w:rsidR="00B116CD" w:rsidRPr="00D10D05" w:rsidRDefault="00B116CD" w:rsidP="00B116CD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Niniejsza Decyzja została sporządzona w dwóch jednobrzmiących egzemplarzach, </w:t>
      </w:r>
      <w:r w:rsidR="003A46E7"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po jednym dla każdej ze Stron Decyzji.</w:t>
      </w:r>
    </w:p>
    <w:p w14:paraId="63030E7C" w14:textId="77777777" w:rsidR="00B116CD" w:rsidRPr="00D10D05" w:rsidRDefault="00B116CD" w:rsidP="00B116CD">
      <w:pPr>
        <w:numPr>
          <w:ilvl w:val="0"/>
          <w:numId w:val="19"/>
        </w:numPr>
        <w:tabs>
          <w:tab w:val="num" w:pos="284"/>
          <w:tab w:val="left" w:pos="426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Decyzja wchodzi w życie z dniem podjęcia Uchwały.</w:t>
      </w:r>
    </w:p>
    <w:p w14:paraId="074F88A3" w14:textId="77777777" w:rsidR="00B116CD" w:rsidRPr="00D10D05" w:rsidRDefault="00B116CD" w:rsidP="00B116CD">
      <w:pPr>
        <w:numPr>
          <w:ilvl w:val="0"/>
          <w:numId w:val="19"/>
        </w:numPr>
        <w:tabs>
          <w:tab w:val="num" w:pos="284"/>
          <w:tab w:val="left" w:pos="426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Integralną część Decyzji stanowią załączniki:</w:t>
      </w:r>
    </w:p>
    <w:p w14:paraId="15131D0A" w14:textId="77777777" w:rsidR="003A46E7" w:rsidRPr="00D10D05" w:rsidRDefault="003A46E7" w:rsidP="003A46E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13983AC" w14:textId="77777777" w:rsidR="00B116CD" w:rsidRPr="00D10D05" w:rsidRDefault="00B116CD" w:rsidP="003A46E7">
      <w:pPr>
        <w:tabs>
          <w:tab w:val="num" w:pos="-2160"/>
        </w:tabs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Zał. nr 1 – Wniosek o dofinansowanie Projektu;</w:t>
      </w:r>
    </w:p>
    <w:p w14:paraId="667D28A3" w14:textId="77777777" w:rsidR="00B116CD" w:rsidRPr="00D10D05" w:rsidRDefault="00B116CD" w:rsidP="003A46E7">
      <w:pPr>
        <w:tabs>
          <w:tab w:val="num" w:pos="-2160"/>
        </w:tabs>
        <w:spacing w:after="0" w:line="240" w:lineRule="auto"/>
        <w:ind w:left="1842" w:hanging="1134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Zał. nr 2 – </w:t>
      </w:r>
      <w:r w:rsidRPr="00D10D0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Formularz wprowadzania zmian w projekcie realizowanym w ramach </w:t>
      </w:r>
      <w:proofErr w:type="spellStart"/>
      <w:r w:rsidRPr="00D10D0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FEŚ</w:t>
      </w:r>
      <w:proofErr w:type="spellEnd"/>
      <w:r w:rsidRPr="00D10D0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2021-2027;</w:t>
      </w:r>
    </w:p>
    <w:p w14:paraId="6A8CD62B" w14:textId="77777777" w:rsidR="00B116CD" w:rsidRPr="00D10D05" w:rsidRDefault="00B116CD" w:rsidP="003A46E7">
      <w:pPr>
        <w:tabs>
          <w:tab w:val="num" w:pos="-2160"/>
        </w:tabs>
        <w:spacing w:after="0" w:line="240" w:lineRule="auto"/>
        <w:ind w:left="1842" w:hanging="113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Zał. nr 3 – Wykaz dokumentów wymaganych do złożenia przez Beneficjenta, warunkujących przekazanie dofinansowania;</w:t>
      </w:r>
    </w:p>
    <w:p w14:paraId="38013179" w14:textId="77777777" w:rsidR="00B116CD" w:rsidRPr="00D10D05" w:rsidRDefault="00B116CD" w:rsidP="003A46E7">
      <w:pPr>
        <w:tabs>
          <w:tab w:val="num" w:pos="-2160"/>
        </w:tabs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Zał. nr 4 – Formularz klauzuli informacyjnej;</w:t>
      </w:r>
    </w:p>
    <w:p w14:paraId="20D3C07B" w14:textId="77777777" w:rsidR="00B116CD" w:rsidRPr="00D10D05" w:rsidRDefault="00B116CD" w:rsidP="003A46E7">
      <w:pPr>
        <w:tabs>
          <w:tab w:val="num" w:pos="-2160"/>
        </w:tabs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Zał. nr 5 – Oświadczenie o kwalifikowalności podatku VAT;</w:t>
      </w:r>
    </w:p>
    <w:p w14:paraId="768BFA22" w14:textId="77777777" w:rsidR="00B116CD" w:rsidRPr="00D10D05" w:rsidRDefault="00B116CD" w:rsidP="003A46E7">
      <w:pPr>
        <w:spacing w:after="0" w:line="240" w:lineRule="auto"/>
        <w:ind w:left="1842" w:hanging="1134"/>
        <w:rPr>
          <w:rFonts w:ascii="Times New Roman" w:eastAsia="Times New Roman" w:hAnsi="Times New Roman" w:cs="Times New Roman"/>
          <w:lang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Zał. nr 6 – Oświadczenia do wniosku o płatność dotyczącego płatności zaliczkowej/ refundacyjnej;</w:t>
      </w:r>
    </w:p>
    <w:p w14:paraId="7307E72E" w14:textId="77777777" w:rsidR="00B116CD" w:rsidRPr="00D10D05" w:rsidRDefault="00B116CD" w:rsidP="003A46E7">
      <w:pPr>
        <w:spacing w:after="0" w:line="240" w:lineRule="auto"/>
        <w:ind w:left="1842" w:hanging="113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Zał. nr 7 – Zaangażowanie wydatków budżetowych roku bieżącego oraz lat następnych do zawartej decyzji - Budżet Środków Europejskich;</w:t>
      </w:r>
    </w:p>
    <w:p w14:paraId="113CC13B" w14:textId="77777777" w:rsidR="00B116CD" w:rsidRPr="00D10D05" w:rsidRDefault="00B116CD" w:rsidP="003A46E7">
      <w:pPr>
        <w:spacing w:after="0" w:line="240" w:lineRule="auto"/>
        <w:ind w:left="1842" w:hanging="113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Zał. nr 8 – Zaangażowanie wydatków budżetowych roku bieżącego oraz lat następnych do zawartej decyzji - Budżet Państwa;</w:t>
      </w:r>
    </w:p>
    <w:p w14:paraId="62CDAF1A" w14:textId="77777777" w:rsidR="00B116CD" w:rsidRPr="00D10D05" w:rsidRDefault="00B116CD" w:rsidP="003A46E7">
      <w:pPr>
        <w:tabs>
          <w:tab w:val="num" w:pos="-2160"/>
        </w:tabs>
        <w:spacing w:after="0" w:line="240" w:lineRule="auto"/>
        <w:ind w:left="1842" w:hanging="113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Zał. nr 9 – Wniosek o dodanie osoby uprawnionej zarządzającej projektem po stronie Beneficjenta;</w:t>
      </w:r>
    </w:p>
    <w:p w14:paraId="07C35AE8" w14:textId="3FC81FBE" w:rsidR="00B116CD" w:rsidRPr="00D10D05" w:rsidRDefault="00B116CD" w:rsidP="003A46E7">
      <w:pPr>
        <w:tabs>
          <w:tab w:val="num" w:pos="-2160"/>
        </w:tabs>
        <w:spacing w:after="0" w:line="240" w:lineRule="auto"/>
        <w:ind w:left="1983" w:hanging="12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Zał. nr 10 – </w:t>
      </w:r>
      <w:bookmarkStart w:id="16" w:name="_Hlk131498842"/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Wyciąg z zapisów „Podręcznika wnioskodawcy i beneficjenta Funduszy</w:t>
      </w:r>
      <w:r w:rsidR="0071166A"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Europejskich na lata 2021-2027 w zakresie informacji i promocji”</w:t>
      </w:r>
      <w:bookmarkEnd w:id="16"/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6C831D51" w14:textId="5D809ACE" w:rsidR="00B116CD" w:rsidRPr="00D10D05" w:rsidRDefault="00B116CD" w:rsidP="009746A2">
      <w:pPr>
        <w:spacing w:after="0" w:line="240" w:lineRule="auto"/>
        <w:ind w:left="2409" w:hanging="170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Zał. nr 11 – Wykaz pomniejszenia wartości dofinansowania projektu w zakresie obowiązków komunikacyjnych beneficjentów </w:t>
      </w:r>
      <w:proofErr w:type="spellStart"/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FEŚ</w:t>
      </w:r>
      <w:proofErr w:type="spellEnd"/>
      <w:r w:rsidRPr="00D10D0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D089E9D" w14:textId="77777777" w:rsidR="00B116CD" w:rsidRPr="00D10D05" w:rsidRDefault="00B116CD" w:rsidP="00B116CD">
      <w:pPr>
        <w:tabs>
          <w:tab w:val="num" w:pos="-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EB9E658" w14:textId="77777777" w:rsidR="00B116CD" w:rsidRPr="00D10D05" w:rsidRDefault="00B116CD" w:rsidP="00B116CD">
      <w:pPr>
        <w:tabs>
          <w:tab w:val="num" w:pos="-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81F5E89" w14:textId="77777777" w:rsidR="00981EF8" w:rsidRPr="00D10D05" w:rsidRDefault="00981EF8"/>
    <w:p w14:paraId="27E4847F" w14:textId="77777777" w:rsidR="0071166A" w:rsidRPr="00D10D05" w:rsidRDefault="0071166A" w:rsidP="0071166A"/>
    <w:sectPr w:rsidR="0071166A" w:rsidRPr="00D10D05" w:rsidSect="001D29DC"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754E39" w14:textId="77777777" w:rsidR="001D29DC" w:rsidRDefault="001D29DC" w:rsidP="00B116CD">
      <w:pPr>
        <w:spacing w:before="0" w:after="0" w:line="240" w:lineRule="auto"/>
      </w:pPr>
      <w:r>
        <w:separator/>
      </w:r>
    </w:p>
  </w:endnote>
  <w:endnote w:type="continuationSeparator" w:id="0">
    <w:p w14:paraId="7222448D" w14:textId="77777777" w:rsidR="001D29DC" w:rsidRDefault="001D29DC" w:rsidP="00B116C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2758EA" w14:textId="77777777" w:rsidR="002F5A73" w:rsidRPr="009A454F" w:rsidRDefault="00390518" w:rsidP="009A454F">
    <w:pPr>
      <w:jc w:val="center"/>
      <w:rPr>
        <w:b/>
      </w:rPr>
    </w:pPr>
    <w:r w:rsidRPr="009A454F">
      <w:rPr>
        <w:b/>
      </w:rPr>
      <w:fldChar w:fldCharType="begin"/>
    </w:r>
    <w:r w:rsidRPr="009A454F">
      <w:rPr>
        <w:b/>
      </w:rPr>
      <w:instrText xml:space="preserve"> PAGE   \* MERGEFORMAT </w:instrText>
    </w:r>
    <w:r w:rsidRPr="009A454F">
      <w:rPr>
        <w:b/>
      </w:rPr>
      <w:fldChar w:fldCharType="separate"/>
    </w:r>
    <w:r>
      <w:rPr>
        <w:b/>
        <w:noProof/>
      </w:rPr>
      <w:t>37</w:t>
    </w:r>
    <w:r w:rsidRPr="009A454F">
      <w:rPr>
        <w:b/>
      </w:rPr>
      <w:fldChar w:fldCharType="end"/>
    </w:r>
    <w:r w:rsidRPr="009A454F">
      <w:rPr>
        <w:b/>
      </w:rPr>
      <w:t>/</w:t>
    </w:r>
    <w:r w:rsidRPr="009A454F">
      <w:rPr>
        <w:b/>
      </w:rPr>
      <w:fldChar w:fldCharType="begin"/>
    </w:r>
    <w:r w:rsidRPr="009A454F">
      <w:rPr>
        <w:b/>
      </w:rPr>
      <w:instrText xml:space="preserve"> NUMPAGES   \* MERGEFORMAT </w:instrText>
    </w:r>
    <w:r w:rsidRPr="009A454F">
      <w:rPr>
        <w:b/>
      </w:rPr>
      <w:fldChar w:fldCharType="separate"/>
    </w:r>
    <w:r>
      <w:rPr>
        <w:b/>
        <w:noProof/>
      </w:rPr>
      <w:t>39</w:t>
    </w:r>
    <w:r w:rsidRPr="009A454F">
      <w:rPr>
        <w:b/>
      </w:rPr>
      <w:fldChar w:fldCharType="end"/>
    </w:r>
  </w:p>
  <w:p w14:paraId="2D8AC4E1" w14:textId="77777777" w:rsidR="002F5A73" w:rsidRDefault="002F5A7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4C4D42" w14:textId="77777777" w:rsidR="002F5A73" w:rsidRPr="009A454F" w:rsidRDefault="00390518" w:rsidP="009A454F">
    <w:pPr>
      <w:jc w:val="center"/>
      <w:rPr>
        <w:b/>
      </w:rPr>
    </w:pPr>
    <w:r w:rsidRPr="009A454F">
      <w:rPr>
        <w:b/>
      </w:rPr>
      <w:fldChar w:fldCharType="begin"/>
    </w:r>
    <w:r w:rsidRPr="009A454F">
      <w:rPr>
        <w:b/>
      </w:rPr>
      <w:instrText xml:space="preserve"> PAGE   \* MERGEFORMAT </w:instrText>
    </w:r>
    <w:r w:rsidRPr="009A454F">
      <w:rPr>
        <w:b/>
      </w:rPr>
      <w:fldChar w:fldCharType="separate"/>
    </w:r>
    <w:r>
      <w:rPr>
        <w:b/>
        <w:noProof/>
      </w:rPr>
      <w:t>1</w:t>
    </w:r>
    <w:r w:rsidRPr="009A454F">
      <w:rPr>
        <w:b/>
        <w:noProof/>
      </w:rPr>
      <w:fldChar w:fldCharType="end"/>
    </w:r>
    <w:r w:rsidRPr="009A454F">
      <w:rPr>
        <w:b/>
      </w:rPr>
      <w:t>/</w:t>
    </w:r>
    <w:r w:rsidRPr="009A454F">
      <w:rPr>
        <w:b/>
      </w:rPr>
      <w:fldChar w:fldCharType="begin"/>
    </w:r>
    <w:r w:rsidRPr="009A454F">
      <w:rPr>
        <w:b/>
      </w:rPr>
      <w:instrText xml:space="preserve"> NUMPAGES   \* MERGEFORMAT </w:instrText>
    </w:r>
    <w:r w:rsidRPr="009A454F">
      <w:rPr>
        <w:b/>
      </w:rPr>
      <w:fldChar w:fldCharType="separate"/>
    </w:r>
    <w:r>
      <w:rPr>
        <w:b/>
        <w:noProof/>
      </w:rPr>
      <w:t>1</w:t>
    </w:r>
    <w:r w:rsidRPr="009A454F"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0519DE" w14:textId="77777777" w:rsidR="001D29DC" w:rsidRDefault="001D29DC" w:rsidP="00B116CD">
      <w:pPr>
        <w:spacing w:before="0" w:after="0" w:line="240" w:lineRule="auto"/>
      </w:pPr>
      <w:r>
        <w:separator/>
      </w:r>
    </w:p>
  </w:footnote>
  <w:footnote w:type="continuationSeparator" w:id="0">
    <w:p w14:paraId="3A359FDE" w14:textId="77777777" w:rsidR="001D29DC" w:rsidRDefault="001D29DC" w:rsidP="00B116CD">
      <w:pPr>
        <w:spacing w:before="0" w:after="0" w:line="240" w:lineRule="auto"/>
      </w:pPr>
      <w:r>
        <w:continuationSeparator/>
      </w:r>
    </w:p>
  </w:footnote>
  <w:footnote w:id="1">
    <w:p w14:paraId="22CB0FEC" w14:textId="77777777" w:rsidR="00B116CD" w:rsidRPr="003E03A0" w:rsidRDefault="00B116CD" w:rsidP="00B116CD">
      <w:pPr>
        <w:pStyle w:val="Tekstprzypisudolnego"/>
        <w:jc w:val="both"/>
        <w:rPr>
          <w:sz w:val="18"/>
          <w:szCs w:val="18"/>
          <w:lang w:val="pl-PL"/>
        </w:rPr>
      </w:pPr>
      <w:r w:rsidRPr="00365BF2">
        <w:rPr>
          <w:rStyle w:val="Odwoanieprzypisudolnego"/>
          <w:sz w:val="18"/>
          <w:szCs w:val="18"/>
        </w:rPr>
        <w:footnoteRef/>
      </w:r>
      <w:r w:rsidRPr="00365BF2">
        <w:rPr>
          <w:sz w:val="18"/>
          <w:szCs w:val="18"/>
        </w:rPr>
        <w:t xml:space="preserve"> Należy wpisać numer Decyzji</w:t>
      </w:r>
      <w:r>
        <w:rPr>
          <w:sz w:val="18"/>
          <w:szCs w:val="18"/>
          <w:lang w:val="pl-PL"/>
        </w:rPr>
        <w:t>.</w:t>
      </w:r>
    </w:p>
  </w:footnote>
  <w:footnote w:id="2">
    <w:p w14:paraId="632EA0E8" w14:textId="77777777" w:rsidR="00B116CD" w:rsidRPr="00365BF2" w:rsidRDefault="00B116CD" w:rsidP="00B116CD">
      <w:pPr>
        <w:pStyle w:val="Tekstprzypisudolnego"/>
        <w:jc w:val="both"/>
        <w:rPr>
          <w:sz w:val="18"/>
          <w:szCs w:val="18"/>
        </w:rPr>
      </w:pPr>
      <w:r w:rsidRPr="00365BF2">
        <w:rPr>
          <w:rStyle w:val="Odwoanieprzypisudolnego"/>
          <w:sz w:val="18"/>
          <w:szCs w:val="18"/>
        </w:rPr>
        <w:footnoteRef/>
      </w:r>
      <w:r w:rsidRPr="00365BF2">
        <w:rPr>
          <w:sz w:val="18"/>
          <w:szCs w:val="18"/>
        </w:rPr>
        <w:t xml:space="preserve"> Należy wpisać pełny tytuł </w:t>
      </w:r>
      <w:r>
        <w:rPr>
          <w:sz w:val="18"/>
          <w:szCs w:val="18"/>
        </w:rPr>
        <w:t>P</w:t>
      </w:r>
      <w:r w:rsidRPr="00365BF2">
        <w:rPr>
          <w:sz w:val="18"/>
          <w:szCs w:val="18"/>
        </w:rPr>
        <w:t>rojektu, zgodnie z aktualnym wnioskiem o dofinansowanie realizacji</w:t>
      </w:r>
      <w:r>
        <w:rPr>
          <w:sz w:val="18"/>
          <w:szCs w:val="18"/>
        </w:rPr>
        <w:t xml:space="preserve"> p</w:t>
      </w:r>
      <w:r w:rsidRPr="00365BF2">
        <w:rPr>
          <w:sz w:val="18"/>
          <w:szCs w:val="18"/>
        </w:rPr>
        <w:t>rojektu.</w:t>
      </w:r>
    </w:p>
  </w:footnote>
  <w:footnote w:id="3">
    <w:p w14:paraId="0EDFCBC3" w14:textId="77777777" w:rsidR="00B116CD" w:rsidRPr="002A483F" w:rsidRDefault="00B116CD" w:rsidP="00B116CD">
      <w:pPr>
        <w:pStyle w:val="Tekstprzypisudolnego"/>
        <w:rPr>
          <w:sz w:val="18"/>
          <w:szCs w:val="18"/>
        </w:rPr>
      </w:pPr>
      <w:r w:rsidRPr="002A483F">
        <w:rPr>
          <w:rStyle w:val="Odwoanieprzypisudolnego"/>
          <w:sz w:val="18"/>
          <w:szCs w:val="18"/>
        </w:rPr>
        <w:footnoteRef/>
      </w:r>
      <w:r w:rsidRPr="002A483F">
        <w:rPr>
          <w:sz w:val="18"/>
          <w:szCs w:val="18"/>
        </w:rPr>
        <w:t xml:space="preserve"> Należy wpisać numer Projektu.</w:t>
      </w:r>
    </w:p>
  </w:footnote>
  <w:footnote w:id="4">
    <w:p w14:paraId="3A98A566" w14:textId="77777777" w:rsidR="00B116CD" w:rsidRPr="00365BF2" w:rsidRDefault="00B116CD" w:rsidP="00B116CD">
      <w:pPr>
        <w:pStyle w:val="Tekstprzypisudolnego"/>
        <w:rPr>
          <w:sz w:val="18"/>
          <w:szCs w:val="18"/>
        </w:rPr>
      </w:pPr>
      <w:r w:rsidRPr="00365BF2">
        <w:rPr>
          <w:rStyle w:val="Odwoanieprzypisudolnego"/>
          <w:sz w:val="18"/>
          <w:szCs w:val="18"/>
        </w:rPr>
        <w:footnoteRef/>
      </w:r>
      <w:r w:rsidRPr="00365BF2">
        <w:rPr>
          <w:sz w:val="18"/>
          <w:szCs w:val="18"/>
        </w:rPr>
        <w:t xml:space="preserve"> Należy wpisać numer oraz pełną nazwę </w:t>
      </w:r>
      <w:r>
        <w:rPr>
          <w:sz w:val="18"/>
          <w:szCs w:val="18"/>
          <w:lang w:val="pl-PL"/>
        </w:rPr>
        <w:t>Priorytetu</w:t>
      </w:r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  <w:lang w:val="pl-PL"/>
        </w:rPr>
        <w:t>FEŚ</w:t>
      </w:r>
      <w:proofErr w:type="spellEnd"/>
      <w:r>
        <w:rPr>
          <w:sz w:val="18"/>
          <w:szCs w:val="18"/>
        </w:rPr>
        <w:t xml:space="preserve"> </w:t>
      </w:r>
      <w:r>
        <w:rPr>
          <w:sz w:val="18"/>
          <w:szCs w:val="18"/>
          <w:lang w:val="pl-PL"/>
        </w:rPr>
        <w:t>2021-2027</w:t>
      </w:r>
      <w:r w:rsidRPr="00365BF2">
        <w:rPr>
          <w:sz w:val="18"/>
          <w:szCs w:val="18"/>
        </w:rPr>
        <w:t>.</w:t>
      </w:r>
    </w:p>
  </w:footnote>
  <w:footnote w:id="5">
    <w:p w14:paraId="0D0DFE51" w14:textId="77777777" w:rsidR="00B116CD" w:rsidRPr="00365BF2" w:rsidRDefault="00B116CD" w:rsidP="00B116CD">
      <w:pPr>
        <w:pStyle w:val="Tekstprzypisudolnego"/>
        <w:jc w:val="both"/>
        <w:rPr>
          <w:sz w:val="18"/>
          <w:szCs w:val="18"/>
        </w:rPr>
      </w:pPr>
      <w:r w:rsidRPr="00365BF2">
        <w:rPr>
          <w:rStyle w:val="Odwoanieprzypisudolnego"/>
          <w:sz w:val="18"/>
          <w:szCs w:val="18"/>
        </w:rPr>
        <w:footnoteRef/>
      </w:r>
      <w:r w:rsidRPr="00365BF2">
        <w:rPr>
          <w:sz w:val="18"/>
          <w:szCs w:val="18"/>
        </w:rPr>
        <w:t xml:space="preserve"> Należy wpisać właściwy numer i nazwę Działania.</w:t>
      </w:r>
    </w:p>
  </w:footnote>
  <w:footnote w:id="6">
    <w:p w14:paraId="6CE22F1B" w14:textId="77777777" w:rsidR="00B116CD" w:rsidRPr="00CF69A0" w:rsidRDefault="00B116CD" w:rsidP="00B116CD">
      <w:pPr>
        <w:pStyle w:val="Tekstprzypisudolnego"/>
        <w:rPr>
          <w:sz w:val="16"/>
          <w:szCs w:val="16"/>
        </w:rPr>
      </w:pPr>
      <w:r w:rsidRPr="00365BF2">
        <w:rPr>
          <w:rStyle w:val="Odwoanieprzypisudolnego"/>
          <w:sz w:val="18"/>
          <w:szCs w:val="18"/>
        </w:rPr>
        <w:footnoteRef/>
      </w:r>
      <w:r w:rsidRPr="00365BF2">
        <w:rPr>
          <w:sz w:val="18"/>
          <w:szCs w:val="18"/>
        </w:rPr>
        <w:t xml:space="preserve"> Należy wpisać pełną nazwę i adres siedziby jednostki/podmiotu odp</w:t>
      </w:r>
      <w:r>
        <w:rPr>
          <w:sz w:val="18"/>
          <w:szCs w:val="18"/>
        </w:rPr>
        <w:t>owiedzialnej(go) za realizację P</w:t>
      </w:r>
      <w:r w:rsidRPr="00365BF2">
        <w:rPr>
          <w:sz w:val="18"/>
          <w:szCs w:val="18"/>
        </w:rPr>
        <w:t>rojektu, a gdy posiada, to również NIP, REGON.</w:t>
      </w:r>
    </w:p>
  </w:footnote>
  <w:footnote w:id="7">
    <w:p w14:paraId="3C361C2A" w14:textId="77777777" w:rsidR="00B116CD" w:rsidRPr="005B6F0B" w:rsidRDefault="00B116CD" w:rsidP="00B116CD">
      <w:pPr>
        <w:pStyle w:val="Tekstprzypisudolnego"/>
        <w:rPr>
          <w:sz w:val="18"/>
          <w:szCs w:val="18"/>
        </w:rPr>
      </w:pPr>
      <w:r w:rsidRPr="005B6F0B">
        <w:rPr>
          <w:rStyle w:val="Odwoanieprzypisudolnego"/>
          <w:sz w:val="18"/>
          <w:szCs w:val="18"/>
        </w:rPr>
        <w:footnoteRef/>
      </w:r>
      <w:r w:rsidRPr="005B6F0B">
        <w:rPr>
          <w:sz w:val="18"/>
          <w:szCs w:val="18"/>
        </w:rPr>
        <w:t xml:space="preserve"> Należy wpisać tytuł Projektu zgodnie z wnioskiem o dofinansowanie.</w:t>
      </w:r>
    </w:p>
  </w:footnote>
  <w:footnote w:id="8">
    <w:p w14:paraId="02E34CC1" w14:textId="77777777" w:rsidR="00B116CD" w:rsidRPr="005B6F0B" w:rsidRDefault="00B116CD" w:rsidP="00B116CD">
      <w:pPr>
        <w:pStyle w:val="Tekstprzypisudolnego"/>
        <w:rPr>
          <w:sz w:val="18"/>
          <w:szCs w:val="18"/>
        </w:rPr>
      </w:pPr>
      <w:r w:rsidRPr="005B6F0B">
        <w:rPr>
          <w:rStyle w:val="Odwoanieprzypisudolnego"/>
          <w:sz w:val="18"/>
          <w:szCs w:val="18"/>
        </w:rPr>
        <w:footnoteRef/>
      </w:r>
      <w:r w:rsidRPr="005B6F0B">
        <w:rPr>
          <w:sz w:val="18"/>
          <w:szCs w:val="18"/>
        </w:rPr>
        <w:t xml:space="preserve"> Należy wpisać numer Projektu</w:t>
      </w:r>
      <w:r>
        <w:rPr>
          <w:sz w:val="18"/>
          <w:szCs w:val="18"/>
        </w:rPr>
        <w:t>.</w:t>
      </w:r>
    </w:p>
  </w:footnote>
  <w:footnote w:id="9">
    <w:p w14:paraId="65044541" w14:textId="77777777" w:rsidR="00B116CD" w:rsidRPr="0019330C" w:rsidRDefault="00B116CD" w:rsidP="00B116CD">
      <w:pPr>
        <w:pStyle w:val="Tekstprzypisudolnego"/>
        <w:jc w:val="both"/>
        <w:rPr>
          <w:sz w:val="18"/>
          <w:szCs w:val="18"/>
        </w:rPr>
      </w:pPr>
      <w:r w:rsidRPr="005B6F0B">
        <w:rPr>
          <w:rStyle w:val="Odwoanieprzypisudolnego"/>
          <w:sz w:val="18"/>
          <w:szCs w:val="18"/>
        </w:rPr>
        <w:footnoteRef/>
      </w:r>
      <w:r w:rsidRPr="005B6F0B">
        <w:rPr>
          <w:sz w:val="18"/>
          <w:szCs w:val="18"/>
        </w:rPr>
        <w:t xml:space="preserve"> Należy wpisać </w:t>
      </w:r>
      <w:r w:rsidRPr="0019330C">
        <w:rPr>
          <w:sz w:val="18"/>
          <w:szCs w:val="18"/>
        </w:rPr>
        <w:t>właściwy numer i pełną nazwę Działania.</w:t>
      </w:r>
    </w:p>
  </w:footnote>
  <w:footnote w:id="10">
    <w:p w14:paraId="6FE1B0D8" w14:textId="77777777" w:rsidR="00B116CD" w:rsidRPr="0019330C" w:rsidRDefault="00B116CD" w:rsidP="00B116CD">
      <w:pPr>
        <w:pStyle w:val="Tekstprzypisudolnego"/>
        <w:jc w:val="both"/>
        <w:rPr>
          <w:sz w:val="18"/>
          <w:szCs w:val="18"/>
        </w:rPr>
      </w:pPr>
      <w:r w:rsidRPr="0019330C">
        <w:rPr>
          <w:rStyle w:val="Odwoanieprzypisudolnego"/>
          <w:sz w:val="18"/>
          <w:szCs w:val="18"/>
        </w:rPr>
        <w:footnoteRef/>
      </w:r>
      <w:r w:rsidRPr="0019330C">
        <w:rPr>
          <w:sz w:val="18"/>
          <w:szCs w:val="18"/>
        </w:rPr>
        <w:t xml:space="preserve"> Należy wpisać numer oraz pełną nazwę </w:t>
      </w:r>
      <w:r>
        <w:rPr>
          <w:sz w:val="18"/>
          <w:szCs w:val="18"/>
          <w:lang w:val="pl-PL"/>
        </w:rPr>
        <w:t>P</w:t>
      </w:r>
      <w:proofErr w:type="spellStart"/>
      <w:r w:rsidRPr="0019330C">
        <w:rPr>
          <w:sz w:val="18"/>
          <w:szCs w:val="18"/>
        </w:rPr>
        <w:t>riorytet</w:t>
      </w:r>
      <w:r>
        <w:rPr>
          <w:sz w:val="18"/>
          <w:szCs w:val="18"/>
          <w:lang w:val="pl-PL"/>
        </w:rPr>
        <w:t>u</w:t>
      </w:r>
      <w:proofErr w:type="spellEnd"/>
      <w:r w:rsidRPr="0019330C">
        <w:rPr>
          <w:sz w:val="18"/>
          <w:szCs w:val="18"/>
        </w:rPr>
        <w:t xml:space="preserve">  </w:t>
      </w:r>
      <w:r>
        <w:rPr>
          <w:sz w:val="18"/>
          <w:szCs w:val="18"/>
          <w:lang w:val="pl-PL"/>
        </w:rPr>
        <w:t xml:space="preserve">Programu </w:t>
      </w:r>
      <w:proofErr w:type="spellStart"/>
      <w:r>
        <w:rPr>
          <w:sz w:val="18"/>
          <w:szCs w:val="18"/>
          <w:lang w:val="pl-PL"/>
        </w:rPr>
        <w:t>FEŚ</w:t>
      </w:r>
      <w:proofErr w:type="spellEnd"/>
      <w:r>
        <w:rPr>
          <w:sz w:val="18"/>
          <w:szCs w:val="18"/>
          <w:lang w:val="pl-PL"/>
        </w:rPr>
        <w:t xml:space="preserve"> 2021-2027</w:t>
      </w:r>
      <w:r w:rsidRPr="0019330C">
        <w:rPr>
          <w:sz w:val="18"/>
          <w:szCs w:val="18"/>
        </w:rPr>
        <w:t>.</w:t>
      </w:r>
    </w:p>
  </w:footnote>
  <w:footnote w:id="11">
    <w:p w14:paraId="404A4455" w14:textId="77777777" w:rsidR="00B116CD" w:rsidRPr="0019330C" w:rsidRDefault="00B116CD" w:rsidP="00B116CD">
      <w:pPr>
        <w:pStyle w:val="Tekstprzypisudolnego"/>
        <w:jc w:val="both"/>
        <w:rPr>
          <w:sz w:val="18"/>
          <w:szCs w:val="18"/>
        </w:rPr>
      </w:pPr>
      <w:r w:rsidRPr="0019330C">
        <w:rPr>
          <w:rStyle w:val="Odwoanieprzypisudolnego"/>
          <w:sz w:val="18"/>
          <w:szCs w:val="18"/>
        </w:rPr>
        <w:footnoteRef/>
      </w:r>
      <w:r w:rsidRPr="0019330C">
        <w:rPr>
          <w:sz w:val="18"/>
          <w:szCs w:val="18"/>
        </w:rPr>
        <w:t xml:space="preserve"> Stopa dofinansowania nie jest wpisywana w przypadku różnej intensywności pomocy w ramach Projektu.</w:t>
      </w:r>
    </w:p>
  </w:footnote>
  <w:footnote w:id="12">
    <w:p w14:paraId="7C2C4013" w14:textId="77777777" w:rsidR="00B116CD" w:rsidRPr="00B00303" w:rsidRDefault="00B116CD" w:rsidP="00B116CD">
      <w:pPr>
        <w:pStyle w:val="Tekstprzypisudolnego"/>
        <w:jc w:val="both"/>
        <w:rPr>
          <w:color w:val="FF0000"/>
        </w:rPr>
      </w:pPr>
      <w:r w:rsidRPr="0019330C">
        <w:rPr>
          <w:rStyle w:val="Odwoanieprzypisudolnego"/>
          <w:sz w:val="18"/>
          <w:szCs w:val="18"/>
        </w:rPr>
        <w:footnoteRef/>
      </w:r>
      <w:r w:rsidRPr="0019330C">
        <w:rPr>
          <w:sz w:val="18"/>
          <w:szCs w:val="18"/>
        </w:rPr>
        <w:t xml:space="preserve"> Wypełnić te podpunkty, które dotyczą. W przypadku objęcia Projektu pomocą publiczną/pomocą de </w:t>
      </w:r>
      <w:proofErr w:type="spellStart"/>
      <w:r w:rsidRPr="0019330C">
        <w:rPr>
          <w:sz w:val="18"/>
          <w:szCs w:val="18"/>
        </w:rPr>
        <w:t>minimis</w:t>
      </w:r>
      <w:proofErr w:type="spellEnd"/>
      <w:r w:rsidRPr="0019330C">
        <w:rPr>
          <w:sz w:val="18"/>
          <w:szCs w:val="18"/>
        </w:rPr>
        <w:t xml:space="preserve"> wskazaną </w:t>
      </w:r>
      <w:r w:rsidRPr="0019330C">
        <w:rPr>
          <w:sz w:val="18"/>
          <w:szCs w:val="18"/>
        </w:rPr>
        <w:br/>
        <w:t>w podpunktach należy wpisać podstawę prawną oraz numer referencyjny jeśli dotyczy. Niepotrzebne podpunkty skreślić.</w:t>
      </w:r>
    </w:p>
  </w:footnote>
  <w:footnote w:id="13">
    <w:p w14:paraId="48A318E1" w14:textId="77777777" w:rsidR="00B116CD" w:rsidRDefault="00B116CD" w:rsidP="00B116CD">
      <w:pPr>
        <w:pStyle w:val="Tekstprzypisudolnego"/>
      </w:pPr>
      <w:r w:rsidRPr="003954F2">
        <w:rPr>
          <w:rStyle w:val="Odwoanieprzypisudolnego"/>
          <w:sz w:val="18"/>
          <w:szCs w:val="18"/>
        </w:rPr>
        <w:footnoteRef/>
      </w:r>
      <w:r w:rsidRPr="003954F2">
        <w:rPr>
          <w:sz w:val="18"/>
          <w:szCs w:val="18"/>
        </w:rPr>
        <w:t xml:space="preserve"> Niepotrzebne skreślić</w:t>
      </w:r>
      <w:r>
        <w:rPr>
          <w:sz w:val="18"/>
          <w:szCs w:val="18"/>
        </w:rPr>
        <w:t>.</w:t>
      </w:r>
    </w:p>
  </w:footnote>
  <w:footnote w:id="14">
    <w:p w14:paraId="33FE52DF" w14:textId="3E6CB8CE" w:rsidR="00B116CD" w:rsidRPr="00EE2D2D" w:rsidRDefault="00B116CD" w:rsidP="00B116CD">
      <w:pPr>
        <w:pStyle w:val="Tekstprzypisudolnego"/>
        <w:rPr>
          <w:iCs/>
          <w:sz w:val="18"/>
          <w:szCs w:val="18"/>
        </w:rPr>
      </w:pPr>
      <w:r w:rsidRPr="00EE2D2D">
        <w:rPr>
          <w:rStyle w:val="Odwoanieprzypisudolnego"/>
          <w:sz w:val="18"/>
          <w:szCs w:val="18"/>
        </w:rPr>
        <w:footnoteRef/>
      </w:r>
      <w:r w:rsidRPr="00EE2D2D">
        <w:rPr>
          <w:sz w:val="18"/>
          <w:szCs w:val="18"/>
        </w:rPr>
        <w:t xml:space="preserve"> </w:t>
      </w:r>
      <w:r w:rsidRPr="00EE2D2D">
        <w:rPr>
          <w:iCs/>
          <w:sz w:val="18"/>
          <w:szCs w:val="18"/>
        </w:rPr>
        <w:t xml:space="preserve">Do przeliczenia łącznego kosztu projektu stosuje się miesięczny obrachunkowy kurs wymiany walut stosowany przez KE, aktualny w dniu </w:t>
      </w:r>
      <w:r w:rsidR="00985F63">
        <w:rPr>
          <w:iCs/>
          <w:sz w:val="18"/>
          <w:szCs w:val="18"/>
        </w:rPr>
        <w:t>podjęcia</w:t>
      </w:r>
      <w:r w:rsidRPr="00EE2D2D">
        <w:rPr>
          <w:iCs/>
          <w:sz w:val="18"/>
          <w:szCs w:val="18"/>
        </w:rPr>
        <w:t xml:space="preserve"> </w:t>
      </w:r>
      <w:r>
        <w:rPr>
          <w:iCs/>
          <w:sz w:val="18"/>
          <w:szCs w:val="18"/>
          <w:lang w:val="pl-PL"/>
        </w:rPr>
        <w:t>Decyzji</w:t>
      </w:r>
      <w:r w:rsidRPr="00EE2D2D">
        <w:rPr>
          <w:iCs/>
          <w:sz w:val="18"/>
          <w:szCs w:val="18"/>
        </w:rPr>
        <w:t xml:space="preserve"> o dofinansowani</w:t>
      </w:r>
      <w:r w:rsidR="00985F63">
        <w:rPr>
          <w:iCs/>
          <w:sz w:val="18"/>
          <w:szCs w:val="18"/>
        </w:rPr>
        <w:t>u</w:t>
      </w:r>
      <w:r w:rsidRPr="00EE2D2D">
        <w:rPr>
          <w:iCs/>
          <w:sz w:val="18"/>
          <w:szCs w:val="18"/>
        </w:rPr>
        <w:t xml:space="preserve"> projektu, a w przypadku zmiany łącznego kosztu projektu w dniu </w:t>
      </w:r>
      <w:r w:rsidR="00985F63">
        <w:rPr>
          <w:iCs/>
          <w:sz w:val="18"/>
          <w:szCs w:val="18"/>
        </w:rPr>
        <w:t>zmiany</w:t>
      </w:r>
      <w:r w:rsidRPr="00EE2D2D">
        <w:rPr>
          <w:iCs/>
          <w:sz w:val="18"/>
          <w:szCs w:val="18"/>
        </w:rPr>
        <w:t xml:space="preserve"> </w:t>
      </w:r>
      <w:r>
        <w:rPr>
          <w:iCs/>
          <w:sz w:val="18"/>
          <w:szCs w:val="18"/>
          <w:lang w:val="pl-PL"/>
        </w:rPr>
        <w:t>Decyzji</w:t>
      </w:r>
      <w:r w:rsidRPr="00EE2D2D">
        <w:rPr>
          <w:iCs/>
          <w:sz w:val="18"/>
          <w:szCs w:val="18"/>
        </w:rPr>
        <w:t xml:space="preserve">. </w:t>
      </w:r>
    </w:p>
  </w:footnote>
  <w:footnote w:id="15">
    <w:p w14:paraId="1863F44B" w14:textId="2970DD2B" w:rsidR="0074011B" w:rsidRPr="0074011B" w:rsidRDefault="0074011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4011B">
        <w:rPr>
          <w:sz w:val="18"/>
          <w:szCs w:val="18"/>
        </w:rPr>
        <w:t>Jeżeli dotyczy, należy wpisać numer konkursu/naboru. Jeżeli nie dotyczy, niepotrzebne skreślić.</w:t>
      </w:r>
    </w:p>
  </w:footnote>
  <w:footnote w:id="16">
    <w:p w14:paraId="319324A3" w14:textId="77777777" w:rsidR="00B116CD" w:rsidRPr="006E382C" w:rsidRDefault="00B116CD" w:rsidP="00B116CD">
      <w:pPr>
        <w:pStyle w:val="Tekstprzypisudolnego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6E382C">
        <w:rPr>
          <w:sz w:val="18"/>
          <w:szCs w:val="18"/>
        </w:rPr>
        <w:t>W przypadku, gdy Regulamin wyboru projektów nie przewiduje realizacji Projektu w partnerstwie skreślić.</w:t>
      </w:r>
    </w:p>
  </w:footnote>
  <w:footnote w:id="17">
    <w:p w14:paraId="74F13E47" w14:textId="77777777" w:rsidR="00B116CD" w:rsidRPr="00F21BCE" w:rsidRDefault="00B116CD" w:rsidP="00B116CD">
      <w:pPr>
        <w:pStyle w:val="Tekstprzypisudolnego"/>
        <w:jc w:val="both"/>
        <w:rPr>
          <w:sz w:val="18"/>
          <w:szCs w:val="18"/>
        </w:rPr>
      </w:pPr>
      <w:r w:rsidRPr="00F21BCE">
        <w:rPr>
          <w:rStyle w:val="Odwoanieprzypisudolnego"/>
          <w:sz w:val="18"/>
          <w:szCs w:val="18"/>
        </w:rPr>
        <w:footnoteRef/>
      </w:r>
      <w:r w:rsidRPr="00F21BCE">
        <w:rPr>
          <w:sz w:val="18"/>
          <w:szCs w:val="18"/>
        </w:rPr>
        <w:t xml:space="preserve"> W przypadku realizacji przez jednostkę organizacyjną Beneficjenta lub/i Partnera projektu należy wpisać nazwy jednostek realizujących, adresy, numery Regon lub/i NIP (w zależności od statusu prawnego jednostki realizującej). Jeżeli projekt będzie realizowany wyłącznie przez podmiot wskazany jako Beneficjent, ust. 3 należy wykreślić.</w:t>
      </w:r>
    </w:p>
  </w:footnote>
  <w:footnote w:id="18">
    <w:p w14:paraId="65EF2B6B" w14:textId="77777777" w:rsidR="00B116CD" w:rsidRPr="00F21BCE" w:rsidRDefault="00B116CD" w:rsidP="00B116CD">
      <w:pPr>
        <w:pStyle w:val="Tekstprzypisudolnego"/>
        <w:jc w:val="both"/>
        <w:rPr>
          <w:sz w:val="18"/>
          <w:szCs w:val="18"/>
        </w:rPr>
      </w:pPr>
      <w:r w:rsidRPr="00F21BCE">
        <w:rPr>
          <w:rStyle w:val="Odwoanieprzypisudolnego"/>
          <w:sz w:val="18"/>
          <w:szCs w:val="18"/>
        </w:rPr>
        <w:footnoteRef/>
      </w:r>
      <w:r w:rsidRPr="00F21BCE">
        <w:rPr>
          <w:rStyle w:val="Odwoanieprzypisudolnego"/>
          <w:sz w:val="18"/>
          <w:szCs w:val="18"/>
        </w:rPr>
        <w:t xml:space="preserve"> </w:t>
      </w:r>
      <w:r w:rsidRPr="00F21BCE">
        <w:rPr>
          <w:sz w:val="18"/>
          <w:szCs w:val="18"/>
        </w:rPr>
        <w:t xml:space="preserve">W przypadku, gdy Beneficjent nie jest odbiorcą środków należy wpisać nazwę, adres i NIP odbiorcy dofinansowania. </w:t>
      </w:r>
      <w:r w:rsidRPr="00F21BCE">
        <w:rPr>
          <w:sz w:val="18"/>
          <w:szCs w:val="18"/>
        </w:rPr>
        <w:br/>
        <w:t>W przypadku gdy nie dotyczy należy wykreślić.</w:t>
      </w:r>
    </w:p>
  </w:footnote>
  <w:footnote w:id="19">
    <w:p w14:paraId="23618B01" w14:textId="77777777" w:rsidR="00B116CD" w:rsidRPr="00F21BCE" w:rsidRDefault="00B116CD" w:rsidP="00B116CD">
      <w:pPr>
        <w:pStyle w:val="Tekstprzypisudolnego"/>
        <w:jc w:val="both"/>
        <w:rPr>
          <w:sz w:val="18"/>
          <w:szCs w:val="18"/>
          <w:lang w:val="pl-PL"/>
        </w:rPr>
      </w:pPr>
      <w:r w:rsidRPr="00F21BCE">
        <w:rPr>
          <w:rStyle w:val="Odwoanieprzypisudolnego"/>
          <w:sz w:val="18"/>
          <w:szCs w:val="18"/>
        </w:rPr>
        <w:footnoteRef/>
      </w:r>
      <w:r w:rsidRPr="00F21BCE">
        <w:rPr>
          <w:sz w:val="18"/>
          <w:szCs w:val="18"/>
        </w:rPr>
        <w:t xml:space="preserve"> </w:t>
      </w:r>
      <w:r w:rsidRPr="00F21BCE">
        <w:rPr>
          <w:sz w:val="18"/>
          <w:szCs w:val="18"/>
          <w:lang w:val="pl-PL"/>
        </w:rPr>
        <w:t>W przypadku, gdy dofinansowanie przekazywane jest w formie zaliczki rachunek musi być wyodrębniony dla projektu. Jest to rachunek bankowy, na który trafia kwota dofinansowania otrzymanego w formie zaliczki i z którego mają być ponoszone wydatki w celu rozliczenia otrzymanego dofinansowania w tej formie.</w:t>
      </w:r>
    </w:p>
  </w:footnote>
  <w:footnote w:id="20">
    <w:p w14:paraId="701E64C0" w14:textId="77777777" w:rsidR="00B116CD" w:rsidRPr="00F21BCE" w:rsidRDefault="00B116CD" w:rsidP="00B116CD">
      <w:pPr>
        <w:pStyle w:val="Tekstprzypisudolnego"/>
        <w:jc w:val="both"/>
        <w:rPr>
          <w:sz w:val="18"/>
          <w:szCs w:val="18"/>
        </w:rPr>
      </w:pPr>
      <w:r w:rsidRPr="00F21BCE">
        <w:rPr>
          <w:rStyle w:val="Odwoanieprzypisudolnego"/>
          <w:sz w:val="18"/>
          <w:szCs w:val="18"/>
        </w:rPr>
        <w:footnoteRef/>
      </w:r>
      <w:r w:rsidRPr="00F21BCE">
        <w:rPr>
          <w:sz w:val="18"/>
          <w:szCs w:val="18"/>
        </w:rPr>
        <w:t xml:space="preserve"> Należy wpisać nazwę, adres i NIP Beneficjenta.</w:t>
      </w:r>
    </w:p>
  </w:footnote>
  <w:footnote w:id="21">
    <w:p w14:paraId="590C0D37" w14:textId="77777777" w:rsidR="00B116CD" w:rsidRPr="00FD10C5" w:rsidRDefault="00B116CD" w:rsidP="00B116CD">
      <w:pPr>
        <w:pStyle w:val="Tekstprzypisudolnego"/>
        <w:jc w:val="both"/>
        <w:rPr>
          <w:lang w:val="pl-PL"/>
        </w:rPr>
      </w:pPr>
      <w:r w:rsidRPr="00F21BCE">
        <w:rPr>
          <w:rStyle w:val="Odwoanieprzypisudolnego"/>
          <w:sz w:val="18"/>
          <w:szCs w:val="18"/>
        </w:rPr>
        <w:footnoteRef/>
      </w:r>
      <w:r w:rsidRPr="00F21BCE">
        <w:rPr>
          <w:sz w:val="18"/>
          <w:szCs w:val="18"/>
        </w:rPr>
        <w:t xml:space="preserve"> </w:t>
      </w:r>
      <w:r w:rsidRPr="00F21BCE">
        <w:rPr>
          <w:sz w:val="18"/>
          <w:szCs w:val="18"/>
          <w:lang w:val="pl-PL"/>
        </w:rPr>
        <w:t>W przypadku, gdy dofinansowanie przekazywane jest w formie zaliczki rachunek musi być wyodrębniony dla projektu. Jest to rachunek bankowy, na który trafia kwota dofinansowania otrzymanego w formie zaliczki i z którego mają być ponoszone wydatki w celu rozliczenia otrzymanego dofinansowania w tej formie.</w:t>
      </w:r>
    </w:p>
  </w:footnote>
  <w:footnote w:id="22">
    <w:p w14:paraId="3E63CD60" w14:textId="77777777" w:rsidR="00B116CD" w:rsidRPr="00F84FAB" w:rsidRDefault="00B116CD" w:rsidP="00B116CD">
      <w:pPr>
        <w:pStyle w:val="Tekstprzypisudolnego"/>
        <w:jc w:val="both"/>
        <w:rPr>
          <w:sz w:val="18"/>
          <w:szCs w:val="18"/>
          <w:lang w:val="pl-PL"/>
        </w:rPr>
      </w:pPr>
      <w:r w:rsidRPr="00F84FAB">
        <w:rPr>
          <w:rStyle w:val="Odwoanieprzypisudolnego"/>
          <w:sz w:val="18"/>
          <w:szCs w:val="18"/>
        </w:rPr>
        <w:footnoteRef/>
      </w:r>
      <w:r w:rsidRPr="00F84FAB">
        <w:rPr>
          <w:sz w:val="18"/>
          <w:szCs w:val="18"/>
        </w:rPr>
        <w:t xml:space="preserve"> </w:t>
      </w:r>
      <w:r w:rsidRPr="00F84FAB">
        <w:rPr>
          <w:sz w:val="18"/>
          <w:szCs w:val="18"/>
          <w:lang w:val="pl-PL"/>
        </w:rPr>
        <w:t>Niepotrzebne skreślić.</w:t>
      </w:r>
    </w:p>
  </w:footnote>
  <w:footnote w:id="23">
    <w:p w14:paraId="15CA9FEA" w14:textId="77777777" w:rsidR="00B116CD" w:rsidRPr="00F84FAB" w:rsidRDefault="00B116CD" w:rsidP="00B116CD">
      <w:pPr>
        <w:pStyle w:val="Tekstprzypisudolnego"/>
        <w:jc w:val="both"/>
        <w:rPr>
          <w:sz w:val="18"/>
          <w:szCs w:val="18"/>
        </w:rPr>
      </w:pPr>
      <w:r w:rsidRPr="00F84FAB">
        <w:rPr>
          <w:rStyle w:val="Odwoanieprzypisudolnego"/>
          <w:sz w:val="18"/>
          <w:szCs w:val="18"/>
        </w:rPr>
        <w:footnoteRef/>
      </w:r>
      <w:r w:rsidRPr="00F84FAB">
        <w:rPr>
          <w:sz w:val="18"/>
          <w:szCs w:val="18"/>
        </w:rPr>
        <w:t xml:space="preserve"> Należy wpisać nazwę, adres i NIP Partnera.</w:t>
      </w:r>
    </w:p>
  </w:footnote>
  <w:footnote w:id="24">
    <w:p w14:paraId="196584CA" w14:textId="77777777" w:rsidR="00B116CD" w:rsidRPr="00FD10C5" w:rsidRDefault="00B116CD" w:rsidP="00B116CD">
      <w:pPr>
        <w:pStyle w:val="Tekstprzypisudolnego"/>
        <w:jc w:val="both"/>
        <w:rPr>
          <w:lang w:val="pl-PL"/>
        </w:rPr>
      </w:pPr>
      <w:r w:rsidRPr="00F84FAB">
        <w:rPr>
          <w:rStyle w:val="Odwoanieprzypisudolnego"/>
          <w:sz w:val="18"/>
          <w:szCs w:val="18"/>
        </w:rPr>
        <w:footnoteRef/>
      </w:r>
      <w:r w:rsidRPr="00F84FAB">
        <w:rPr>
          <w:sz w:val="18"/>
          <w:szCs w:val="18"/>
        </w:rPr>
        <w:t xml:space="preserve"> </w:t>
      </w:r>
      <w:r w:rsidRPr="00F84FAB">
        <w:rPr>
          <w:sz w:val="18"/>
          <w:szCs w:val="18"/>
          <w:lang w:val="pl-PL"/>
        </w:rPr>
        <w:t>W przypadku, gdy dofinansowanie przekazywane jest w formie zaliczki rachunek musi być wyodrębniony dla projektu. Jest to rachunek bankowy, na który trafia kwota dofinansowania otrzymanego w formie zaliczki i z którego mają być ponoszone wydatki w celu rozliczenia otrzymanego dofinansowania w tej formie.</w:t>
      </w:r>
    </w:p>
  </w:footnote>
  <w:footnote w:id="25">
    <w:p w14:paraId="66A3F65F" w14:textId="77777777" w:rsidR="00B116CD" w:rsidRPr="00EE7534" w:rsidRDefault="00B116CD" w:rsidP="00B116CD">
      <w:pPr>
        <w:pStyle w:val="Tekstprzypisudolnego"/>
        <w:jc w:val="both"/>
        <w:rPr>
          <w:sz w:val="18"/>
          <w:szCs w:val="18"/>
        </w:rPr>
      </w:pPr>
      <w:r w:rsidRPr="00EE7534">
        <w:rPr>
          <w:rStyle w:val="Odwoanieprzypisudolnego"/>
          <w:sz w:val="18"/>
          <w:szCs w:val="18"/>
        </w:rPr>
        <w:footnoteRef/>
      </w:r>
      <w:r w:rsidRPr="00EE7534">
        <w:rPr>
          <w:sz w:val="18"/>
          <w:szCs w:val="18"/>
        </w:rPr>
        <w:t xml:space="preserve"> Załącznik wymagany w przypadku, gdy obowiązek sporządzenia tych dokumentów wynika z umowy z wykonawcą lub przepisów prawa.</w:t>
      </w:r>
    </w:p>
  </w:footnote>
  <w:footnote w:id="26">
    <w:p w14:paraId="3B2F952C" w14:textId="77777777" w:rsidR="00B116CD" w:rsidRPr="003E0247" w:rsidRDefault="00B116CD" w:rsidP="00B116CD">
      <w:pPr>
        <w:pStyle w:val="Tekstprzypisudolnego"/>
        <w:spacing w:after="40"/>
        <w:ind w:left="142" w:hanging="142"/>
        <w:jc w:val="both"/>
        <w:rPr>
          <w:rFonts w:ascii="Arial" w:hAnsi="Arial" w:cs="Arial"/>
          <w:sz w:val="16"/>
          <w:szCs w:val="16"/>
        </w:rPr>
      </w:pPr>
      <w:r w:rsidRPr="004E677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6771">
        <w:rPr>
          <w:rFonts w:ascii="Arial" w:hAnsi="Arial" w:cs="Arial"/>
          <w:sz w:val="16"/>
          <w:szCs w:val="16"/>
        </w:rPr>
        <w:t xml:space="preserve"> </w:t>
      </w:r>
      <w:r w:rsidRPr="007D5809">
        <w:rPr>
          <w:sz w:val="18"/>
          <w:szCs w:val="18"/>
        </w:rPr>
        <w:t xml:space="preserve">Dotyczy tylko </w:t>
      </w:r>
      <w:r>
        <w:rPr>
          <w:sz w:val="18"/>
          <w:szCs w:val="18"/>
          <w:lang w:val="pl-PL"/>
        </w:rPr>
        <w:t>B</w:t>
      </w:r>
      <w:proofErr w:type="spellStart"/>
      <w:r w:rsidRPr="007D5809">
        <w:rPr>
          <w:sz w:val="18"/>
          <w:szCs w:val="18"/>
        </w:rPr>
        <w:t>eneficjentów</w:t>
      </w:r>
      <w:proofErr w:type="spellEnd"/>
      <w:r w:rsidRPr="007D5809">
        <w:rPr>
          <w:sz w:val="18"/>
          <w:szCs w:val="18"/>
        </w:rPr>
        <w:t xml:space="preserve"> będących podmiotami wykonującymi działalność leczniczą [zdefiniowanymi zgodnie z art. 2 ust. 1 pkt 5 ustawy z dnia 15 kwietnia 2011 r. o działalności leczniczej </w:t>
      </w:r>
      <w:r w:rsidRPr="00803867">
        <w:rPr>
          <w:color w:val="000000" w:themeColor="text1"/>
          <w:sz w:val="18"/>
          <w:szCs w:val="18"/>
        </w:rPr>
        <w:t>(Dz. U. z 20</w:t>
      </w:r>
      <w:r w:rsidRPr="00803867">
        <w:rPr>
          <w:color w:val="000000" w:themeColor="text1"/>
          <w:sz w:val="18"/>
          <w:szCs w:val="18"/>
          <w:lang w:val="pl-PL"/>
        </w:rPr>
        <w:t>22</w:t>
      </w:r>
      <w:r w:rsidRPr="00803867">
        <w:rPr>
          <w:color w:val="000000" w:themeColor="text1"/>
          <w:sz w:val="18"/>
          <w:szCs w:val="18"/>
        </w:rPr>
        <w:t xml:space="preserve"> r. poz. </w:t>
      </w:r>
      <w:r w:rsidRPr="00803867">
        <w:rPr>
          <w:color w:val="000000" w:themeColor="text1"/>
          <w:sz w:val="18"/>
          <w:szCs w:val="18"/>
          <w:lang w:val="pl-PL"/>
        </w:rPr>
        <w:t>633</w:t>
      </w:r>
      <w:r w:rsidRPr="00803867">
        <w:rPr>
          <w:color w:val="000000" w:themeColor="text1"/>
          <w:sz w:val="18"/>
          <w:szCs w:val="18"/>
        </w:rPr>
        <w:t xml:space="preserve">, z </w:t>
      </w:r>
      <w:proofErr w:type="spellStart"/>
      <w:r w:rsidRPr="00803867">
        <w:rPr>
          <w:color w:val="000000" w:themeColor="text1"/>
          <w:sz w:val="18"/>
          <w:szCs w:val="18"/>
        </w:rPr>
        <w:t>późn</w:t>
      </w:r>
      <w:proofErr w:type="spellEnd"/>
      <w:r w:rsidRPr="00803867">
        <w:rPr>
          <w:color w:val="000000" w:themeColor="text1"/>
          <w:sz w:val="18"/>
          <w:szCs w:val="18"/>
        </w:rPr>
        <w:t xml:space="preserve">. zm.)], </w:t>
      </w:r>
      <w:r w:rsidRPr="007D5809">
        <w:rPr>
          <w:sz w:val="18"/>
          <w:szCs w:val="18"/>
        </w:rPr>
        <w:t>działającymi w publicznym systemie ochrony zdrowia – tzn. zakontraktowanych z NFZ.</w:t>
      </w:r>
    </w:p>
  </w:footnote>
  <w:footnote w:id="27">
    <w:p w14:paraId="2B7A79B9" w14:textId="77777777" w:rsidR="00B116CD" w:rsidRDefault="00B116CD" w:rsidP="00B116CD">
      <w:pPr>
        <w:pStyle w:val="Tekstprzypisudolnego"/>
      </w:pPr>
      <w:r w:rsidRPr="00EE7534">
        <w:rPr>
          <w:rStyle w:val="Odwoanieprzypisudolnego"/>
          <w:sz w:val="18"/>
          <w:szCs w:val="18"/>
        </w:rPr>
        <w:footnoteRef/>
      </w:r>
      <w:r w:rsidRPr="00EE7534">
        <w:rPr>
          <w:sz w:val="18"/>
          <w:szCs w:val="18"/>
        </w:rPr>
        <w:t xml:space="preserve"> Niepotrzebne skreślić</w:t>
      </w:r>
      <w:r>
        <w:rPr>
          <w:sz w:val="18"/>
          <w:szCs w:val="18"/>
        </w:rPr>
        <w:t>.</w:t>
      </w:r>
    </w:p>
  </w:footnote>
  <w:footnote w:id="28">
    <w:p w14:paraId="149C85A7" w14:textId="77777777" w:rsidR="00B116CD" w:rsidRPr="00E53654" w:rsidRDefault="00B116CD" w:rsidP="00B116CD">
      <w:pPr>
        <w:pStyle w:val="Tekstprzypisudolnego"/>
        <w:jc w:val="both"/>
        <w:rPr>
          <w:sz w:val="18"/>
          <w:szCs w:val="18"/>
          <w:lang w:val="pl-PL"/>
        </w:rPr>
      </w:pPr>
      <w:r w:rsidRPr="007A6DEA">
        <w:rPr>
          <w:rStyle w:val="Odwoanieprzypisudolnego"/>
          <w:sz w:val="18"/>
          <w:szCs w:val="18"/>
        </w:rPr>
        <w:footnoteRef/>
      </w:r>
      <w:r w:rsidRPr="007A6DEA">
        <w:rPr>
          <w:sz w:val="18"/>
          <w:szCs w:val="18"/>
        </w:rPr>
        <w:t xml:space="preserve"> </w:t>
      </w:r>
      <w:r w:rsidRPr="007A6DEA">
        <w:rPr>
          <w:sz w:val="18"/>
          <w:szCs w:val="18"/>
          <w:lang w:val="pl-PL"/>
        </w:rPr>
        <w:t xml:space="preserve">W przypadku wniosku o płatność końcową rozliczającego zaliczkę, składanego po zakończeniu realizacji projektu, wydatkowane nie później niż </w:t>
      </w:r>
      <w:r w:rsidRPr="007A6DEA">
        <w:rPr>
          <w:sz w:val="18"/>
          <w:szCs w:val="18"/>
        </w:rPr>
        <w:t>do dnia zakończenia realizacji projektu</w:t>
      </w:r>
      <w:r w:rsidRPr="007A6DEA">
        <w:rPr>
          <w:sz w:val="18"/>
          <w:szCs w:val="18"/>
          <w:lang w:val="pl-PL"/>
        </w:rPr>
        <w:t>.</w:t>
      </w:r>
    </w:p>
  </w:footnote>
  <w:footnote w:id="29">
    <w:p w14:paraId="53C00A2B" w14:textId="77777777" w:rsidR="00B116CD" w:rsidRPr="00520DE8" w:rsidRDefault="00B116CD" w:rsidP="00B116CD">
      <w:pPr>
        <w:pStyle w:val="Tekstprzypisudolnego"/>
        <w:jc w:val="both"/>
        <w:rPr>
          <w:lang w:val="pl-PL"/>
        </w:rPr>
      </w:pPr>
      <w:r>
        <w:rPr>
          <w:rStyle w:val="Odwoanieprzypisudolnego"/>
        </w:rPr>
        <w:footnoteRef/>
      </w:r>
      <w:r>
        <w:rPr>
          <w:lang w:val="pl-PL"/>
        </w:rPr>
        <w:t xml:space="preserve"> </w:t>
      </w:r>
      <w:r w:rsidRPr="00520DE8">
        <w:t>„</w:t>
      </w:r>
      <w:r w:rsidRPr="00520DE8">
        <w:rPr>
          <w:sz w:val="18"/>
          <w:szCs w:val="18"/>
        </w:rPr>
        <w:t xml:space="preserve">Dotyczy Beneficjentów, którzy nie są jednostkami samorządu terytorialnego. W przypadku Beneficjentów będących jednostkami samorządu terytorialnego odsetki od zaliczek narosłe na rachunku bankowym stanowią dochód jednostki, zgodnie odpowiednio z art. 4 ust. 1 pkt 10, art. 5 ust 1 pkt 9 lub art. 6 </w:t>
      </w:r>
      <w:proofErr w:type="spellStart"/>
      <w:r w:rsidRPr="00520DE8">
        <w:rPr>
          <w:sz w:val="18"/>
          <w:szCs w:val="18"/>
        </w:rPr>
        <w:t>ust.1</w:t>
      </w:r>
      <w:proofErr w:type="spellEnd"/>
      <w:r w:rsidRPr="00520DE8">
        <w:rPr>
          <w:sz w:val="18"/>
          <w:szCs w:val="18"/>
        </w:rPr>
        <w:t xml:space="preserve"> pkt 10 ustawy z dnia 13 listopada 2003 r. o dochodach jednostek samorządu terytorialnego </w:t>
      </w:r>
      <w:r w:rsidRPr="00CB0F29">
        <w:rPr>
          <w:color w:val="000000" w:themeColor="text1"/>
          <w:sz w:val="18"/>
          <w:szCs w:val="18"/>
        </w:rPr>
        <w:t>(Dz. U. z 2022 r., poz. 2267).”</w:t>
      </w:r>
    </w:p>
  </w:footnote>
  <w:footnote w:id="30">
    <w:p w14:paraId="0952FDCC" w14:textId="3762AD94" w:rsidR="00B116CD" w:rsidRPr="00FB0026" w:rsidRDefault="00B116CD" w:rsidP="00B116CD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2877D1">
        <w:rPr>
          <w:rStyle w:val="Odwoanieprzypisudolnego"/>
          <w:sz w:val="18"/>
          <w:szCs w:val="18"/>
        </w:rPr>
        <w:footnoteRef/>
      </w:r>
      <w:r w:rsidRPr="002877D1">
        <w:rPr>
          <w:sz w:val="18"/>
          <w:szCs w:val="18"/>
        </w:rPr>
        <w:t xml:space="preserve"> </w:t>
      </w:r>
      <w:r w:rsidRPr="00FB0026">
        <w:rPr>
          <w:rFonts w:ascii="Times New Roman" w:hAnsi="Times New Roman" w:cs="Times New Roman"/>
          <w:sz w:val="18"/>
          <w:szCs w:val="18"/>
        </w:rPr>
        <w:t>„Infrastruktura” - należy interpretować jako środki trwałe zdefiniowane w Wytycznych dotyczących kwalifikowalności wydatków</w:t>
      </w:r>
      <w:r w:rsidRPr="00FB0026">
        <w:rPr>
          <w:sz w:val="18"/>
          <w:szCs w:val="18"/>
        </w:rPr>
        <w:t xml:space="preserve">. </w:t>
      </w:r>
    </w:p>
  </w:footnote>
  <w:footnote w:id="31">
    <w:p w14:paraId="4FDF3D58" w14:textId="53DC5455" w:rsidR="00B116CD" w:rsidRPr="00BE64DA" w:rsidRDefault="00B116CD" w:rsidP="00B116CD">
      <w:pPr>
        <w:pStyle w:val="Tekstprzypisudolnego"/>
        <w:jc w:val="both"/>
        <w:rPr>
          <w:sz w:val="18"/>
          <w:szCs w:val="18"/>
          <w:lang w:val="pl-PL"/>
        </w:rPr>
      </w:pPr>
      <w:r w:rsidRPr="00BE64DA">
        <w:rPr>
          <w:rStyle w:val="Odwoanieprzypisudolnego"/>
          <w:sz w:val="18"/>
          <w:szCs w:val="18"/>
        </w:rPr>
        <w:footnoteRef/>
      </w:r>
      <w:r w:rsidRPr="00BE64DA">
        <w:rPr>
          <w:sz w:val="18"/>
          <w:szCs w:val="18"/>
        </w:rPr>
        <w:t xml:space="preserve"> Należy wykreślić </w:t>
      </w:r>
      <w:r w:rsidRPr="00BE64DA">
        <w:rPr>
          <w:sz w:val="18"/>
          <w:szCs w:val="18"/>
          <w:lang w:val="pl-PL"/>
        </w:rPr>
        <w:t xml:space="preserve">część ustępu po słowach „do niniejszej </w:t>
      </w:r>
      <w:r>
        <w:rPr>
          <w:sz w:val="18"/>
          <w:szCs w:val="18"/>
          <w:lang w:val="pl-PL"/>
        </w:rPr>
        <w:t>Decyzji</w:t>
      </w:r>
      <w:r w:rsidRPr="00BE64DA">
        <w:rPr>
          <w:sz w:val="18"/>
          <w:szCs w:val="18"/>
          <w:lang w:val="pl-PL"/>
        </w:rPr>
        <w:t xml:space="preserve">” </w:t>
      </w:r>
      <w:r w:rsidRPr="00BE64DA">
        <w:rPr>
          <w:sz w:val="18"/>
          <w:szCs w:val="18"/>
        </w:rPr>
        <w:t xml:space="preserve">w przypadku projektu, w którym dofinansowanie </w:t>
      </w:r>
      <w:r w:rsidR="00F71076">
        <w:rPr>
          <w:sz w:val="18"/>
          <w:szCs w:val="18"/>
        </w:rPr>
        <w:br/>
      </w:r>
      <w:r w:rsidRPr="00BD63CC">
        <w:rPr>
          <w:color w:val="000000" w:themeColor="text1"/>
          <w:sz w:val="18"/>
          <w:szCs w:val="18"/>
        </w:rPr>
        <w:t>z</w:t>
      </w:r>
      <w:r w:rsidRPr="00BE64DA">
        <w:rPr>
          <w:sz w:val="18"/>
          <w:szCs w:val="18"/>
        </w:rPr>
        <w:t xml:space="preserve"> budżetu państwa</w:t>
      </w:r>
      <w:r w:rsidRPr="00BE64DA">
        <w:rPr>
          <w:sz w:val="18"/>
          <w:szCs w:val="18"/>
          <w:lang w:val="pl-PL"/>
        </w:rPr>
        <w:t xml:space="preserve"> </w:t>
      </w:r>
      <w:r w:rsidRPr="00BE64DA">
        <w:rPr>
          <w:sz w:val="18"/>
          <w:szCs w:val="18"/>
        </w:rPr>
        <w:t>nie przekracza 50 000</w:t>
      </w:r>
      <w:r w:rsidRPr="00BE64DA">
        <w:rPr>
          <w:sz w:val="18"/>
          <w:szCs w:val="18"/>
          <w:lang w:val="pl-PL"/>
        </w:rPr>
        <w:t>,00</w:t>
      </w:r>
      <w:r w:rsidRPr="00BE64DA">
        <w:rPr>
          <w:sz w:val="18"/>
          <w:szCs w:val="18"/>
        </w:rPr>
        <w:t xml:space="preserve"> zł lub w którym </w:t>
      </w:r>
      <w:r w:rsidRPr="00BE64DA">
        <w:rPr>
          <w:sz w:val="18"/>
          <w:szCs w:val="18"/>
          <w:lang w:val="pl-PL"/>
        </w:rPr>
        <w:t xml:space="preserve">przy wsparciu środków pochodzących z budżetu Unii Europejskiej </w:t>
      </w:r>
      <w:r w:rsidRPr="00BE64DA">
        <w:rPr>
          <w:sz w:val="18"/>
          <w:szCs w:val="18"/>
        </w:rPr>
        <w:t>wartość wkładu publicznego nie przekracza wyrażonej w złotych równowartości 500 000</w:t>
      </w:r>
      <w:r w:rsidRPr="00BE64DA">
        <w:rPr>
          <w:sz w:val="18"/>
          <w:szCs w:val="18"/>
          <w:lang w:val="pl-PL"/>
        </w:rPr>
        <w:t>,00</w:t>
      </w:r>
      <w:r w:rsidRPr="00BE64DA">
        <w:rPr>
          <w:sz w:val="18"/>
          <w:szCs w:val="18"/>
        </w:rPr>
        <w:t xml:space="preserve"> </w:t>
      </w:r>
      <w:proofErr w:type="spellStart"/>
      <w:r w:rsidRPr="00BE64DA">
        <w:rPr>
          <w:sz w:val="18"/>
          <w:szCs w:val="18"/>
          <w:lang w:val="pl-PL"/>
        </w:rPr>
        <w:t>EUR</w:t>
      </w:r>
      <w:proofErr w:type="spellEnd"/>
      <w:r w:rsidRPr="00BE64DA">
        <w:rPr>
          <w:sz w:val="18"/>
          <w:szCs w:val="18"/>
        </w:rPr>
        <w:t xml:space="preserve"> (według kursu Europejski</w:t>
      </w:r>
      <w:r w:rsidRPr="00BE64DA">
        <w:rPr>
          <w:sz w:val="18"/>
          <w:szCs w:val="18"/>
          <w:lang w:val="pl-PL"/>
        </w:rPr>
        <w:t>ego</w:t>
      </w:r>
      <w:r w:rsidRPr="00BE64DA">
        <w:rPr>
          <w:sz w:val="18"/>
          <w:szCs w:val="18"/>
        </w:rPr>
        <w:t xml:space="preserve"> Bank</w:t>
      </w:r>
      <w:r w:rsidRPr="00BE64DA">
        <w:rPr>
          <w:sz w:val="18"/>
          <w:szCs w:val="18"/>
          <w:lang w:val="pl-PL"/>
        </w:rPr>
        <w:t>u</w:t>
      </w:r>
      <w:r w:rsidRPr="00BE64DA">
        <w:rPr>
          <w:sz w:val="18"/>
          <w:szCs w:val="18"/>
        </w:rPr>
        <w:t xml:space="preserve"> Centraln</w:t>
      </w:r>
      <w:r w:rsidRPr="00BE64DA">
        <w:rPr>
          <w:sz w:val="18"/>
          <w:szCs w:val="18"/>
          <w:lang w:val="pl-PL"/>
        </w:rPr>
        <w:t>ego</w:t>
      </w:r>
      <w:r w:rsidRPr="00BE64DA">
        <w:rPr>
          <w:sz w:val="18"/>
          <w:szCs w:val="18"/>
        </w:rPr>
        <w:t xml:space="preserve"> z przedostatniego dnia pracy K</w:t>
      </w:r>
      <w:r w:rsidRPr="00BE64DA">
        <w:rPr>
          <w:sz w:val="18"/>
          <w:szCs w:val="18"/>
          <w:lang w:val="pl-PL"/>
        </w:rPr>
        <w:t xml:space="preserve">omisji </w:t>
      </w:r>
      <w:r w:rsidRPr="00BE64DA">
        <w:rPr>
          <w:sz w:val="18"/>
          <w:szCs w:val="18"/>
        </w:rPr>
        <w:t>E</w:t>
      </w:r>
      <w:r w:rsidRPr="00BE64DA">
        <w:rPr>
          <w:sz w:val="18"/>
          <w:szCs w:val="18"/>
          <w:lang w:val="pl-PL"/>
        </w:rPr>
        <w:t>uropejskiej</w:t>
      </w:r>
      <w:r w:rsidRPr="00BE64DA">
        <w:rPr>
          <w:sz w:val="18"/>
          <w:szCs w:val="18"/>
        </w:rPr>
        <w:t xml:space="preserve"> w miesiącu poprzedzającym miesiąc pod</w:t>
      </w:r>
      <w:r w:rsidR="007C4F95">
        <w:rPr>
          <w:sz w:val="18"/>
          <w:szCs w:val="18"/>
        </w:rPr>
        <w:t>jęcia</w:t>
      </w:r>
      <w:r w:rsidRPr="00BE64DA">
        <w:rPr>
          <w:sz w:val="18"/>
          <w:szCs w:val="18"/>
        </w:rPr>
        <w:t xml:space="preserve"> </w:t>
      </w:r>
      <w:r w:rsidRPr="00BE64DA">
        <w:rPr>
          <w:sz w:val="18"/>
          <w:szCs w:val="18"/>
          <w:lang w:val="pl-PL"/>
        </w:rPr>
        <w:t xml:space="preserve">niniejszej </w:t>
      </w:r>
      <w:r>
        <w:rPr>
          <w:sz w:val="18"/>
          <w:szCs w:val="18"/>
          <w:lang w:val="pl-PL"/>
        </w:rPr>
        <w:t>Decyzji</w:t>
      </w:r>
      <w:r w:rsidRPr="00BE64DA">
        <w:rPr>
          <w:sz w:val="18"/>
          <w:szCs w:val="18"/>
        </w:rPr>
        <w:t>).</w:t>
      </w:r>
    </w:p>
  </w:footnote>
  <w:footnote w:id="32">
    <w:p w14:paraId="424148B0" w14:textId="37B4E588" w:rsidR="00B116CD" w:rsidRPr="00BE64DA" w:rsidRDefault="00B116CD" w:rsidP="00B116CD">
      <w:pPr>
        <w:pStyle w:val="Tekstprzypisudolnego"/>
        <w:suppressAutoHyphens/>
        <w:jc w:val="both"/>
        <w:rPr>
          <w:sz w:val="18"/>
          <w:szCs w:val="18"/>
        </w:rPr>
      </w:pPr>
      <w:r w:rsidRPr="00BE64DA">
        <w:rPr>
          <w:rStyle w:val="Odwoanieprzypisudolnego"/>
          <w:sz w:val="18"/>
          <w:szCs w:val="18"/>
        </w:rPr>
        <w:footnoteRef/>
      </w:r>
      <w:r w:rsidRPr="00BE64DA">
        <w:rPr>
          <w:sz w:val="18"/>
          <w:szCs w:val="18"/>
        </w:rPr>
        <w:t xml:space="preserve"> Należy wykreślić, jeżeli Beneficjent nie jest zobowiązany do zachowania trwałości projektu. W przypadku gdy Beneficjent jest zobowiązany do zachowania trwałości projektu, obowiązki informacyjne i promocyjne dotyczą wyłącznie obowiązków, </w:t>
      </w:r>
      <w:r w:rsidR="00F71076">
        <w:rPr>
          <w:sz w:val="18"/>
          <w:szCs w:val="18"/>
        </w:rPr>
        <w:br/>
      </w:r>
      <w:r w:rsidRPr="00BD63CC">
        <w:rPr>
          <w:color w:val="000000" w:themeColor="text1"/>
          <w:sz w:val="18"/>
          <w:szCs w:val="18"/>
        </w:rPr>
        <w:t>o</w:t>
      </w:r>
      <w:r w:rsidRPr="00BE64DA">
        <w:rPr>
          <w:sz w:val="18"/>
          <w:szCs w:val="18"/>
        </w:rPr>
        <w:t xml:space="preserve"> których mowa w § </w:t>
      </w:r>
      <w:r>
        <w:rPr>
          <w:sz w:val="18"/>
          <w:szCs w:val="18"/>
          <w:lang w:val="pl-PL"/>
        </w:rPr>
        <w:t>17</w:t>
      </w:r>
      <w:r w:rsidRPr="00BE64DA">
        <w:rPr>
          <w:sz w:val="18"/>
          <w:szCs w:val="18"/>
        </w:rPr>
        <w:t xml:space="preserve"> ust. 2 pkt 2</w:t>
      </w:r>
      <w:r w:rsidRPr="00BE64DA">
        <w:rPr>
          <w:sz w:val="18"/>
          <w:szCs w:val="18"/>
          <w:lang w:val="pl-PL"/>
        </w:rPr>
        <w:t xml:space="preserve">, </w:t>
      </w:r>
      <w:r w:rsidRPr="00BE64DA">
        <w:rPr>
          <w:sz w:val="18"/>
          <w:szCs w:val="18"/>
        </w:rPr>
        <w:t>3.</w:t>
      </w:r>
    </w:p>
  </w:footnote>
  <w:footnote w:id="33">
    <w:p w14:paraId="5D8E5B1B" w14:textId="16C26436" w:rsidR="00B116CD" w:rsidRPr="0034013D" w:rsidRDefault="00B116CD" w:rsidP="00B116CD">
      <w:pPr>
        <w:pStyle w:val="Tekstprzypisudolnego"/>
        <w:suppressAutoHyphens/>
        <w:jc w:val="both"/>
        <w:rPr>
          <w:rFonts w:ascii="Arial" w:hAnsi="Arial" w:cs="Arial"/>
        </w:rPr>
      </w:pPr>
      <w:r w:rsidRPr="00BE64DA">
        <w:rPr>
          <w:rStyle w:val="Odwoanieprzypisudolnego"/>
          <w:sz w:val="18"/>
          <w:szCs w:val="18"/>
        </w:rPr>
        <w:footnoteRef/>
      </w:r>
      <w:r w:rsidRPr="00BE64DA">
        <w:rPr>
          <w:sz w:val="18"/>
          <w:szCs w:val="18"/>
        </w:rPr>
        <w:t xml:space="preserve"> Należy wykreślić cały punkt w przypadku projektu, którego całkowity koszt nie przekracza </w:t>
      </w:r>
      <w:r>
        <w:rPr>
          <w:sz w:val="18"/>
          <w:szCs w:val="18"/>
        </w:rPr>
        <w:t>5</w:t>
      </w:r>
      <w:r w:rsidRPr="00BE64DA">
        <w:rPr>
          <w:sz w:val="18"/>
          <w:szCs w:val="18"/>
        </w:rPr>
        <w:t xml:space="preserve">00 000,00 </w:t>
      </w:r>
      <w:proofErr w:type="spellStart"/>
      <w:r w:rsidRPr="00BE64DA">
        <w:rPr>
          <w:sz w:val="18"/>
          <w:szCs w:val="18"/>
        </w:rPr>
        <w:t>EUR</w:t>
      </w:r>
      <w:proofErr w:type="spellEnd"/>
      <w:r w:rsidRPr="00BE64DA">
        <w:rPr>
          <w:sz w:val="18"/>
          <w:szCs w:val="18"/>
          <w:lang w:bidi="pl-PL"/>
        </w:rPr>
        <w:t xml:space="preserve">. </w:t>
      </w:r>
      <w:r w:rsidRPr="00BE64DA">
        <w:rPr>
          <w:sz w:val="18"/>
          <w:szCs w:val="18"/>
        </w:rPr>
        <w:t xml:space="preserve">Całkowity koszt projektu należy przeliczyć według kursu Europejskiego Banku Centralnego </w:t>
      </w:r>
      <w:r w:rsidRPr="00BE64DA">
        <w:rPr>
          <w:sz w:val="18"/>
          <w:szCs w:val="18"/>
          <w:lang w:bidi="pl-PL"/>
        </w:rPr>
        <w:t>z przedostatniego dnia pracy Komisji Europejskiej w miesiącu poprzedzającym miesiąc pod</w:t>
      </w:r>
      <w:r w:rsidR="007C4F95">
        <w:rPr>
          <w:sz w:val="18"/>
          <w:szCs w:val="18"/>
          <w:lang w:bidi="pl-PL"/>
        </w:rPr>
        <w:t>jęcia</w:t>
      </w:r>
      <w:r w:rsidRPr="00BE64DA">
        <w:rPr>
          <w:sz w:val="18"/>
          <w:szCs w:val="18"/>
          <w:lang w:bidi="pl-PL"/>
        </w:rPr>
        <w:t xml:space="preserve"> niniejszej </w:t>
      </w:r>
      <w:r>
        <w:rPr>
          <w:sz w:val="18"/>
          <w:szCs w:val="18"/>
          <w:lang w:val="pl-PL" w:bidi="pl-PL"/>
        </w:rPr>
        <w:t>Decyzji</w:t>
      </w:r>
      <w:r w:rsidRPr="00BE64DA">
        <w:rPr>
          <w:sz w:val="18"/>
          <w:szCs w:val="18"/>
          <w:lang w:bidi="pl-PL"/>
        </w:rPr>
        <w:t>.</w:t>
      </w:r>
    </w:p>
  </w:footnote>
  <w:footnote w:id="34">
    <w:p w14:paraId="394A0C7A" w14:textId="77777777" w:rsidR="00B116CD" w:rsidRPr="00BE64DA" w:rsidRDefault="00B116CD" w:rsidP="00B116CD">
      <w:pPr>
        <w:pStyle w:val="Tekstprzypisudolnego"/>
        <w:jc w:val="both"/>
        <w:rPr>
          <w:sz w:val="18"/>
          <w:szCs w:val="18"/>
        </w:rPr>
      </w:pPr>
      <w:r w:rsidRPr="00BE64DA">
        <w:rPr>
          <w:rStyle w:val="Odwoanieprzypisudolnego"/>
          <w:sz w:val="18"/>
          <w:szCs w:val="18"/>
        </w:rPr>
        <w:footnoteRef/>
      </w:r>
      <w:r w:rsidRPr="00BE64DA">
        <w:rPr>
          <w:sz w:val="18"/>
          <w:szCs w:val="18"/>
        </w:rPr>
        <w:t xml:space="preserve"> Należy wykreślić cały punkt w przypadku projektu, którego całkowity koszt przekracza </w:t>
      </w:r>
      <w:r>
        <w:rPr>
          <w:sz w:val="18"/>
          <w:szCs w:val="18"/>
        </w:rPr>
        <w:t>5</w:t>
      </w:r>
      <w:r w:rsidRPr="00BE64DA">
        <w:rPr>
          <w:sz w:val="18"/>
          <w:szCs w:val="18"/>
        </w:rPr>
        <w:t xml:space="preserve">00 000,00 </w:t>
      </w:r>
      <w:proofErr w:type="spellStart"/>
      <w:r w:rsidRPr="00BE64DA">
        <w:rPr>
          <w:sz w:val="18"/>
          <w:szCs w:val="18"/>
        </w:rPr>
        <w:t>EUR</w:t>
      </w:r>
      <w:proofErr w:type="spellEnd"/>
      <w:r w:rsidRPr="00BE64DA">
        <w:rPr>
          <w:sz w:val="18"/>
          <w:szCs w:val="18"/>
        </w:rPr>
        <w:t>.</w:t>
      </w:r>
    </w:p>
  </w:footnote>
  <w:footnote w:id="35">
    <w:p w14:paraId="68CD6CD9" w14:textId="77777777" w:rsidR="00B116CD" w:rsidRPr="008C2FEE" w:rsidRDefault="00B116CD" w:rsidP="00B116CD">
      <w:pPr>
        <w:pStyle w:val="Tekstprzypisudolnego"/>
        <w:suppressAutoHyphens/>
        <w:jc w:val="both"/>
        <w:rPr>
          <w:sz w:val="18"/>
          <w:szCs w:val="18"/>
        </w:rPr>
      </w:pPr>
      <w:r w:rsidRPr="008C2FEE">
        <w:rPr>
          <w:rStyle w:val="Odwoanieprzypisudolnego"/>
          <w:sz w:val="18"/>
          <w:szCs w:val="18"/>
        </w:rPr>
        <w:footnoteRef/>
      </w:r>
      <w:r w:rsidRPr="008C2FEE">
        <w:rPr>
          <w:sz w:val="18"/>
          <w:szCs w:val="18"/>
        </w:rPr>
        <w:t xml:space="preserve"> </w:t>
      </w:r>
      <w:r w:rsidRPr="008C2FEE">
        <w:rPr>
          <w:bCs/>
          <w:sz w:val="18"/>
          <w:szCs w:val="18"/>
        </w:rPr>
        <w:t xml:space="preserve">Należy wykreślić cały punkt, jeżeli projekt nie ma znaczenia strategicznego (tj. nie </w:t>
      </w:r>
      <w:r w:rsidRPr="008C2FEE">
        <w:rPr>
          <w:sz w:val="18"/>
          <w:szCs w:val="18"/>
        </w:rPr>
        <w:t xml:space="preserve">wnosi znaczącego wkładu w osiąganie celów programu i nie podlega szczególnym środkom dotyczącym monitorowania i komunikacji) lub którego całkowity koszt nie przekracza 10 000 000,00 </w:t>
      </w:r>
      <w:proofErr w:type="spellStart"/>
      <w:r w:rsidRPr="008C2FEE">
        <w:rPr>
          <w:sz w:val="18"/>
          <w:szCs w:val="18"/>
        </w:rPr>
        <w:t>EUR</w:t>
      </w:r>
      <w:proofErr w:type="spellEnd"/>
      <w:r w:rsidRPr="008C2FEE">
        <w:rPr>
          <w:bCs/>
          <w:sz w:val="18"/>
          <w:szCs w:val="18"/>
        </w:rPr>
        <w:t>.</w:t>
      </w:r>
    </w:p>
  </w:footnote>
  <w:footnote w:id="36">
    <w:p w14:paraId="2BD5BA71" w14:textId="77777777" w:rsidR="00B116CD" w:rsidRPr="008C2FEE" w:rsidRDefault="00B116CD" w:rsidP="00B116CD">
      <w:pPr>
        <w:pStyle w:val="Tekstprzypisudolnego"/>
        <w:jc w:val="both"/>
        <w:rPr>
          <w:sz w:val="18"/>
          <w:szCs w:val="18"/>
        </w:rPr>
      </w:pPr>
      <w:r w:rsidRPr="008C2FEE">
        <w:rPr>
          <w:rStyle w:val="Odwoanieprzypisudolnego"/>
          <w:sz w:val="18"/>
          <w:szCs w:val="18"/>
        </w:rPr>
        <w:footnoteRef/>
      </w:r>
      <w:r w:rsidRPr="008C2FEE">
        <w:rPr>
          <w:sz w:val="18"/>
          <w:szCs w:val="18"/>
        </w:rPr>
        <w:t xml:space="preserve"> Należy wykreślić cały ustęp w przypadku projektu, którego całkowity koszt nie przekracza 5 000 000,00 </w:t>
      </w:r>
      <w:proofErr w:type="spellStart"/>
      <w:r w:rsidRPr="008C2FEE">
        <w:rPr>
          <w:sz w:val="18"/>
          <w:szCs w:val="18"/>
        </w:rPr>
        <w:t>EUR</w:t>
      </w:r>
      <w:proofErr w:type="spellEnd"/>
      <w:r w:rsidRPr="008C2FEE">
        <w:rPr>
          <w:sz w:val="18"/>
          <w:szCs w:val="18"/>
        </w:rPr>
        <w:t>.</w:t>
      </w:r>
    </w:p>
  </w:footnote>
  <w:footnote w:id="37">
    <w:p w14:paraId="415E5353" w14:textId="77777777" w:rsidR="00B116CD" w:rsidRPr="008C2FEE" w:rsidRDefault="00B116CD" w:rsidP="00B116CD">
      <w:pPr>
        <w:pStyle w:val="Tekstprzypisudolnego"/>
        <w:jc w:val="both"/>
        <w:rPr>
          <w:sz w:val="18"/>
          <w:szCs w:val="18"/>
        </w:rPr>
      </w:pPr>
      <w:r w:rsidRPr="008C2FEE">
        <w:rPr>
          <w:rStyle w:val="Odwoanieprzypisudolnego"/>
          <w:sz w:val="18"/>
          <w:szCs w:val="18"/>
        </w:rPr>
        <w:footnoteRef/>
      </w:r>
      <w:r w:rsidRPr="008C2FEE">
        <w:rPr>
          <w:sz w:val="18"/>
          <w:szCs w:val="18"/>
        </w:rPr>
        <w:t xml:space="preserve"> Należy wykreślić, jeżeli </w:t>
      </w:r>
      <w:r w:rsidRPr="009479E9">
        <w:rPr>
          <w:sz w:val="18"/>
          <w:szCs w:val="18"/>
        </w:rPr>
        <w:t>ust. 3</w:t>
      </w:r>
      <w:r w:rsidRPr="008C2FEE">
        <w:rPr>
          <w:sz w:val="18"/>
          <w:szCs w:val="18"/>
        </w:rPr>
        <w:t xml:space="preserve"> podlega wykreśleniu. </w:t>
      </w:r>
    </w:p>
  </w:footnote>
  <w:footnote w:id="38">
    <w:p w14:paraId="5AAF5B90" w14:textId="77777777" w:rsidR="00B116CD" w:rsidRPr="0004101A" w:rsidRDefault="00B116CD" w:rsidP="00B116CD">
      <w:pPr>
        <w:pStyle w:val="Tekstprzypisudolnego"/>
        <w:jc w:val="both"/>
        <w:rPr>
          <w:rFonts w:ascii="Arial" w:hAnsi="Arial" w:cs="Arial"/>
        </w:rPr>
      </w:pPr>
      <w:r w:rsidRPr="008C2FEE">
        <w:rPr>
          <w:rStyle w:val="Odwoanieprzypisudolnego"/>
          <w:sz w:val="18"/>
          <w:szCs w:val="18"/>
        </w:rPr>
        <w:footnoteRef/>
      </w:r>
      <w:r w:rsidRPr="008C2FEE">
        <w:rPr>
          <w:sz w:val="18"/>
          <w:szCs w:val="18"/>
        </w:rPr>
        <w:t xml:space="preserve"> Należy wykreślić odesłanie do odpowiedniego punktu lub punktów, w przypadku gdy podlegają one wykreśleniu. </w:t>
      </w:r>
    </w:p>
  </w:footnote>
  <w:footnote w:id="39">
    <w:p w14:paraId="145876EF" w14:textId="77777777" w:rsidR="00B116CD" w:rsidRPr="008C2FEE" w:rsidRDefault="00B116CD" w:rsidP="00B116CD">
      <w:pPr>
        <w:pStyle w:val="Tekstprzypisudolnego"/>
        <w:suppressAutoHyphens/>
        <w:jc w:val="both"/>
        <w:rPr>
          <w:sz w:val="18"/>
          <w:szCs w:val="18"/>
        </w:rPr>
      </w:pPr>
      <w:r w:rsidRPr="008C2FEE">
        <w:rPr>
          <w:rStyle w:val="Odwoanieprzypisudolnego"/>
          <w:sz w:val="18"/>
          <w:szCs w:val="18"/>
        </w:rPr>
        <w:footnoteRef/>
      </w:r>
      <w:r w:rsidRPr="008C2FEE">
        <w:rPr>
          <w:sz w:val="18"/>
          <w:szCs w:val="18"/>
        </w:rPr>
        <w:t xml:space="preserve"> Należy wykreślić cały ustęp, jeżeli pkt </w:t>
      </w:r>
      <w:r w:rsidRPr="008C2FEE">
        <w:rPr>
          <w:sz w:val="18"/>
          <w:szCs w:val="18"/>
          <w:lang w:val="pl-PL"/>
        </w:rPr>
        <w:t>5</w:t>
      </w:r>
      <w:r w:rsidRPr="008C2FEE">
        <w:rPr>
          <w:sz w:val="18"/>
          <w:szCs w:val="18"/>
        </w:rPr>
        <w:t xml:space="preserve"> w ust. 2 i ust. 4 podlegają wykreśleniu. W przypadku gdy pkt </w:t>
      </w:r>
      <w:r w:rsidRPr="008C2FEE">
        <w:rPr>
          <w:sz w:val="18"/>
          <w:szCs w:val="18"/>
          <w:lang w:val="pl-PL"/>
        </w:rPr>
        <w:t>5</w:t>
      </w:r>
      <w:r w:rsidRPr="008C2FEE">
        <w:rPr>
          <w:sz w:val="18"/>
          <w:szCs w:val="18"/>
        </w:rPr>
        <w:t xml:space="preserve"> w ust. 2 albo ust. 4 podlegają wykreśleniu, należy wykreślić odesłanie do wykreślonego punktu albo ustępu. </w:t>
      </w:r>
    </w:p>
  </w:footnote>
  <w:footnote w:id="40">
    <w:p w14:paraId="20D77D93" w14:textId="77777777" w:rsidR="00B116CD" w:rsidRPr="00051A55" w:rsidRDefault="00B116CD" w:rsidP="00B116CD">
      <w:pPr>
        <w:pStyle w:val="Tekstprzypisudolnego"/>
        <w:suppressAutoHyphens/>
        <w:jc w:val="both"/>
        <w:rPr>
          <w:rFonts w:ascii="Arial" w:hAnsi="Arial" w:cs="Arial"/>
        </w:rPr>
      </w:pPr>
      <w:r w:rsidRPr="008C2FEE">
        <w:rPr>
          <w:rStyle w:val="Odwoanieprzypisudolnego"/>
          <w:sz w:val="18"/>
          <w:szCs w:val="18"/>
        </w:rPr>
        <w:footnoteRef/>
      </w:r>
      <w:r w:rsidRPr="008C2FEE">
        <w:rPr>
          <w:sz w:val="18"/>
          <w:szCs w:val="18"/>
        </w:rPr>
        <w:t xml:space="preserve"> Zgodnie z art. 49 ust. 3 i 5 rozporządzenia ogólnego.</w:t>
      </w:r>
    </w:p>
  </w:footnote>
  <w:footnote w:id="41">
    <w:p w14:paraId="05F94693" w14:textId="77777777" w:rsidR="00B116CD" w:rsidRPr="00651101" w:rsidRDefault="00B116CD" w:rsidP="00B116CD">
      <w:pPr>
        <w:pStyle w:val="Tekstprzypisudolnego"/>
        <w:jc w:val="both"/>
        <w:rPr>
          <w:sz w:val="18"/>
          <w:szCs w:val="18"/>
        </w:rPr>
      </w:pPr>
      <w:r w:rsidRPr="00436FBC">
        <w:rPr>
          <w:rStyle w:val="Odwoanieprzypisudolnego"/>
          <w:sz w:val="18"/>
          <w:szCs w:val="18"/>
        </w:rPr>
        <w:footnoteRef/>
      </w:r>
      <w:r w:rsidRPr="00436FBC">
        <w:rPr>
          <w:sz w:val="18"/>
          <w:szCs w:val="18"/>
        </w:rPr>
        <w:t xml:space="preserve"> Jeżeli w regulaminie </w:t>
      </w:r>
      <w:r>
        <w:rPr>
          <w:sz w:val="18"/>
          <w:szCs w:val="18"/>
          <w:lang w:val="pl-PL"/>
        </w:rPr>
        <w:t>wyboru</w:t>
      </w:r>
      <w:r w:rsidRPr="00436FBC">
        <w:rPr>
          <w:sz w:val="18"/>
          <w:szCs w:val="18"/>
        </w:rPr>
        <w:t xml:space="preserve"> </w:t>
      </w:r>
      <w:r>
        <w:rPr>
          <w:sz w:val="18"/>
          <w:szCs w:val="18"/>
          <w:lang w:val="pl-PL"/>
        </w:rPr>
        <w:t xml:space="preserve">projektów </w:t>
      </w:r>
      <w:r w:rsidRPr="00436FBC">
        <w:rPr>
          <w:sz w:val="18"/>
          <w:szCs w:val="18"/>
        </w:rPr>
        <w:t xml:space="preserve">wskazany został termin przedłożenia kompletnej dokumentacji, podana data powinna  być zgodna z zapisami Regulaminu </w:t>
      </w:r>
      <w:r>
        <w:rPr>
          <w:sz w:val="18"/>
          <w:szCs w:val="18"/>
          <w:lang w:val="pl-PL"/>
        </w:rPr>
        <w:t>wyboru projektów</w:t>
      </w:r>
      <w:r w:rsidRPr="00436FBC">
        <w:rPr>
          <w:sz w:val="18"/>
          <w:szCs w:val="18"/>
        </w:rPr>
        <w:t xml:space="preserve"> w tym zakresie. Jeżeli przedmiotowy warunek nie dotyczy Beneficjenta, niepotrzebne skreślić.</w:t>
      </w:r>
    </w:p>
  </w:footnote>
  <w:footnote w:id="42">
    <w:p w14:paraId="47152488" w14:textId="77777777" w:rsidR="00B116CD" w:rsidRPr="00086898" w:rsidRDefault="00B116CD" w:rsidP="00B116CD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436FBC">
        <w:rPr>
          <w:sz w:val="18"/>
          <w:szCs w:val="18"/>
        </w:rPr>
        <w:t xml:space="preserve">Jeżeli w regulaminie </w:t>
      </w:r>
      <w:r>
        <w:rPr>
          <w:sz w:val="18"/>
          <w:szCs w:val="18"/>
          <w:lang w:val="pl-PL"/>
        </w:rPr>
        <w:t>wyboru</w:t>
      </w:r>
      <w:r w:rsidRPr="00436FBC">
        <w:rPr>
          <w:sz w:val="18"/>
          <w:szCs w:val="18"/>
        </w:rPr>
        <w:t xml:space="preserve"> </w:t>
      </w:r>
      <w:r>
        <w:rPr>
          <w:sz w:val="18"/>
          <w:szCs w:val="18"/>
          <w:lang w:val="pl-PL"/>
        </w:rPr>
        <w:t xml:space="preserve">projektów </w:t>
      </w:r>
      <w:r w:rsidRPr="00436FBC">
        <w:rPr>
          <w:sz w:val="18"/>
          <w:szCs w:val="18"/>
        </w:rPr>
        <w:t xml:space="preserve">wskazany został termin przedłożenia kompletnej dokumentacji, podana data powinna  być zgodna z zapisami Regulaminu </w:t>
      </w:r>
      <w:r>
        <w:rPr>
          <w:sz w:val="18"/>
          <w:szCs w:val="18"/>
          <w:lang w:val="pl-PL"/>
        </w:rPr>
        <w:t>wyboru projektów</w:t>
      </w:r>
      <w:r w:rsidRPr="00436FBC">
        <w:rPr>
          <w:sz w:val="18"/>
          <w:szCs w:val="18"/>
        </w:rPr>
        <w:t xml:space="preserve"> w tym zakresie. Jeżeli przedmiotowy warunek nie dotyczy Beneficjenta, niepotrzebne skreślić.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3C69FD" w14:textId="77777777" w:rsidR="002F5A73" w:rsidRDefault="00390518">
    <w:pPr>
      <w:pStyle w:val="Nagwek"/>
    </w:pPr>
    <w:r>
      <w:rPr>
        <w:noProof/>
      </w:rPr>
      <w:drawing>
        <wp:inline distT="0" distB="0" distL="0" distR="0" wp14:anchorId="6D0441CD" wp14:editId="575D4EB5">
          <wp:extent cx="5756707" cy="446405"/>
          <wp:effectExtent l="0" t="0" r="0" b="0"/>
          <wp:docPr id="311416807" name="Obraz 3114168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707" cy="446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00685"/>
    <w:multiLevelType w:val="hybridMultilevel"/>
    <w:tmpl w:val="47747D4E"/>
    <w:lvl w:ilvl="0" w:tplc="FFFFFFFF">
      <w:start w:val="1"/>
      <w:numFmt w:val="decimal"/>
      <w:lvlText w:val="%1)"/>
      <w:lvlJc w:val="left"/>
      <w:pPr>
        <w:tabs>
          <w:tab w:val="num" w:pos="-2688"/>
        </w:tabs>
        <w:ind w:left="-2688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-1788"/>
        </w:tabs>
        <w:ind w:left="-1788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-1068"/>
        </w:tabs>
        <w:ind w:left="-1068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-348"/>
        </w:tabs>
        <w:ind w:left="-348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72"/>
        </w:tabs>
        <w:ind w:left="372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1092"/>
        </w:tabs>
        <w:ind w:left="1092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1812"/>
        </w:tabs>
        <w:ind w:left="1812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2532"/>
        </w:tabs>
        <w:ind w:left="2532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3252"/>
        </w:tabs>
        <w:ind w:left="3252" w:hanging="180"/>
      </w:pPr>
      <w:rPr>
        <w:rFonts w:cs="Times New Roman"/>
      </w:rPr>
    </w:lvl>
  </w:abstractNum>
  <w:abstractNum w:abstractNumId="1" w15:restartNumberingAfterBreak="0">
    <w:nsid w:val="062037B3"/>
    <w:multiLevelType w:val="hybridMultilevel"/>
    <w:tmpl w:val="344471AE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6A9317E"/>
    <w:multiLevelType w:val="hybridMultilevel"/>
    <w:tmpl w:val="E71CBAC2"/>
    <w:lvl w:ilvl="0" w:tplc="1D882FB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strike w:val="0"/>
      </w:rPr>
    </w:lvl>
    <w:lvl w:ilvl="1" w:tplc="FFFFFFFF">
      <w:start w:val="1"/>
      <w:numFmt w:val="lowerLetter"/>
      <w:lvlText w:val="%2)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3" w15:restartNumberingAfterBreak="0">
    <w:nsid w:val="07AF67BF"/>
    <w:multiLevelType w:val="hybridMultilevel"/>
    <w:tmpl w:val="C5EEBA4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9AB06ED"/>
    <w:multiLevelType w:val="hybridMultilevel"/>
    <w:tmpl w:val="82489F0E"/>
    <w:lvl w:ilvl="0" w:tplc="0EA08BB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A7D20DF"/>
    <w:multiLevelType w:val="hybridMultilevel"/>
    <w:tmpl w:val="B27A6E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1D3F57"/>
    <w:multiLevelType w:val="hybridMultilevel"/>
    <w:tmpl w:val="78DC24C4"/>
    <w:lvl w:ilvl="0" w:tplc="04150011">
      <w:start w:val="1"/>
      <w:numFmt w:val="decimal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7" w15:restartNumberingAfterBreak="0">
    <w:nsid w:val="0D9E0D5A"/>
    <w:multiLevelType w:val="hybridMultilevel"/>
    <w:tmpl w:val="C2CC8F60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DE54EC2"/>
    <w:multiLevelType w:val="hybridMultilevel"/>
    <w:tmpl w:val="5D62F502"/>
    <w:lvl w:ilvl="0" w:tplc="FFFFFFFF">
      <w:start w:val="1"/>
      <w:numFmt w:val="decimal"/>
      <w:lvlText w:val="%1."/>
      <w:lvlJc w:val="left"/>
      <w:pPr>
        <w:tabs>
          <w:tab w:val="num" w:pos="1155"/>
        </w:tabs>
        <w:ind w:left="1155" w:hanging="795"/>
      </w:pPr>
      <w:rPr>
        <w:rFonts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4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DA92C066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0E644467"/>
    <w:multiLevelType w:val="hybridMultilevel"/>
    <w:tmpl w:val="BAB67462"/>
    <w:lvl w:ilvl="0" w:tplc="B8CABFDC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112AE5"/>
    <w:multiLevelType w:val="hybridMultilevel"/>
    <w:tmpl w:val="7646C55C"/>
    <w:lvl w:ilvl="0" w:tplc="D4345D2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14B1960"/>
    <w:multiLevelType w:val="hybridMultilevel"/>
    <w:tmpl w:val="2200AB34"/>
    <w:lvl w:ilvl="0" w:tplc="04150011">
      <w:start w:val="1"/>
      <w:numFmt w:val="decimal"/>
      <w:lvlText w:val="%1)"/>
      <w:lvlJc w:val="left"/>
      <w:pPr>
        <w:ind w:left="157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2" w15:restartNumberingAfterBreak="0">
    <w:nsid w:val="124B7CFE"/>
    <w:multiLevelType w:val="hybridMultilevel"/>
    <w:tmpl w:val="FBBCE6B4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3" w15:restartNumberingAfterBreak="0">
    <w:nsid w:val="12C13A94"/>
    <w:multiLevelType w:val="hybridMultilevel"/>
    <w:tmpl w:val="2BB878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506EA9"/>
    <w:multiLevelType w:val="hybridMultilevel"/>
    <w:tmpl w:val="25D2324E"/>
    <w:lvl w:ilvl="0" w:tplc="FC5612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A3B7902"/>
    <w:multiLevelType w:val="hybridMultilevel"/>
    <w:tmpl w:val="0F1E793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028605D"/>
    <w:multiLevelType w:val="hybridMultilevel"/>
    <w:tmpl w:val="1ED8907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4DF4032"/>
    <w:multiLevelType w:val="hybridMultilevel"/>
    <w:tmpl w:val="F132D51C"/>
    <w:lvl w:ilvl="0" w:tplc="10469FEC">
      <w:start w:val="1"/>
      <w:numFmt w:val="decimal"/>
      <w:lvlText w:val="%1)"/>
      <w:lvlJc w:val="left"/>
      <w:pPr>
        <w:tabs>
          <w:tab w:val="num" w:pos="2700"/>
        </w:tabs>
        <w:ind w:left="2700" w:hanging="360"/>
      </w:pPr>
      <w:rPr>
        <w:rFonts w:cs="Times New Roman" w:hint="default"/>
        <w:color w:val="auto"/>
      </w:rPr>
    </w:lvl>
    <w:lvl w:ilvl="1" w:tplc="FFFFFFFF">
      <w:start w:val="2"/>
      <w:numFmt w:val="decimal"/>
      <w:lvlText w:val="%2."/>
      <w:lvlJc w:val="left"/>
      <w:pPr>
        <w:tabs>
          <w:tab w:val="num" w:pos="1440"/>
        </w:tabs>
        <w:ind w:left="108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4E76620"/>
    <w:multiLevelType w:val="hybridMultilevel"/>
    <w:tmpl w:val="F2F08A5E"/>
    <w:numStyleLink w:val="Zaimportowanystyl190"/>
  </w:abstractNum>
  <w:abstractNum w:abstractNumId="19" w15:restartNumberingAfterBreak="0">
    <w:nsid w:val="25D45F6D"/>
    <w:multiLevelType w:val="hybridMultilevel"/>
    <w:tmpl w:val="2C4CC9A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26536572"/>
    <w:multiLevelType w:val="hybridMultilevel"/>
    <w:tmpl w:val="906CF00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7048DF9C">
      <w:start w:val="1"/>
      <w:numFmt w:val="decimal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526A2D80">
      <w:start w:val="1"/>
      <w:numFmt w:val="decimal"/>
      <w:lvlText w:val="%3)"/>
      <w:lvlJc w:val="left"/>
      <w:pPr>
        <w:ind w:left="78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26FC4C82"/>
    <w:multiLevelType w:val="hybridMultilevel"/>
    <w:tmpl w:val="F7E25D0C"/>
    <w:lvl w:ilvl="0" w:tplc="281C155A">
      <w:start w:val="1"/>
      <w:numFmt w:val="lowerLetter"/>
      <w:lvlText w:val="%1)"/>
      <w:lvlJc w:val="left"/>
      <w:pPr>
        <w:ind w:left="1996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2" w15:restartNumberingAfterBreak="0">
    <w:nsid w:val="2859152B"/>
    <w:multiLevelType w:val="hybridMultilevel"/>
    <w:tmpl w:val="A17CBA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F12F87"/>
    <w:multiLevelType w:val="multilevel"/>
    <w:tmpl w:val="C4FCA7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4" w15:restartNumberingAfterBreak="0">
    <w:nsid w:val="2F214AAB"/>
    <w:multiLevelType w:val="hybridMultilevel"/>
    <w:tmpl w:val="782A4DEE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5" w15:restartNumberingAfterBreak="0">
    <w:nsid w:val="2F591805"/>
    <w:multiLevelType w:val="hybridMultilevel"/>
    <w:tmpl w:val="3D1A6B92"/>
    <w:lvl w:ilvl="0" w:tplc="A9D02CAE">
      <w:start w:val="9"/>
      <w:numFmt w:val="decimal"/>
      <w:lvlText w:val="%1."/>
      <w:lvlJc w:val="left"/>
      <w:pPr>
        <w:ind w:left="1146" w:hanging="360"/>
      </w:pPr>
      <w:rPr>
        <w:rFonts w:cs="Times New Roman" w:hint="default"/>
        <w:strike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0AA13D5"/>
    <w:multiLevelType w:val="hybridMultilevel"/>
    <w:tmpl w:val="344471AE"/>
    <w:lvl w:ilvl="0" w:tplc="FFFFFFFF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 w15:restartNumberingAfterBreak="0">
    <w:nsid w:val="310833B2"/>
    <w:multiLevelType w:val="hybridMultilevel"/>
    <w:tmpl w:val="C4269002"/>
    <w:lvl w:ilvl="0" w:tplc="E978496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316350D4"/>
    <w:multiLevelType w:val="hybridMultilevel"/>
    <w:tmpl w:val="3836E7EC"/>
    <w:lvl w:ilvl="0" w:tplc="AAD08B1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strike w:val="0"/>
        <w:color w:val="000000" w:themeColor="text1"/>
        <w:lang w:val="x-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1E013DB"/>
    <w:multiLevelType w:val="hybridMultilevel"/>
    <w:tmpl w:val="9FFE6E90"/>
    <w:lvl w:ilvl="0" w:tplc="E5E88F58">
      <w:start w:val="1"/>
      <w:numFmt w:val="decimal"/>
      <w:lvlText w:val="%1."/>
      <w:lvlJc w:val="left"/>
      <w:pPr>
        <w:ind w:left="644" w:hanging="360"/>
      </w:pPr>
      <w:rPr>
        <w:i w:val="0"/>
        <w:iCs/>
        <w:sz w:val="24"/>
        <w:szCs w:val="24"/>
      </w:rPr>
    </w:lvl>
    <w:lvl w:ilvl="1" w:tplc="8210FDA4">
      <w:start w:val="1"/>
      <w:numFmt w:val="lowerLetter"/>
      <w:lvlText w:val="%2."/>
      <w:lvlJc w:val="left"/>
      <w:pPr>
        <w:ind w:left="1440" w:hanging="360"/>
      </w:pPr>
      <w:rPr>
        <w:b w:val="0"/>
        <w:bCs/>
        <w:i w:val="0"/>
        <w:iCs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96B0876"/>
    <w:multiLevelType w:val="hybridMultilevel"/>
    <w:tmpl w:val="2B4699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BAE4324"/>
    <w:multiLevelType w:val="hybridMultilevel"/>
    <w:tmpl w:val="EA7AFF80"/>
    <w:lvl w:ilvl="0" w:tplc="AAD08B1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strike w:val="0"/>
        <w:color w:val="000000" w:themeColor="text1"/>
        <w:lang w:val="x-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0AD5C78"/>
    <w:multiLevelType w:val="hybridMultilevel"/>
    <w:tmpl w:val="FA7ABAF0"/>
    <w:lvl w:ilvl="0" w:tplc="04150017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 w:val="0"/>
        <w:color w:val="auto"/>
      </w:rPr>
    </w:lvl>
    <w:lvl w:ilvl="1" w:tplc="12C0AE42">
      <w:start w:val="4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3" w15:restartNumberingAfterBreak="0">
    <w:nsid w:val="431247A5"/>
    <w:multiLevelType w:val="hybridMultilevel"/>
    <w:tmpl w:val="9806C536"/>
    <w:lvl w:ilvl="0" w:tplc="59E8723C">
      <w:start w:val="1"/>
      <w:numFmt w:val="decimal"/>
      <w:lvlText w:val="%1."/>
      <w:lvlJc w:val="left"/>
      <w:pPr>
        <w:tabs>
          <w:tab w:val="num" w:pos="2912"/>
        </w:tabs>
        <w:ind w:left="2912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44246E97"/>
    <w:multiLevelType w:val="hybridMultilevel"/>
    <w:tmpl w:val="C62C037E"/>
    <w:lvl w:ilvl="0" w:tplc="F96A2002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452E4020"/>
    <w:multiLevelType w:val="hybridMultilevel"/>
    <w:tmpl w:val="ADB47FEE"/>
    <w:lvl w:ilvl="0" w:tplc="85AA30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B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10224E12">
      <w:start w:val="1"/>
      <w:numFmt w:val="decimal"/>
      <w:lvlText w:val="%4."/>
      <w:lvlJc w:val="left"/>
      <w:pPr>
        <w:ind w:left="360" w:hanging="360"/>
      </w:pPr>
      <w:rPr>
        <w:rFonts w:hint="default"/>
        <w:color w:val="auto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5522173"/>
    <w:multiLevelType w:val="hybridMultilevel"/>
    <w:tmpl w:val="D8F008F4"/>
    <w:lvl w:ilvl="0" w:tplc="F64E994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479E45A1"/>
    <w:multiLevelType w:val="hybridMultilevel"/>
    <w:tmpl w:val="C5EEBA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4CC32541"/>
    <w:multiLevelType w:val="hybridMultilevel"/>
    <w:tmpl w:val="79005C6C"/>
    <w:lvl w:ilvl="0" w:tplc="F96A200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5089638E"/>
    <w:multiLevelType w:val="hybridMultilevel"/>
    <w:tmpl w:val="1860817A"/>
    <w:lvl w:ilvl="0" w:tplc="AAD08B1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strike w:val="0"/>
        <w:color w:val="000000" w:themeColor="text1"/>
        <w:lang w:val="x-none"/>
      </w:rPr>
    </w:lvl>
    <w:lvl w:ilvl="1" w:tplc="7BC82DE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356632B"/>
    <w:multiLevelType w:val="hybridMultilevel"/>
    <w:tmpl w:val="53E0280C"/>
    <w:lvl w:ilvl="0" w:tplc="032E69DC">
      <w:start w:val="1"/>
      <w:numFmt w:val="bullet"/>
      <w:lvlText w:val="-"/>
      <w:lvlJc w:val="left"/>
      <w:pPr>
        <w:ind w:left="107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41" w15:restartNumberingAfterBreak="0">
    <w:nsid w:val="54482122"/>
    <w:multiLevelType w:val="hybridMultilevel"/>
    <w:tmpl w:val="8DEC2E7C"/>
    <w:lvl w:ilvl="0" w:tplc="F96A2002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42" w15:restartNumberingAfterBreak="0">
    <w:nsid w:val="54DC5479"/>
    <w:multiLevelType w:val="hybridMultilevel"/>
    <w:tmpl w:val="F168A158"/>
    <w:lvl w:ilvl="0" w:tplc="446C74B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550F70AD"/>
    <w:multiLevelType w:val="hybridMultilevel"/>
    <w:tmpl w:val="90A21258"/>
    <w:lvl w:ilvl="0" w:tplc="34CAAE3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Arial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9B65EE1"/>
    <w:multiLevelType w:val="hybridMultilevel"/>
    <w:tmpl w:val="64F45000"/>
    <w:lvl w:ilvl="0" w:tplc="E9784964">
      <w:start w:val="1"/>
      <w:numFmt w:val="lowerLetter"/>
      <w:lvlText w:val="%1)"/>
      <w:lvlJc w:val="left"/>
      <w:pPr>
        <w:tabs>
          <w:tab w:val="num" w:pos="1636"/>
        </w:tabs>
        <w:ind w:left="1636" w:hanging="360"/>
      </w:pPr>
    </w:lvl>
    <w:lvl w:ilvl="1" w:tplc="E9784964">
      <w:start w:val="1"/>
      <w:numFmt w:val="lowerLetter"/>
      <w:lvlText w:val="%2)"/>
      <w:lvlJc w:val="left"/>
      <w:pPr>
        <w:tabs>
          <w:tab w:val="num" w:pos="2356"/>
        </w:tabs>
        <w:ind w:left="235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45" w15:restartNumberingAfterBreak="0">
    <w:nsid w:val="5A721A69"/>
    <w:multiLevelType w:val="hybridMultilevel"/>
    <w:tmpl w:val="D52210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B390DD7"/>
    <w:multiLevelType w:val="hybridMultilevel"/>
    <w:tmpl w:val="F0DCF060"/>
    <w:lvl w:ilvl="0" w:tplc="EA1CBB74">
      <w:start w:val="1"/>
      <w:numFmt w:val="decimal"/>
      <w:lvlText w:val="%1."/>
      <w:lvlJc w:val="left"/>
      <w:pPr>
        <w:ind w:left="720" w:hanging="360"/>
      </w:pPr>
    </w:lvl>
    <w:lvl w:ilvl="1" w:tplc="CA40B88A">
      <w:start w:val="1"/>
      <w:numFmt w:val="lowerLetter"/>
      <w:lvlText w:val="%2."/>
      <w:lvlJc w:val="left"/>
      <w:pPr>
        <w:ind w:left="1440" w:hanging="360"/>
      </w:pPr>
    </w:lvl>
    <w:lvl w:ilvl="2" w:tplc="3BF479C8">
      <w:start w:val="1"/>
      <w:numFmt w:val="lowerRoman"/>
      <w:lvlText w:val="%3."/>
      <w:lvlJc w:val="right"/>
      <w:pPr>
        <w:ind w:left="2160" w:hanging="180"/>
      </w:pPr>
    </w:lvl>
    <w:lvl w:ilvl="3" w:tplc="847AC840">
      <w:start w:val="1"/>
      <w:numFmt w:val="decimal"/>
      <w:lvlText w:val="%4."/>
      <w:lvlJc w:val="left"/>
      <w:pPr>
        <w:ind w:left="2880" w:hanging="360"/>
      </w:pPr>
    </w:lvl>
    <w:lvl w:ilvl="4" w:tplc="DDAE0D8C">
      <w:start w:val="1"/>
      <w:numFmt w:val="lowerLetter"/>
      <w:lvlText w:val="%5."/>
      <w:lvlJc w:val="left"/>
      <w:pPr>
        <w:ind w:left="3600" w:hanging="360"/>
      </w:pPr>
    </w:lvl>
    <w:lvl w:ilvl="5" w:tplc="F566EA0C">
      <w:start w:val="1"/>
      <w:numFmt w:val="lowerRoman"/>
      <w:lvlText w:val="%6."/>
      <w:lvlJc w:val="right"/>
      <w:pPr>
        <w:ind w:left="4320" w:hanging="180"/>
      </w:pPr>
    </w:lvl>
    <w:lvl w:ilvl="6" w:tplc="6DD618A6">
      <w:start w:val="1"/>
      <w:numFmt w:val="decimal"/>
      <w:lvlText w:val="%7."/>
      <w:lvlJc w:val="left"/>
      <w:pPr>
        <w:ind w:left="5040" w:hanging="360"/>
      </w:pPr>
    </w:lvl>
    <w:lvl w:ilvl="7" w:tplc="FEF491EE">
      <w:start w:val="1"/>
      <w:numFmt w:val="lowerLetter"/>
      <w:lvlText w:val="%8."/>
      <w:lvlJc w:val="left"/>
      <w:pPr>
        <w:ind w:left="5760" w:hanging="360"/>
      </w:pPr>
    </w:lvl>
    <w:lvl w:ilvl="8" w:tplc="D320F7BE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E7916BA"/>
    <w:multiLevelType w:val="hybridMultilevel"/>
    <w:tmpl w:val="1DDCF4DC"/>
    <w:lvl w:ilvl="0" w:tplc="15D054B2">
      <w:start w:val="4"/>
      <w:numFmt w:val="decimal"/>
      <w:lvlText w:val="%1."/>
      <w:lvlJc w:val="left"/>
      <w:pPr>
        <w:ind w:left="1996" w:hanging="360"/>
      </w:pPr>
      <w:rPr>
        <w:rFonts w:hint="default"/>
        <w:color w:val="00000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F866D2B"/>
    <w:multiLevelType w:val="hybridMultilevel"/>
    <w:tmpl w:val="10CEFD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9" w15:restartNumberingAfterBreak="0">
    <w:nsid w:val="61C05F96"/>
    <w:multiLevelType w:val="hybridMultilevel"/>
    <w:tmpl w:val="F5543B2E"/>
    <w:lvl w:ilvl="0" w:tplc="DA129370">
      <w:start w:val="1"/>
      <w:numFmt w:val="decimal"/>
      <w:lvlText w:val="%1)"/>
      <w:lvlJc w:val="left"/>
      <w:pPr>
        <w:ind w:left="1776" w:hanging="360"/>
      </w:pPr>
      <w:rPr>
        <w:rFonts w:ascii="Times New Roman" w:eastAsiaTheme="minorHAns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0" w15:restartNumberingAfterBreak="0">
    <w:nsid w:val="6BF02785"/>
    <w:multiLevelType w:val="hybridMultilevel"/>
    <w:tmpl w:val="396084F6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1077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6C704730"/>
    <w:multiLevelType w:val="hybridMultilevel"/>
    <w:tmpl w:val="9ED4CEA8"/>
    <w:lvl w:ilvl="0" w:tplc="C31A68F8">
      <w:start w:val="1"/>
      <w:numFmt w:val="decimal"/>
      <w:lvlText w:val="%1."/>
      <w:lvlJc w:val="left"/>
      <w:pPr>
        <w:ind w:left="36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 w15:restartNumberingAfterBreak="0">
    <w:nsid w:val="6CAB1E45"/>
    <w:multiLevelType w:val="hybridMultilevel"/>
    <w:tmpl w:val="F2F08A5E"/>
    <w:styleLink w:val="Zaimportowanystyl190"/>
    <w:lvl w:ilvl="0" w:tplc="DF7A0A00">
      <w:start w:val="1"/>
      <w:numFmt w:val="decimal"/>
      <w:lvlText w:val="%1."/>
      <w:lvlJc w:val="left"/>
      <w:pPr>
        <w:tabs>
          <w:tab w:val="left" w:pos="720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6B2E86E">
      <w:start w:val="1"/>
      <w:numFmt w:val="decimal"/>
      <w:lvlText w:val="%2."/>
      <w:lvlJc w:val="left"/>
      <w:pPr>
        <w:tabs>
          <w:tab w:val="left" w:pos="72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1343488">
      <w:start w:val="1"/>
      <w:numFmt w:val="decimal"/>
      <w:lvlText w:val="%3."/>
      <w:lvlJc w:val="left"/>
      <w:pPr>
        <w:tabs>
          <w:tab w:val="left" w:pos="720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080817A">
      <w:start w:val="1"/>
      <w:numFmt w:val="decimal"/>
      <w:lvlText w:val="%4."/>
      <w:lvlJc w:val="left"/>
      <w:pPr>
        <w:tabs>
          <w:tab w:val="left" w:pos="72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F3A06A0">
      <w:start w:val="1"/>
      <w:numFmt w:val="decimal"/>
      <w:lvlText w:val="%5."/>
      <w:lvlJc w:val="left"/>
      <w:pPr>
        <w:tabs>
          <w:tab w:val="left" w:pos="72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A88A3BE">
      <w:start w:val="1"/>
      <w:numFmt w:val="decimal"/>
      <w:lvlText w:val="%6."/>
      <w:lvlJc w:val="left"/>
      <w:pPr>
        <w:tabs>
          <w:tab w:val="left" w:pos="720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7AE2F36">
      <w:start w:val="1"/>
      <w:numFmt w:val="decimal"/>
      <w:lvlText w:val="%7."/>
      <w:lvlJc w:val="left"/>
      <w:pPr>
        <w:tabs>
          <w:tab w:val="left" w:pos="720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DC0407C">
      <w:start w:val="1"/>
      <w:numFmt w:val="decimal"/>
      <w:lvlText w:val="%8."/>
      <w:lvlJc w:val="left"/>
      <w:pPr>
        <w:tabs>
          <w:tab w:val="left" w:pos="720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1AA1388">
      <w:start w:val="1"/>
      <w:numFmt w:val="decimal"/>
      <w:lvlText w:val="%9."/>
      <w:lvlJc w:val="left"/>
      <w:pPr>
        <w:tabs>
          <w:tab w:val="left" w:pos="720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3" w15:restartNumberingAfterBreak="0">
    <w:nsid w:val="6D2A2BA4"/>
    <w:multiLevelType w:val="hybridMultilevel"/>
    <w:tmpl w:val="EA5C7832"/>
    <w:lvl w:ilvl="0" w:tplc="25E64A78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  <w:color w:val="auto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9124A3D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strike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4" w15:restartNumberingAfterBreak="0">
    <w:nsid w:val="6D9C3C8D"/>
    <w:multiLevelType w:val="hybridMultilevel"/>
    <w:tmpl w:val="84CADE64"/>
    <w:lvl w:ilvl="0" w:tplc="04150011">
      <w:start w:val="1"/>
      <w:numFmt w:val="decimal"/>
      <w:lvlText w:val="%1)"/>
      <w:lvlJc w:val="left"/>
      <w:pPr>
        <w:ind w:left="2124" w:hanging="360"/>
      </w:pPr>
    </w:lvl>
    <w:lvl w:ilvl="1" w:tplc="04150019">
      <w:start w:val="1"/>
      <w:numFmt w:val="lowerLetter"/>
      <w:lvlText w:val="%2."/>
      <w:lvlJc w:val="left"/>
      <w:pPr>
        <w:ind w:left="2844" w:hanging="360"/>
      </w:pPr>
    </w:lvl>
    <w:lvl w:ilvl="2" w:tplc="0415001B">
      <w:start w:val="1"/>
      <w:numFmt w:val="lowerRoman"/>
      <w:lvlText w:val="%3."/>
      <w:lvlJc w:val="right"/>
      <w:pPr>
        <w:ind w:left="3564" w:hanging="180"/>
      </w:pPr>
    </w:lvl>
    <w:lvl w:ilvl="3" w:tplc="0415000F">
      <w:start w:val="1"/>
      <w:numFmt w:val="decimal"/>
      <w:lvlText w:val="%4."/>
      <w:lvlJc w:val="left"/>
      <w:pPr>
        <w:ind w:left="4284" w:hanging="360"/>
      </w:pPr>
    </w:lvl>
    <w:lvl w:ilvl="4" w:tplc="04150019">
      <w:start w:val="1"/>
      <w:numFmt w:val="lowerLetter"/>
      <w:lvlText w:val="%5."/>
      <w:lvlJc w:val="left"/>
      <w:pPr>
        <w:ind w:left="5004" w:hanging="360"/>
      </w:pPr>
    </w:lvl>
    <w:lvl w:ilvl="5" w:tplc="0415001B">
      <w:start w:val="1"/>
      <w:numFmt w:val="lowerRoman"/>
      <w:lvlText w:val="%6."/>
      <w:lvlJc w:val="right"/>
      <w:pPr>
        <w:ind w:left="5724" w:hanging="180"/>
      </w:pPr>
    </w:lvl>
    <w:lvl w:ilvl="6" w:tplc="0415000F">
      <w:start w:val="1"/>
      <w:numFmt w:val="decimal"/>
      <w:lvlText w:val="%7."/>
      <w:lvlJc w:val="left"/>
      <w:pPr>
        <w:ind w:left="6444" w:hanging="360"/>
      </w:pPr>
    </w:lvl>
    <w:lvl w:ilvl="7" w:tplc="04150019">
      <w:start w:val="1"/>
      <w:numFmt w:val="lowerLetter"/>
      <w:lvlText w:val="%8."/>
      <w:lvlJc w:val="left"/>
      <w:pPr>
        <w:ind w:left="7164" w:hanging="360"/>
      </w:pPr>
    </w:lvl>
    <w:lvl w:ilvl="8" w:tplc="0415001B">
      <w:start w:val="1"/>
      <w:numFmt w:val="lowerRoman"/>
      <w:lvlText w:val="%9."/>
      <w:lvlJc w:val="right"/>
      <w:pPr>
        <w:ind w:left="7884" w:hanging="180"/>
      </w:pPr>
    </w:lvl>
  </w:abstractNum>
  <w:abstractNum w:abstractNumId="55" w15:restartNumberingAfterBreak="0">
    <w:nsid w:val="6DF51DA0"/>
    <w:multiLevelType w:val="hybridMultilevel"/>
    <w:tmpl w:val="21FACF02"/>
    <w:lvl w:ilvl="0" w:tplc="C8ACE60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6" w15:restartNumberingAfterBreak="0">
    <w:nsid w:val="6E063ADF"/>
    <w:multiLevelType w:val="hybridMultilevel"/>
    <w:tmpl w:val="E8DCFAEA"/>
    <w:lvl w:ilvl="0" w:tplc="9D58CB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9EC93E2">
      <w:start w:val="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7" w15:restartNumberingAfterBreak="0">
    <w:nsid w:val="70B9499E"/>
    <w:multiLevelType w:val="hybridMultilevel"/>
    <w:tmpl w:val="E3889168"/>
    <w:lvl w:ilvl="0" w:tplc="10F8626E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8" w15:restartNumberingAfterBreak="0">
    <w:nsid w:val="712F64C8"/>
    <w:multiLevelType w:val="hybridMultilevel"/>
    <w:tmpl w:val="22986B96"/>
    <w:lvl w:ilvl="0" w:tplc="6B3C6B1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9" w15:restartNumberingAfterBreak="0">
    <w:nsid w:val="736E0EEB"/>
    <w:multiLevelType w:val="hybridMultilevel"/>
    <w:tmpl w:val="827A0E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4775B0B"/>
    <w:multiLevelType w:val="hybridMultilevel"/>
    <w:tmpl w:val="C938080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360" w:hanging="360"/>
      </w:pPr>
      <w:rPr>
        <w:rFonts w:hint="default"/>
        <w:color w:val="auto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5E34761"/>
    <w:multiLevelType w:val="hybridMultilevel"/>
    <w:tmpl w:val="2166C3B2"/>
    <w:lvl w:ilvl="0" w:tplc="8FE82594">
      <w:start w:val="5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6EB76B6"/>
    <w:multiLevelType w:val="hybridMultilevel"/>
    <w:tmpl w:val="05D2C20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5B25A2A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 w15:restartNumberingAfterBreak="0">
    <w:nsid w:val="77C507A3"/>
    <w:multiLevelType w:val="multilevel"/>
    <w:tmpl w:val="CBCCEE94"/>
    <w:styleLink w:val="Styl1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64" w15:restartNumberingAfterBreak="0">
    <w:nsid w:val="7B327DCC"/>
    <w:multiLevelType w:val="hybridMultilevel"/>
    <w:tmpl w:val="77CEAB04"/>
    <w:styleLink w:val="Zaimportowanystyl65"/>
    <w:lvl w:ilvl="0" w:tplc="4E429AC4">
      <w:start w:val="1"/>
      <w:numFmt w:val="decimal"/>
      <w:lvlText w:val="%1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6"/>
        </w:tabs>
        <w:ind w:left="3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00E48A4C">
      <w:start w:val="1"/>
      <w:numFmt w:val="decimal"/>
      <w:lvlText w:val="%2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6"/>
        </w:tabs>
        <w:ind w:left="3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 w:tplc="1354ECE4">
      <w:start w:val="1"/>
      <w:numFmt w:val="decimal"/>
      <w:lvlText w:val="%3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6"/>
        </w:tabs>
        <w:ind w:left="3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 w:tplc="7980B092">
      <w:start w:val="1"/>
      <w:numFmt w:val="decimal"/>
      <w:lvlText w:val="%4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6"/>
        </w:tabs>
        <w:ind w:left="3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6DCCAFBC">
      <w:start w:val="1"/>
      <w:numFmt w:val="decimal"/>
      <w:lvlText w:val="%5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6"/>
        </w:tabs>
        <w:ind w:left="3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 w:tplc="60421EE8">
      <w:start w:val="1"/>
      <w:numFmt w:val="decimal"/>
      <w:lvlText w:val="%6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6"/>
        </w:tabs>
        <w:ind w:left="3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06648056">
      <w:start w:val="1"/>
      <w:numFmt w:val="decimal"/>
      <w:lvlText w:val="%7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6"/>
        </w:tabs>
        <w:ind w:left="3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 w:tplc="C3C041A0">
      <w:start w:val="1"/>
      <w:numFmt w:val="decimal"/>
      <w:lvlText w:val="%8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6"/>
        </w:tabs>
        <w:ind w:left="3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10FCE2A6">
      <w:start w:val="1"/>
      <w:numFmt w:val="decimal"/>
      <w:lvlText w:val="%9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6"/>
        </w:tabs>
        <w:ind w:left="3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abstractNum w:abstractNumId="65" w15:restartNumberingAfterBreak="0">
    <w:nsid w:val="7C4F37E2"/>
    <w:multiLevelType w:val="hybridMultilevel"/>
    <w:tmpl w:val="154A1198"/>
    <w:lvl w:ilvl="0" w:tplc="BBAC676E">
      <w:start w:val="1"/>
      <w:numFmt w:val="decimal"/>
      <w:lvlText w:val="%1)"/>
      <w:lvlJc w:val="left"/>
      <w:pPr>
        <w:ind w:left="1140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num w:numId="1" w16cid:durableId="1867062045">
    <w:abstractNumId w:val="39"/>
  </w:num>
  <w:num w:numId="2" w16cid:durableId="1739397878">
    <w:abstractNumId w:val="62"/>
  </w:num>
  <w:num w:numId="3" w16cid:durableId="469325571">
    <w:abstractNumId w:val="32"/>
  </w:num>
  <w:num w:numId="4" w16cid:durableId="1434746475">
    <w:abstractNumId w:val="33"/>
  </w:num>
  <w:num w:numId="5" w16cid:durableId="2109425441">
    <w:abstractNumId w:val="57"/>
  </w:num>
  <w:num w:numId="6" w16cid:durableId="309675300">
    <w:abstractNumId w:val="36"/>
  </w:num>
  <w:num w:numId="7" w16cid:durableId="136188169">
    <w:abstractNumId w:val="56"/>
  </w:num>
  <w:num w:numId="8" w16cid:durableId="158547598">
    <w:abstractNumId w:val="42"/>
  </w:num>
  <w:num w:numId="9" w16cid:durableId="454060217">
    <w:abstractNumId w:val="34"/>
  </w:num>
  <w:num w:numId="10" w16cid:durableId="646780503">
    <w:abstractNumId w:val="38"/>
  </w:num>
  <w:num w:numId="11" w16cid:durableId="590621723">
    <w:abstractNumId w:val="48"/>
  </w:num>
  <w:num w:numId="12" w16cid:durableId="1920554565">
    <w:abstractNumId w:val="11"/>
  </w:num>
  <w:num w:numId="13" w16cid:durableId="920875997">
    <w:abstractNumId w:val="24"/>
  </w:num>
  <w:num w:numId="14" w16cid:durableId="1642344672">
    <w:abstractNumId w:val="21"/>
  </w:num>
  <w:num w:numId="15" w16cid:durableId="1855998154">
    <w:abstractNumId w:val="51"/>
  </w:num>
  <w:num w:numId="16" w16cid:durableId="2007316598">
    <w:abstractNumId w:val="41"/>
  </w:num>
  <w:num w:numId="17" w16cid:durableId="978072587">
    <w:abstractNumId w:val="37"/>
  </w:num>
  <w:num w:numId="18" w16cid:durableId="1935239502">
    <w:abstractNumId w:val="53"/>
  </w:num>
  <w:num w:numId="19" w16cid:durableId="1377319169">
    <w:abstractNumId w:val="8"/>
  </w:num>
  <w:num w:numId="20" w16cid:durableId="1710373006">
    <w:abstractNumId w:val="2"/>
  </w:num>
  <w:num w:numId="21" w16cid:durableId="1982420311">
    <w:abstractNumId w:val="17"/>
  </w:num>
  <w:num w:numId="22" w16cid:durableId="1281958903">
    <w:abstractNumId w:val="16"/>
  </w:num>
  <w:num w:numId="23" w16cid:durableId="836001995">
    <w:abstractNumId w:val="0"/>
  </w:num>
  <w:num w:numId="24" w16cid:durableId="534387868">
    <w:abstractNumId w:val="58"/>
  </w:num>
  <w:num w:numId="25" w16cid:durableId="909538487">
    <w:abstractNumId w:val="12"/>
  </w:num>
  <w:num w:numId="26" w16cid:durableId="1006202254">
    <w:abstractNumId w:val="6"/>
  </w:num>
  <w:num w:numId="27" w16cid:durableId="181941326">
    <w:abstractNumId w:val="23"/>
  </w:num>
  <w:num w:numId="28" w16cid:durableId="1111783594">
    <w:abstractNumId w:val="63"/>
  </w:num>
  <w:num w:numId="29" w16cid:durableId="1150053554">
    <w:abstractNumId w:val="65"/>
  </w:num>
  <w:num w:numId="30" w16cid:durableId="1432622239">
    <w:abstractNumId w:val="20"/>
  </w:num>
  <w:num w:numId="31" w16cid:durableId="2012754781">
    <w:abstractNumId w:val="35"/>
  </w:num>
  <w:num w:numId="32" w16cid:durableId="73986556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58294766">
    <w:abstractNumId w:val="13"/>
  </w:num>
  <w:num w:numId="34" w16cid:durableId="78715099">
    <w:abstractNumId w:val="47"/>
  </w:num>
  <w:num w:numId="35" w16cid:durableId="1666974315">
    <w:abstractNumId w:val="61"/>
  </w:num>
  <w:num w:numId="36" w16cid:durableId="138886308">
    <w:abstractNumId w:val="22"/>
  </w:num>
  <w:num w:numId="37" w16cid:durableId="1402484119">
    <w:abstractNumId w:val="40"/>
  </w:num>
  <w:num w:numId="38" w16cid:durableId="1919173849">
    <w:abstractNumId w:val="64"/>
  </w:num>
  <w:num w:numId="39" w16cid:durableId="854686482">
    <w:abstractNumId w:val="52"/>
  </w:num>
  <w:num w:numId="40" w16cid:durableId="854613541">
    <w:abstractNumId w:val="18"/>
    <w:lvlOverride w:ilvl="0">
      <w:lvl w:ilvl="0" w:tplc="67CC9912">
        <w:start w:val="1"/>
        <w:numFmt w:val="decimal"/>
        <w:lvlText w:val="%1."/>
        <w:lvlJc w:val="left"/>
        <w:pPr>
          <w:tabs>
            <w:tab w:val="left" w:pos="720"/>
          </w:tabs>
          <w:ind w:left="360" w:hanging="360"/>
        </w:pPr>
        <w:rPr>
          <w:rFonts w:ascii="Times New Roman" w:hAnsi="Times New Roman" w:cs="Times New Roman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41" w16cid:durableId="359474945">
    <w:abstractNumId w:val="15"/>
  </w:num>
  <w:num w:numId="42" w16cid:durableId="272976476">
    <w:abstractNumId w:val="45"/>
  </w:num>
  <w:num w:numId="43" w16cid:durableId="762996581">
    <w:abstractNumId w:val="10"/>
  </w:num>
  <w:num w:numId="44" w16cid:durableId="185098110">
    <w:abstractNumId w:val="55"/>
  </w:num>
  <w:num w:numId="45" w16cid:durableId="12562832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67403541">
    <w:abstractNumId w:val="59"/>
  </w:num>
  <w:num w:numId="47" w16cid:durableId="628708559">
    <w:abstractNumId w:val="5"/>
  </w:num>
  <w:num w:numId="48" w16cid:durableId="324600540">
    <w:abstractNumId w:val="30"/>
  </w:num>
  <w:num w:numId="49" w16cid:durableId="1454716233">
    <w:abstractNumId w:val="50"/>
  </w:num>
  <w:num w:numId="50" w16cid:durableId="2008705069">
    <w:abstractNumId w:val="29"/>
  </w:num>
  <w:num w:numId="51" w16cid:durableId="1405371240">
    <w:abstractNumId w:val="49"/>
  </w:num>
  <w:num w:numId="52" w16cid:durableId="512837808">
    <w:abstractNumId w:val="4"/>
  </w:num>
  <w:num w:numId="53" w16cid:durableId="1222133062">
    <w:abstractNumId w:val="54"/>
  </w:num>
  <w:num w:numId="54" w16cid:durableId="1586299273">
    <w:abstractNumId w:val="27"/>
  </w:num>
  <w:num w:numId="55" w16cid:durableId="372776345">
    <w:abstractNumId w:val="44"/>
  </w:num>
  <w:num w:numId="56" w16cid:durableId="1627808155">
    <w:abstractNumId w:val="46"/>
  </w:num>
  <w:num w:numId="57" w16cid:durableId="1366321690">
    <w:abstractNumId w:val="19"/>
  </w:num>
  <w:num w:numId="58" w16cid:durableId="829755810">
    <w:abstractNumId w:val="1"/>
  </w:num>
  <w:num w:numId="59" w16cid:durableId="947544643">
    <w:abstractNumId w:val="26"/>
  </w:num>
  <w:num w:numId="60" w16cid:durableId="2003506056">
    <w:abstractNumId w:val="43"/>
  </w:num>
  <w:num w:numId="61" w16cid:durableId="1272782904">
    <w:abstractNumId w:val="3"/>
  </w:num>
  <w:num w:numId="62" w16cid:durableId="1985892788">
    <w:abstractNumId w:val="60"/>
  </w:num>
  <w:num w:numId="63" w16cid:durableId="2103648524">
    <w:abstractNumId w:val="9"/>
  </w:num>
  <w:num w:numId="64" w16cid:durableId="849493907">
    <w:abstractNumId w:val="25"/>
  </w:num>
  <w:num w:numId="65" w16cid:durableId="1828283109">
    <w:abstractNumId w:val="28"/>
  </w:num>
  <w:num w:numId="66" w16cid:durableId="1574319312">
    <w:abstractNumId w:val="31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6CD"/>
    <w:rsid w:val="000129A6"/>
    <w:rsid w:val="000A22A7"/>
    <w:rsid w:val="001C04BA"/>
    <w:rsid w:val="001D29DC"/>
    <w:rsid w:val="00222CB1"/>
    <w:rsid w:val="002F5054"/>
    <w:rsid w:val="002F5A73"/>
    <w:rsid w:val="00332F1B"/>
    <w:rsid w:val="00390518"/>
    <w:rsid w:val="003A46E7"/>
    <w:rsid w:val="004060CB"/>
    <w:rsid w:val="004207FB"/>
    <w:rsid w:val="004329EE"/>
    <w:rsid w:val="00461871"/>
    <w:rsid w:val="004E1B81"/>
    <w:rsid w:val="005841C2"/>
    <w:rsid w:val="0066465D"/>
    <w:rsid w:val="006A76AF"/>
    <w:rsid w:val="006E382C"/>
    <w:rsid w:val="00704157"/>
    <w:rsid w:val="0071166A"/>
    <w:rsid w:val="0074011B"/>
    <w:rsid w:val="007C4F95"/>
    <w:rsid w:val="007E1981"/>
    <w:rsid w:val="00803867"/>
    <w:rsid w:val="008A2472"/>
    <w:rsid w:val="009746A2"/>
    <w:rsid w:val="00981EF8"/>
    <w:rsid w:val="00985F63"/>
    <w:rsid w:val="009B6ED1"/>
    <w:rsid w:val="00AA5CA3"/>
    <w:rsid w:val="00B116CD"/>
    <w:rsid w:val="00B63229"/>
    <w:rsid w:val="00BD104F"/>
    <w:rsid w:val="00BD63CC"/>
    <w:rsid w:val="00C04329"/>
    <w:rsid w:val="00C06130"/>
    <w:rsid w:val="00C37C43"/>
    <w:rsid w:val="00C7219D"/>
    <w:rsid w:val="00CB0F29"/>
    <w:rsid w:val="00CE42DB"/>
    <w:rsid w:val="00CF6852"/>
    <w:rsid w:val="00D02CCD"/>
    <w:rsid w:val="00D10D05"/>
    <w:rsid w:val="00F71076"/>
    <w:rsid w:val="00F806FB"/>
    <w:rsid w:val="00FB0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E20DA"/>
  <w15:chartTrackingRefBased/>
  <w15:docId w15:val="{929CAC4C-BDF1-434B-B4E8-10E8149BF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29A6"/>
  </w:style>
  <w:style w:type="paragraph" w:styleId="Nagwek1">
    <w:name w:val="heading 1"/>
    <w:basedOn w:val="Normalny"/>
    <w:next w:val="Normalny"/>
    <w:link w:val="Nagwek1Znak"/>
    <w:uiPriority w:val="9"/>
    <w:qFormat/>
    <w:rsid w:val="000129A6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129A6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129A6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129A6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129A6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0129A6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129A6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129A6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129A6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129A6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129A6"/>
    <w:rPr>
      <w:caps/>
      <w:spacing w:val="15"/>
      <w:shd w:val="clear" w:color="auto" w:fill="D9E2F3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rsid w:val="000129A6"/>
    <w:rPr>
      <w:caps/>
      <w:color w:val="1F3763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129A6"/>
    <w:rPr>
      <w:caps/>
      <w:color w:val="2F5496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129A6"/>
    <w:rPr>
      <w:caps/>
      <w:color w:val="2F5496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rsid w:val="000129A6"/>
    <w:rPr>
      <w:caps/>
      <w:color w:val="2F5496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129A6"/>
    <w:rPr>
      <w:caps/>
      <w:color w:val="2F5496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129A6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129A6"/>
    <w:rPr>
      <w:i/>
      <w:iCs/>
      <w:caps/>
      <w:spacing w:val="10"/>
      <w:sz w:val="18"/>
      <w:szCs w:val="18"/>
    </w:rPr>
  </w:style>
  <w:style w:type="numbering" w:customStyle="1" w:styleId="Bezlisty1">
    <w:name w:val="Bez listy1"/>
    <w:next w:val="Bezlisty"/>
    <w:uiPriority w:val="99"/>
    <w:semiHidden/>
    <w:unhideWhenUsed/>
    <w:rsid w:val="00B116CD"/>
  </w:style>
  <w:style w:type="character" w:styleId="Odwoanieprzypisudolnego">
    <w:name w:val="footnote reference"/>
    <w:aliases w:val="Footnote Reference Number"/>
    <w:semiHidden/>
    <w:rsid w:val="00B116CD"/>
    <w:rPr>
      <w:rFonts w:cs="Times New Roman"/>
      <w:vertAlign w:val="superscript"/>
    </w:r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"/>
    <w:basedOn w:val="Normalny"/>
    <w:link w:val="TekstprzypisudolnegoZnak"/>
    <w:rsid w:val="00B116CD"/>
    <w:pPr>
      <w:spacing w:after="0" w:line="240" w:lineRule="auto"/>
    </w:pPr>
    <w:rPr>
      <w:rFonts w:ascii="Times New Roman" w:eastAsia="Times New Roman" w:hAnsi="Times New Roman" w:cs="Times New Roman"/>
      <w:lang w:val="x-none" w:eastAsia="pl-PL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rsid w:val="00B116CD"/>
    <w:rPr>
      <w:rFonts w:ascii="Times New Roman" w:eastAsia="Times New Roman" w:hAnsi="Times New Roman" w:cs="Times New Roman"/>
      <w:kern w:val="0"/>
      <w:sz w:val="20"/>
      <w:szCs w:val="20"/>
      <w:lang w:val="x-none" w:eastAsia="pl-PL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129A6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0129A6"/>
    <w:rPr>
      <w:caps/>
      <w:color w:val="595959" w:themeColor="text1" w:themeTint="A6"/>
      <w:spacing w:val="10"/>
      <w:sz w:val="21"/>
      <w:szCs w:val="21"/>
    </w:rPr>
  </w:style>
  <w:style w:type="paragraph" w:styleId="Akapitzlist">
    <w:name w:val="List Paragraph"/>
    <w:aliases w:val="Paragraf,Punkt 1.1,Akapit z listą1"/>
    <w:basedOn w:val="Normalny"/>
    <w:link w:val="AkapitzlistZnak"/>
    <w:uiPriority w:val="34"/>
    <w:qFormat/>
    <w:rsid w:val="00B116CD"/>
    <w:pPr>
      <w:ind w:left="720"/>
      <w:contextualSpacing/>
    </w:pPr>
  </w:style>
  <w:style w:type="character" w:styleId="Hipercze">
    <w:name w:val="Hyperlink"/>
    <w:uiPriority w:val="99"/>
    <w:unhideWhenUsed/>
    <w:rsid w:val="00B116CD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B116CD"/>
  </w:style>
  <w:style w:type="paragraph" w:styleId="Tekstpodstawowy">
    <w:name w:val="Body Text"/>
    <w:basedOn w:val="Normalny"/>
    <w:link w:val="TekstpodstawowyZnak"/>
    <w:rsid w:val="00B116C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116CD"/>
    <w:rPr>
      <w:rFonts w:ascii="Times New Roman" w:eastAsia="Times New Roman" w:hAnsi="Times New Roman" w:cs="Times New Roman"/>
      <w:kern w:val="0"/>
      <w:sz w:val="24"/>
      <w:szCs w:val="24"/>
      <w:lang w:val="x-none" w:eastAsia="pl-PL"/>
      <w14:ligatures w14:val="none"/>
    </w:rPr>
  </w:style>
  <w:style w:type="character" w:styleId="Odwoaniedokomentarza">
    <w:name w:val="annotation reference"/>
    <w:uiPriority w:val="99"/>
    <w:semiHidden/>
    <w:rsid w:val="00B116CD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B116CD"/>
    <w:pPr>
      <w:spacing w:after="0" w:line="240" w:lineRule="auto"/>
    </w:pPr>
    <w:rPr>
      <w:rFonts w:ascii="Times New Roman" w:eastAsia="Times New Roman" w:hAnsi="Times New Roman" w:cs="Times New Roman"/>
      <w:lang w:val="x-none"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116CD"/>
    <w:rPr>
      <w:rFonts w:ascii="Times New Roman" w:eastAsia="Times New Roman" w:hAnsi="Times New Roman" w:cs="Times New Roman"/>
      <w:kern w:val="0"/>
      <w:sz w:val="20"/>
      <w:szCs w:val="20"/>
      <w:lang w:val="x-none" w:eastAsia="pl-PL"/>
      <w14:ligatures w14:val="none"/>
    </w:rPr>
  </w:style>
  <w:style w:type="paragraph" w:styleId="Tekstpodstawowy2">
    <w:name w:val="Body Text 2"/>
    <w:basedOn w:val="Normalny"/>
    <w:link w:val="Tekstpodstawowy2Znak"/>
    <w:uiPriority w:val="99"/>
    <w:unhideWhenUsed/>
    <w:rsid w:val="00B116C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116CD"/>
    <w:rPr>
      <w:rFonts w:ascii="Times New Roman" w:eastAsia="Times New Roman" w:hAnsi="Times New Roman" w:cs="Times New Roman"/>
      <w:kern w:val="0"/>
      <w:sz w:val="24"/>
      <w:szCs w:val="24"/>
      <w:lang w:val="x-none" w:eastAsia="pl-PL"/>
      <w14:ligatures w14:val="none"/>
    </w:rPr>
  </w:style>
  <w:style w:type="paragraph" w:customStyle="1" w:styleId="Applicationdirecte">
    <w:name w:val="Application directe"/>
    <w:basedOn w:val="Normalny"/>
    <w:next w:val="Normalny"/>
    <w:uiPriority w:val="99"/>
    <w:rsid w:val="00B116CD"/>
    <w:pPr>
      <w:spacing w:before="48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 w:eastAsia="pl-PL"/>
    </w:rPr>
  </w:style>
  <w:style w:type="paragraph" w:customStyle="1" w:styleId="Pisma">
    <w:name w:val="Pisma"/>
    <w:basedOn w:val="Normalny"/>
    <w:uiPriority w:val="99"/>
    <w:rsid w:val="00B116CD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16CD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16CD"/>
    <w:rPr>
      <w:rFonts w:ascii="Tahoma" w:eastAsia="Times New Roman" w:hAnsi="Tahoma" w:cs="Times New Roman"/>
      <w:kern w:val="0"/>
      <w:sz w:val="16"/>
      <w:szCs w:val="16"/>
      <w:lang w:val="x-none"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116C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116CD"/>
    <w:rPr>
      <w:rFonts w:ascii="Times New Roman" w:eastAsia="Times New Roman" w:hAnsi="Times New Roman" w:cs="Times New Roman"/>
      <w:b/>
      <w:bCs/>
      <w:kern w:val="0"/>
      <w:sz w:val="20"/>
      <w:szCs w:val="20"/>
      <w:lang w:val="x-none"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B116C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B116CD"/>
    <w:rPr>
      <w:rFonts w:ascii="Times New Roman" w:eastAsia="Times New Roman" w:hAnsi="Times New Roman" w:cs="Times New Roman"/>
      <w:kern w:val="0"/>
      <w:sz w:val="20"/>
      <w:szCs w:val="20"/>
      <w:lang w:val="x-none" w:eastAsia="x-none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B116C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B116CD"/>
    <w:rPr>
      <w:rFonts w:ascii="Times New Roman" w:eastAsia="Times New Roman" w:hAnsi="Times New Roman" w:cs="Times New Roman"/>
      <w:kern w:val="0"/>
      <w:sz w:val="20"/>
      <w:szCs w:val="20"/>
      <w:lang w:val="x-none" w:eastAsia="x-none"/>
      <w14:ligatures w14:val="none"/>
    </w:rPr>
  </w:style>
  <w:style w:type="character" w:styleId="UyteHipercze">
    <w:name w:val="FollowedHyperlink"/>
    <w:uiPriority w:val="99"/>
    <w:semiHidden/>
    <w:unhideWhenUsed/>
    <w:rsid w:val="00B116CD"/>
    <w:rPr>
      <w:color w:val="800080"/>
      <w:u w:val="single"/>
    </w:rPr>
  </w:style>
  <w:style w:type="character" w:styleId="Pogrubienie">
    <w:name w:val="Strong"/>
    <w:uiPriority w:val="22"/>
    <w:qFormat/>
    <w:rsid w:val="000129A6"/>
    <w:rPr>
      <w:b/>
      <w:bCs/>
    </w:rPr>
  </w:style>
  <w:style w:type="numbering" w:customStyle="1" w:styleId="Styl1">
    <w:name w:val="Styl1"/>
    <w:uiPriority w:val="99"/>
    <w:rsid w:val="00B116CD"/>
    <w:pPr>
      <w:numPr>
        <w:numId w:val="28"/>
      </w:numPr>
    </w:pPr>
  </w:style>
  <w:style w:type="character" w:styleId="Tekstzastpczy">
    <w:name w:val="Placeholder Text"/>
    <w:uiPriority w:val="99"/>
    <w:semiHidden/>
    <w:rsid w:val="00B116CD"/>
    <w:rPr>
      <w:color w:val="808080"/>
    </w:rPr>
  </w:style>
  <w:style w:type="paragraph" w:customStyle="1" w:styleId="OZNRODZAKTUtznustawalubrozporzdzenieiorganwydajcy">
    <w:name w:val="OZN_RODZ_AKTU – tzn. ustawa lub rozporządzenie i organ wydający"/>
    <w:next w:val="Normalny"/>
    <w:uiPriority w:val="5"/>
    <w:rsid w:val="00B116CD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Default">
    <w:name w:val="Default"/>
    <w:rsid w:val="00B116C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B116CD"/>
    <w:rPr>
      <w:rFonts w:ascii="EUAlbertina" w:hAnsi="EUAlbertina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B116CD"/>
    <w:rPr>
      <w:rFonts w:ascii="EUAlbertina" w:hAnsi="EUAlbertina" w:cs="Times New Roman"/>
      <w:color w:val="auto"/>
    </w:rPr>
  </w:style>
  <w:style w:type="character" w:customStyle="1" w:styleId="Formularznormalny">
    <w:name w:val="Formularz normalny"/>
    <w:uiPriority w:val="1"/>
    <w:rsid w:val="00B116CD"/>
    <w:rPr>
      <w:rFonts w:ascii="Times New Roman" w:hAnsi="Times New Roman" w:cs="Times New Roman" w:hint="default"/>
      <w:strike w:val="0"/>
      <w:dstrike w:val="0"/>
      <w:color w:val="000000"/>
      <w:u w:val="none"/>
      <w:effect w:val="none"/>
    </w:rPr>
  </w:style>
  <w:style w:type="character" w:customStyle="1" w:styleId="Nierozpoznanawzmianka1">
    <w:name w:val="Nierozpoznana wzmianka1"/>
    <w:uiPriority w:val="99"/>
    <w:semiHidden/>
    <w:unhideWhenUsed/>
    <w:rsid w:val="00B116CD"/>
    <w:rPr>
      <w:color w:val="808080"/>
      <w:shd w:val="clear" w:color="auto" w:fill="E6E6E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116CD"/>
    <w:pPr>
      <w:spacing w:after="0" w:line="240" w:lineRule="auto"/>
    </w:pPr>
    <w:rPr>
      <w:rFonts w:ascii="Times New Roman" w:eastAsia="Times New Roman" w:hAnsi="Times New Roman" w:cs="Times New Roman"/>
      <w:lang w:val="x-none"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16CD"/>
    <w:rPr>
      <w:rFonts w:ascii="Times New Roman" w:eastAsia="Times New Roman" w:hAnsi="Times New Roman" w:cs="Times New Roman"/>
      <w:kern w:val="0"/>
      <w:sz w:val="20"/>
      <w:szCs w:val="20"/>
      <w:lang w:val="x-none" w:eastAsia="pl-PL"/>
      <w14:ligatures w14:val="none"/>
    </w:rPr>
  </w:style>
  <w:style w:type="character" w:styleId="Odwoanieprzypisukocowego">
    <w:name w:val="endnote reference"/>
    <w:uiPriority w:val="99"/>
    <w:semiHidden/>
    <w:unhideWhenUsed/>
    <w:rsid w:val="00B116CD"/>
    <w:rPr>
      <w:vertAlign w:val="superscript"/>
    </w:rPr>
  </w:style>
  <w:style w:type="table" w:styleId="Tabela-Siatka">
    <w:name w:val="Table Grid"/>
    <w:basedOn w:val="Standardowy"/>
    <w:uiPriority w:val="59"/>
    <w:rsid w:val="00B116C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B116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0129A6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0129A6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Nierozpoznanawzmianka2">
    <w:name w:val="Nierozpoznana wzmianka2"/>
    <w:uiPriority w:val="99"/>
    <w:semiHidden/>
    <w:unhideWhenUsed/>
    <w:rsid w:val="00B116CD"/>
    <w:rPr>
      <w:color w:val="605E5C"/>
      <w:shd w:val="clear" w:color="auto" w:fill="E1DFDD"/>
    </w:rPr>
  </w:style>
  <w:style w:type="character" w:customStyle="1" w:styleId="highlight">
    <w:name w:val="highlight"/>
    <w:basedOn w:val="Domylnaczcionkaakapitu"/>
    <w:rsid w:val="00B116CD"/>
  </w:style>
  <w:style w:type="table" w:customStyle="1" w:styleId="Siatkatabelijasna1">
    <w:name w:val="Siatka tabeli — jasna1"/>
    <w:basedOn w:val="Standardowy"/>
    <w:uiPriority w:val="40"/>
    <w:rsid w:val="00B116CD"/>
    <w:pPr>
      <w:spacing w:after="0" w:line="240" w:lineRule="auto"/>
    </w:pPr>
    <w:rPr>
      <w:rFonts w:ascii="Calibri" w:eastAsia="Calibri" w:hAnsi="Calibri" w:cs="Times New Roman"/>
      <w:lang w:eastAsia="pl-P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markedcontent">
    <w:name w:val="markedcontent"/>
    <w:basedOn w:val="Domylnaczcionkaakapitu"/>
    <w:rsid w:val="00B116CD"/>
  </w:style>
  <w:style w:type="character" w:customStyle="1" w:styleId="AkapitzlistZnak">
    <w:name w:val="Akapit z listą Znak"/>
    <w:aliases w:val="Paragraf Znak,Punkt 1.1 Znak,Akapit z listą1 Znak"/>
    <w:link w:val="Akapitzlist"/>
    <w:uiPriority w:val="34"/>
    <w:locked/>
    <w:rsid w:val="00B116CD"/>
  </w:style>
  <w:style w:type="paragraph" w:customStyle="1" w:styleId="DomylneAA">
    <w:name w:val="Domyślne A A"/>
    <w:rsid w:val="00B116C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eastAsia="pl-PL"/>
    </w:rPr>
  </w:style>
  <w:style w:type="numbering" w:customStyle="1" w:styleId="Zaimportowanystyl65">
    <w:name w:val="Zaimportowany styl 65"/>
    <w:rsid w:val="00B116CD"/>
    <w:pPr>
      <w:numPr>
        <w:numId w:val="38"/>
      </w:numPr>
    </w:pPr>
  </w:style>
  <w:style w:type="numbering" w:customStyle="1" w:styleId="Zaimportowanystyl190">
    <w:name w:val="Zaimportowany styl 19.0"/>
    <w:rsid w:val="00B116CD"/>
    <w:pPr>
      <w:numPr>
        <w:numId w:val="39"/>
      </w:numPr>
    </w:pPr>
  </w:style>
  <w:style w:type="numbering" w:customStyle="1" w:styleId="Zaimportowanystyl1901">
    <w:name w:val="Zaimportowany styl 19.01"/>
    <w:rsid w:val="00B116CD"/>
  </w:style>
  <w:style w:type="character" w:customStyle="1" w:styleId="czeinternetowe">
    <w:name w:val="Łącze internetowe"/>
    <w:rsid w:val="00B116CD"/>
    <w:rPr>
      <w:color w:val="000080"/>
      <w:u w:val="single"/>
    </w:rPr>
  </w:style>
  <w:style w:type="paragraph" w:customStyle="1" w:styleId="ustustnpkodeksu">
    <w:name w:val="ustustnpkodeksu"/>
    <w:basedOn w:val="Normalny"/>
    <w:rsid w:val="00B116CD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punkt">
    <w:name w:val="pktpunkt"/>
    <w:basedOn w:val="Normalny"/>
    <w:rsid w:val="00B116CD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oj-normal">
    <w:name w:val="oj-normal"/>
    <w:basedOn w:val="Normalny"/>
    <w:rsid w:val="00B116CD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116CD"/>
    <w:rPr>
      <w:color w:val="605E5C"/>
      <w:shd w:val="clear" w:color="auto" w:fill="E1DFDD"/>
    </w:rPr>
  </w:style>
  <w:style w:type="paragraph" w:customStyle="1" w:styleId="UoDNag1">
    <w:name w:val="UoD_Nag_1"/>
    <w:basedOn w:val="Nagwek1"/>
    <w:autoRedefine/>
    <w:rsid w:val="00B116CD"/>
  </w:style>
  <w:style w:type="paragraph" w:styleId="Legenda">
    <w:name w:val="caption"/>
    <w:basedOn w:val="Normalny"/>
    <w:next w:val="Normalny"/>
    <w:uiPriority w:val="35"/>
    <w:semiHidden/>
    <w:unhideWhenUsed/>
    <w:qFormat/>
    <w:rsid w:val="000129A6"/>
    <w:rPr>
      <w:b/>
      <w:bCs/>
      <w:color w:val="2F5496" w:themeColor="accent1" w:themeShade="BF"/>
      <w:sz w:val="16"/>
      <w:szCs w:val="16"/>
    </w:rPr>
  </w:style>
  <w:style w:type="character" w:styleId="Uwydatnienie">
    <w:name w:val="Emphasis"/>
    <w:uiPriority w:val="20"/>
    <w:qFormat/>
    <w:rsid w:val="000129A6"/>
    <w:rPr>
      <w:caps/>
      <w:color w:val="1F3763" w:themeColor="accent1" w:themeShade="7F"/>
      <w:spacing w:val="5"/>
    </w:rPr>
  </w:style>
  <w:style w:type="paragraph" w:styleId="Bezodstpw">
    <w:name w:val="No Spacing"/>
    <w:uiPriority w:val="1"/>
    <w:qFormat/>
    <w:rsid w:val="000129A6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0129A6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0129A6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129A6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129A6"/>
    <w:rPr>
      <w:color w:val="4472C4" w:themeColor="accent1"/>
      <w:sz w:val="24"/>
      <w:szCs w:val="24"/>
    </w:rPr>
  </w:style>
  <w:style w:type="character" w:styleId="Wyrnieniedelikatne">
    <w:name w:val="Subtle Emphasis"/>
    <w:uiPriority w:val="19"/>
    <w:qFormat/>
    <w:rsid w:val="000129A6"/>
    <w:rPr>
      <w:i/>
      <w:iCs/>
      <w:color w:val="1F3763" w:themeColor="accent1" w:themeShade="7F"/>
    </w:rPr>
  </w:style>
  <w:style w:type="character" w:styleId="Wyrnienieintensywne">
    <w:name w:val="Intense Emphasis"/>
    <w:uiPriority w:val="21"/>
    <w:qFormat/>
    <w:rsid w:val="000129A6"/>
    <w:rPr>
      <w:b/>
      <w:bCs/>
      <w:caps/>
      <w:color w:val="1F3763" w:themeColor="accent1" w:themeShade="7F"/>
      <w:spacing w:val="10"/>
    </w:rPr>
  </w:style>
  <w:style w:type="character" w:styleId="Odwoaniedelikatne">
    <w:name w:val="Subtle Reference"/>
    <w:uiPriority w:val="31"/>
    <w:qFormat/>
    <w:rsid w:val="000129A6"/>
    <w:rPr>
      <w:b/>
      <w:bCs/>
      <w:color w:val="4472C4" w:themeColor="accent1"/>
    </w:rPr>
  </w:style>
  <w:style w:type="character" w:styleId="Odwoanieintensywne">
    <w:name w:val="Intense Reference"/>
    <w:uiPriority w:val="32"/>
    <w:qFormat/>
    <w:rsid w:val="000129A6"/>
    <w:rPr>
      <w:b/>
      <w:bCs/>
      <w:i/>
      <w:iCs/>
      <w:caps/>
      <w:color w:val="4472C4" w:themeColor="accent1"/>
    </w:rPr>
  </w:style>
  <w:style w:type="character" w:styleId="Tytuksiki">
    <w:name w:val="Book Title"/>
    <w:uiPriority w:val="33"/>
    <w:qFormat/>
    <w:rsid w:val="000129A6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0129A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angazowaniewydatkow@sejmik.kielce.pl" TargetMode="External"/><Relationship Id="rId13" Type="http://schemas.openxmlformats.org/officeDocument/2006/relationships/hyperlink" Target="mailto:sekretariat.ir@sejmik.kielce.pl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EMPL-B5-UNIT@ec.europa.eu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instrukcje.cst2021.gov.pl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azakonkurencyjnosci.funduszeeuropejskie.gov.p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funduszeUE.swietokrzyskie.pro" TargetMode="External"/><Relationship Id="rId10" Type="http://schemas.openxmlformats.org/officeDocument/2006/relationships/hyperlink" Target="https://bazakonkurencyjnosci.funduszeeuropejskie.gov.pl/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zaangazowaniewydatkow@sejmik.kielce.pl" TargetMode="External"/><Relationship Id="rId14" Type="http://schemas.openxmlformats.org/officeDocument/2006/relationships/hyperlink" Target="mailto:sekretariat.ir@sejmik.kielce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0B8CE8-1131-41C5-9208-EBCDE68AD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37</Pages>
  <Words>15464</Words>
  <Characters>92788</Characters>
  <Application>Microsoft Office Word</Application>
  <DocSecurity>0</DocSecurity>
  <Lines>773</Lines>
  <Paragraphs>216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Szabra, Monika</dc:creator>
  <cp:keywords/>
  <dc:description/>
  <cp:lastModifiedBy>Sochacka, Irena</cp:lastModifiedBy>
  <cp:revision>12</cp:revision>
  <cp:lastPrinted>2024-04-04T08:12:00Z</cp:lastPrinted>
  <dcterms:created xsi:type="dcterms:W3CDTF">2024-03-22T13:21:00Z</dcterms:created>
  <dcterms:modified xsi:type="dcterms:W3CDTF">2024-04-15T11:21:00Z</dcterms:modified>
</cp:coreProperties>
</file>