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E9DC" w14:textId="77777777" w:rsidR="006044B5" w:rsidRPr="00EC3269" w:rsidRDefault="006044B5" w:rsidP="006044B5">
      <w:pPr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C38D69" w14:textId="77777777" w:rsidR="006044B5" w:rsidRPr="00EC3269" w:rsidRDefault="006044B5" w:rsidP="006044B5">
      <w:pPr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E36F39" w14:textId="04AFFC0C" w:rsidR="00ED10AA" w:rsidRPr="00EC3269" w:rsidRDefault="00ED10AA" w:rsidP="00ED10AA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EC3269">
        <w:rPr>
          <w:rFonts w:ascii="Arial" w:eastAsia="Calibri" w:hAnsi="Arial" w:cs="Arial"/>
          <w:b/>
          <w:sz w:val="24"/>
          <w:szCs w:val="24"/>
        </w:rPr>
        <w:t>Załącznik nr 2</w:t>
      </w:r>
      <w:r w:rsidR="009740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3269">
        <w:rPr>
          <w:rFonts w:ascii="Arial" w:eastAsia="Calibri" w:hAnsi="Arial" w:cs="Arial"/>
          <w:sz w:val="24"/>
          <w:szCs w:val="24"/>
        </w:rPr>
        <w:t xml:space="preserve">– </w:t>
      </w:r>
      <w:r w:rsidR="00AE4F6C">
        <w:rPr>
          <w:rFonts w:ascii="Arial" w:eastAsia="Calibri" w:hAnsi="Arial" w:cs="Arial"/>
          <w:b/>
          <w:bCs/>
          <w:sz w:val="24"/>
          <w:szCs w:val="24"/>
        </w:rPr>
        <w:t>H</w:t>
      </w:r>
      <w:r w:rsidRPr="00D73A59">
        <w:rPr>
          <w:rFonts w:ascii="Arial" w:eastAsia="Calibri" w:hAnsi="Arial" w:cs="Arial"/>
          <w:b/>
          <w:bCs/>
          <w:sz w:val="24"/>
          <w:szCs w:val="24"/>
        </w:rPr>
        <w:t>armonogram płatności</w:t>
      </w:r>
      <w:r w:rsidRPr="00D73A59">
        <w:rPr>
          <w:rFonts w:ascii="Arial" w:eastAsia="Calibri" w:hAnsi="Arial" w:cs="Arial"/>
          <w:b/>
          <w:bCs/>
          <w:sz w:val="24"/>
          <w:szCs w:val="24"/>
          <w:vertAlign w:val="superscript"/>
        </w:rPr>
        <w:footnoteReference w:id="1"/>
      </w:r>
    </w:p>
    <w:p w14:paraId="49F6673D" w14:textId="77777777" w:rsidR="00ED10AA" w:rsidRDefault="00ED10AA" w:rsidP="006044B5">
      <w:pPr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8C319E" w14:textId="5D64496E" w:rsidR="006044B5" w:rsidRDefault="00ED10AA" w:rsidP="00ED10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72C9">
        <w:rPr>
          <w:rFonts w:ascii="Arial" w:hAnsi="Arial" w:cs="Arial"/>
        </w:rPr>
        <w:tab/>
        <w:t>(miejsce i data)</w:t>
      </w:r>
    </w:p>
    <w:p w14:paraId="3E4D75E1" w14:textId="77777777" w:rsidR="00ED10AA" w:rsidRPr="00EC3269" w:rsidRDefault="00ED10AA" w:rsidP="00133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C392B" w14:textId="5EEA92A7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Nazwa Beneficjenta</w:t>
      </w:r>
    </w:p>
    <w:p w14:paraId="2449EC15" w14:textId="3DF5F6E7" w:rsidR="0011678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Tytuł Projektu</w:t>
      </w:r>
    </w:p>
    <w:p w14:paraId="717F8542" w14:textId="4AC907F0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Nr Projektu</w:t>
      </w:r>
    </w:p>
    <w:p w14:paraId="54D1F466" w14:textId="77777777" w:rsidR="009E3882" w:rsidRPr="00EC3269" w:rsidRDefault="009E3882" w:rsidP="00AF12C4">
      <w:pPr>
        <w:spacing w:after="0" w:line="240" w:lineRule="auto"/>
        <w:rPr>
          <w:rFonts w:ascii="Arial" w:eastAsia="Calibri" w:hAnsi="Arial" w:cs="Arial"/>
          <w:iCs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059"/>
        <w:gridCol w:w="1276"/>
        <w:gridCol w:w="2810"/>
        <w:gridCol w:w="2576"/>
      </w:tblGrid>
      <w:tr w:rsidR="001F76DC" w:rsidRPr="00EC3269" w14:paraId="414A75A0" w14:textId="77777777" w:rsidTr="009E3882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14:paraId="442836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059" w:type="dxa"/>
            <w:shd w:val="clear" w:color="000000" w:fill="BCBCBC"/>
            <w:vAlign w:val="center"/>
            <w:hideMark/>
          </w:tcPr>
          <w:p w14:paraId="55C954AA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276" w:type="dxa"/>
            <w:shd w:val="clear" w:color="000000" w:fill="BCBCBC"/>
            <w:vAlign w:val="center"/>
            <w:hideMark/>
          </w:tcPr>
          <w:p w14:paraId="27C1F3B2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810" w:type="dxa"/>
            <w:shd w:val="clear" w:color="000000" w:fill="BCBCBC"/>
            <w:vAlign w:val="center"/>
          </w:tcPr>
          <w:p w14:paraId="56AEC9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4" w:name="RANGE!D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Wydatki kwalifikowalne</w:t>
            </w:r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bookmarkEnd w:id="4"/>
          </w:p>
        </w:tc>
        <w:tc>
          <w:tcPr>
            <w:tcW w:w="2576" w:type="dxa"/>
            <w:shd w:val="clear" w:color="000000" w:fill="BCBCBC"/>
            <w:vAlign w:val="center"/>
          </w:tcPr>
          <w:p w14:paraId="0A7EE60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RANGE!E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Dofinansowanie</w:t>
            </w:r>
            <w:bookmarkEnd w:id="6"/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11678B" w:rsidRPr="00EC3269" w14:paraId="46CFE01C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608F5CF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6EEEB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EC3269" w14:paraId="3992A835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2FD5621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82211D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2F8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8DA54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6AF7A57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6E98DF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4BD018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7B16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D771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F6E92F6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008A6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6AA29B" w14:textId="77777777" w:rsidTr="009E3882">
        <w:trPr>
          <w:trHeight w:hRule="exact" w:val="260"/>
        </w:trPr>
        <w:tc>
          <w:tcPr>
            <w:tcW w:w="916" w:type="dxa"/>
            <w:vMerge/>
            <w:vAlign w:val="center"/>
            <w:hideMark/>
          </w:tcPr>
          <w:p w14:paraId="18F81F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01DFA1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7B2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2C354C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1EAF555D" w14:textId="0166360D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518A0B0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0ECFB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E7E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 okres rozliczeniowy</w:t>
            </w:r>
          </w:p>
        </w:tc>
      </w:tr>
      <w:tr w:rsidR="0011678B" w:rsidRPr="00EC3269" w14:paraId="7631ECDB" w14:textId="77777777" w:rsidTr="009E3882">
        <w:trPr>
          <w:trHeight w:hRule="exact" w:val="296"/>
        </w:trPr>
        <w:tc>
          <w:tcPr>
            <w:tcW w:w="916" w:type="dxa"/>
            <w:vMerge/>
            <w:vAlign w:val="center"/>
            <w:hideMark/>
          </w:tcPr>
          <w:p w14:paraId="37D5F6E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66E540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9CB3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AF03095" w14:textId="28ED5EB0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B8486B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3AA535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7458727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02CF2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621B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28985E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46A0E1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294CD0C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084B9D5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57E045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D2A99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9C0589A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313CA8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316704C8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02F1CC7F" w14:textId="77777777" w:rsidR="00FA5C6E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113ECDBA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okres rozliczeniowy</w:t>
            </w:r>
          </w:p>
        </w:tc>
      </w:tr>
      <w:tr w:rsidR="007C196D" w:rsidRPr="00EC3269" w14:paraId="51981C1D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582F3D9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275A3733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4709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608BF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6E5D87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3AAE62B7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0DC84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5EC8C4F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739705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1678B" w:rsidRPr="00EC3269" w14:paraId="3180281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37B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3F72F3F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059E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AA50DD1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390FE2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614E8A6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C8F87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94DFE5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3E67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C4E25CD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D0CDB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76AA7A12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D2092B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05AA707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 okres rozliczeniowy</w:t>
            </w:r>
          </w:p>
        </w:tc>
      </w:tr>
      <w:tr w:rsidR="0011678B" w:rsidRPr="00EC3269" w14:paraId="1FBAC9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0519FEC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14EC91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8654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A6B1CF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7A43A2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FBDCFC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FD8156C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D1B13B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BC4570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164C852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9D3DE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B5C8FB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2903818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68C1A18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0314AA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2890C3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6EA63D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0CF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A528C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D196A6C" w14:textId="77777777" w:rsidR="0011678B" w:rsidRPr="00EC3269" w:rsidRDefault="0011678B" w:rsidP="001167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2C26B9E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D1140E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51FB2E29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okres rozliczeniowy</w:t>
            </w:r>
          </w:p>
        </w:tc>
      </w:tr>
      <w:tr w:rsidR="0011678B" w:rsidRPr="00EC3269" w14:paraId="0FA6514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64B6B9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0E5CAF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A7414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D7F8CA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41435F9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0B7394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01CA08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546FEB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,0,-</w:t>
            </w:r>
          </w:p>
        </w:tc>
      </w:tr>
      <w:tr w:rsidR="0011678B" w:rsidRPr="00EC3269" w14:paraId="5093DE5F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7A88DD5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FA1516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D29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EDCCD1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6ED76C6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59669C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7BAAD9DA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3C6D57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DF78F0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3772E8" w14:textId="24CDD647" w:rsidR="0011678B" w:rsidRPr="00EC3269" w:rsidRDefault="009E3882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402D4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0161ED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54DFB31A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47481AB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649F7887" w14:textId="77777777" w:rsidR="001F76DC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EC3269" w14:paraId="6745AFC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24E6C10B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388793F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02CD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CE534D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1028AB7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346D72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B82A90" w14:textId="77777777" w:rsidR="007C196D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EC3269" w14:paraId="0DDBA8D1" w14:textId="77777777" w:rsidTr="009E3882">
        <w:trPr>
          <w:trHeight w:hRule="exact" w:val="737"/>
        </w:trPr>
        <w:tc>
          <w:tcPr>
            <w:tcW w:w="3251" w:type="dxa"/>
            <w:gridSpan w:val="3"/>
            <w:shd w:val="clear" w:color="000000" w:fill="BCBCBC"/>
            <w:vAlign w:val="center"/>
            <w:hideMark/>
          </w:tcPr>
          <w:p w14:paraId="7775517D" w14:textId="77777777" w:rsidR="00133EEB" w:rsidRPr="00EC3269" w:rsidRDefault="00133EE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810" w:type="dxa"/>
            <w:shd w:val="clear" w:color="000000" w:fill="BFBFBF"/>
            <w:vAlign w:val="center"/>
            <w:hideMark/>
          </w:tcPr>
          <w:p w14:paraId="6AC40D56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14:paraId="7E408FDA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2C45638F" w14:textId="77777777" w:rsidR="0011678B" w:rsidRPr="00EC3269" w:rsidRDefault="0011678B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3F2F8317" w14:textId="77777777" w:rsidR="009E3882" w:rsidRPr="00EC3269" w:rsidRDefault="009E3882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7D093AAA" w14:textId="77777777" w:rsidR="00133EEB" w:rsidRPr="00ED10AA" w:rsidRDefault="00133EEB" w:rsidP="0011678B">
      <w:pPr>
        <w:spacing w:after="0" w:line="240" w:lineRule="auto"/>
        <w:ind w:left="4320" w:firstLine="720"/>
        <w:jc w:val="center"/>
        <w:rPr>
          <w:rFonts w:ascii="Arial" w:eastAsia="Calibri" w:hAnsi="Arial" w:cs="Arial"/>
          <w:spacing w:val="20"/>
          <w:sz w:val="20"/>
          <w:szCs w:val="20"/>
        </w:rPr>
      </w:pPr>
      <w:r w:rsidRPr="00ED10AA">
        <w:rPr>
          <w:rFonts w:ascii="Arial" w:eastAsia="Calibri" w:hAnsi="Arial" w:cs="Arial"/>
          <w:spacing w:val="20"/>
          <w:sz w:val="20"/>
          <w:szCs w:val="20"/>
        </w:rPr>
        <w:t>……………………………………….</w:t>
      </w:r>
    </w:p>
    <w:p w14:paraId="6F073B90" w14:textId="6FD90E11" w:rsidR="001F460D" w:rsidRPr="00ED10AA" w:rsidRDefault="00133EEB" w:rsidP="00AF12C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ED10AA">
        <w:rPr>
          <w:rFonts w:ascii="Arial" w:eastAsia="Calibri" w:hAnsi="Arial" w:cs="Arial"/>
          <w:sz w:val="20"/>
          <w:szCs w:val="20"/>
        </w:rPr>
        <w:t xml:space="preserve">            (podpis i pieczęć)</w:t>
      </w:r>
    </w:p>
    <w:sectPr w:rsidR="001F460D" w:rsidRPr="00ED10AA" w:rsidSect="00ED1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3869" w14:textId="77777777" w:rsidR="00071BF0" w:rsidRDefault="00071BF0" w:rsidP="00133EEB">
      <w:pPr>
        <w:spacing w:after="0" w:line="240" w:lineRule="auto"/>
      </w:pPr>
      <w:r>
        <w:separator/>
      </w:r>
    </w:p>
  </w:endnote>
  <w:endnote w:type="continuationSeparator" w:id="0">
    <w:p w14:paraId="11175B49" w14:textId="77777777" w:rsidR="00071BF0" w:rsidRDefault="00071BF0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E4CB" w14:textId="77777777" w:rsidR="00051EEF" w:rsidRDefault="00051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486886"/>
      <w:docPartObj>
        <w:docPartGallery w:val="Page Numbers (Bottom of Page)"/>
        <w:docPartUnique/>
      </w:docPartObj>
    </w:sdtPr>
    <w:sdtContent>
      <w:p w14:paraId="35A8D338" w14:textId="49010884" w:rsidR="00ED10AA" w:rsidRDefault="00ED10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4D15C" w14:textId="77777777" w:rsidR="00ED10AA" w:rsidRDefault="00ED10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8F2F" w14:textId="77777777" w:rsidR="00051EEF" w:rsidRDefault="00051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DD29" w14:textId="77777777" w:rsidR="00071BF0" w:rsidRDefault="00071BF0" w:rsidP="00133EEB">
      <w:pPr>
        <w:spacing w:after="0" w:line="240" w:lineRule="auto"/>
      </w:pPr>
      <w:r>
        <w:separator/>
      </w:r>
    </w:p>
  </w:footnote>
  <w:footnote w:type="continuationSeparator" w:id="0">
    <w:p w14:paraId="424336B2" w14:textId="77777777" w:rsidR="00071BF0" w:rsidRDefault="00071BF0" w:rsidP="00133EEB">
      <w:pPr>
        <w:spacing w:after="0" w:line="240" w:lineRule="auto"/>
      </w:pPr>
      <w:r>
        <w:continuationSeparator/>
      </w:r>
    </w:p>
  </w:footnote>
  <w:footnote w:id="1">
    <w:p w14:paraId="0C2E8BF1" w14:textId="77777777" w:rsidR="00ED10AA" w:rsidRPr="004925DB" w:rsidRDefault="00ED10AA" w:rsidP="00ED10A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bookmarkStart w:id="0" w:name="_Hlk132269609"/>
      <w:bookmarkStart w:id="1" w:name="_Hlk132269610"/>
      <w:bookmarkStart w:id="2" w:name="_Hlk132269619"/>
      <w:bookmarkStart w:id="3" w:name="_Hlk132269620"/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  <w:bookmarkEnd w:id="0"/>
      <w:bookmarkEnd w:id="1"/>
      <w:bookmarkEnd w:id="2"/>
      <w:bookmarkEnd w:id="3"/>
    </w:p>
  </w:footnote>
  <w:footnote w:id="2">
    <w:p w14:paraId="587B8ED1" w14:textId="2E45C4A5" w:rsidR="001F76DC" w:rsidRDefault="001F76DC" w:rsidP="006044B5">
      <w:pPr>
        <w:pStyle w:val="Tekstprzypisudolnego"/>
        <w:jc w:val="both"/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  <w:r w:rsidR="009E3882">
        <w:rPr>
          <w:rFonts w:ascii="Calibri" w:hAnsi="Calibri" w:cs="Calibri"/>
          <w:sz w:val="16"/>
          <w:szCs w:val="16"/>
        </w:rPr>
        <w:t xml:space="preserve"> </w:t>
      </w:r>
      <w:bookmarkStart w:id="5" w:name="_Hlk132269553"/>
      <w:r w:rsid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bookmarkEnd w:id="5"/>
  </w:footnote>
  <w:footnote w:id="3">
    <w:p w14:paraId="1722C25E" w14:textId="1CEAA18C" w:rsidR="001F76DC" w:rsidRPr="004925DB" w:rsidRDefault="001F76DC" w:rsidP="006044B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  <w:r w:rsidR="009E3882" w:rsidRPr="009E3882">
        <w:t xml:space="preserve"> </w:t>
      </w:r>
      <w:r w:rsidR="009E3882" w:rsidRP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p w14:paraId="2B874CD8" w14:textId="77777777" w:rsidR="001F76DC" w:rsidRDefault="001F76DC" w:rsidP="00810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CAFA" w14:textId="77777777" w:rsidR="00051EEF" w:rsidRDefault="00051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E24" w14:textId="2E01BDCE" w:rsidR="00ED10AA" w:rsidRDefault="00ED10AA">
    <w:pPr>
      <w:pStyle w:val="Nagwek"/>
    </w:pPr>
    <w:r>
      <w:rPr>
        <w:rFonts w:ascii="Calibri" w:hAnsi="Calibri"/>
        <w:noProof/>
        <w:szCs w:val="24"/>
        <w:lang w:eastAsia="pl-PL"/>
      </w:rPr>
      <w:drawing>
        <wp:inline distT="0" distB="0" distL="0" distR="0" wp14:anchorId="3BF3F0FD" wp14:editId="19E29BCB">
          <wp:extent cx="5760720" cy="444794"/>
          <wp:effectExtent l="0" t="0" r="0" b="0"/>
          <wp:docPr id="11" name="Obraz 1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1ED6" w14:textId="77777777" w:rsidR="00051EEF" w:rsidRDefault="00051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EB"/>
    <w:rsid w:val="00015F60"/>
    <w:rsid w:val="00051EEF"/>
    <w:rsid w:val="00071BF0"/>
    <w:rsid w:val="000B2238"/>
    <w:rsid w:val="000C7345"/>
    <w:rsid w:val="000D5CA2"/>
    <w:rsid w:val="0011678B"/>
    <w:rsid w:val="00133EEB"/>
    <w:rsid w:val="00144B59"/>
    <w:rsid w:val="001F460D"/>
    <w:rsid w:val="001F76DC"/>
    <w:rsid w:val="00241891"/>
    <w:rsid w:val="002E6296"/>
    <w:rsid w:val="003F146B"/>
    <w:rsid w:val="00425AA2"/>
    <w:rsid w:val="0044601A"/>
    <w:rsid w:val="00563B92"/>
    <w:rsid w:val="005920A9"/>
    <w:rsid w:val="00597F7A"/>
    <w:rsid w:val="006044B5"/>
    <w:rsid w:val="007253E8"/>
    <w:rsid w:val="00740EBB"/>
    <w:rsid w:val="00747A73"/>
    <w:rsid w:val="00795DD0"/>
    <w:rsid w:val="007C196D"/>
    <w:rsid w:val="00810699"/>
    <w:rsid w:val="00932C02"/>
    <w:rsid w:val="0096531D"/>
    <w:rsid w:val="009740A2"/>
    <w:rsid w:val="00994797"/>
    <w:rsid w:val="009B7AD7"/>
    <w:rsid w:val="009E3882"/>
    <w:rsid w:val="00A618EE"/>
    <w:rsid w:val="00AE4F6C"/>
    <w:rsid w:val="00AF12C4"/>
    <w:rsid w:val="00B47602"/>
    <w:rsid w:val="00C013B2"/>
    <w:rsid w:val="00C43CEA"/>
    <w:rsid w:val="00CC6E3A"/>
    <w:rsid w:val="00CF3A99"/>
    <w:rsid w:val="00D73A59"/>
    <w:rsid w:val="00EA707F"/>
    <w:rsid w:val="00EC3269"/>
    <w:rsid w:val="00ED10AA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16AB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6F1-606A-4CEE-A299-779660E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Romańska, Barbara</cp:lastModifiedBy>
  <cp:revision>8</cp:revision>
  <cp:lastPrinted>2020-07-17T10:14:00Z</cp:lastPrinted>
  <dcterms:created xsi:type="dcterms:W3CDTF">2023-04-18T07:32:00Z</dcterms:created>
  <dcterms:modified xsi:type="dcterms:W3CDTF">2023-05-25T12:17:00Z</dcterms:modified>
</cp:coreProperties>
</file>