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1D0F" w14:textId="77777777" w:rsidR="000D5F17" w:rsidRPr="0032209D" w:rsidRDefault="000D5F17" w:rsidP="001E748F">
      <w:pPr>
        <w:spacing w:line="276" w:lineRule="auto"/>
        <w:rPr>
          <w:rFonts w:ascii="Arial" w:hAnsi="Arial" w:cs="Arial"/>
          <w:bCs/>
          <w:sz w:val="24"/>
          <w:szCs w:val="24"/>
        </w:rPr>
      </w:pPr>
    </w:p>
    <w:p w14:paraId="2C59E197" w14:textId="6D4E674C" w:rsidR="00D3230A" w:rsidRPr="0034078D" w:rsidRDefault="00D3230A" w:rsidP="001E748F">
      <w:pPr>
        <w:spacing w:line="276" w:lineRule="auto"/>
        <w:rPr>
          <w:rFonts w:ascii="Arial" w:hAnsi="Arial" w:cs="Arial"/>
          <w:b/>
          <w:sz w:val="24"/>
          <w:szCs w:val="24"/>
        </w:rPr>
      </w:pPr>
      <w:r w:rsidRPr="0034078D">
        <w:rPr>
          <w:rFonts w:ascii="Arial" w:hAnsi="Arial" w:cs="Arial"/>
          <w:b/>
          <w:sz w:val="24"/>
          <w:szCs w:val="24"/>
        </w:rPr>
        <w:t xml:space="preserve">Załącznik nr </w:t>
      </w:r>
      <w:r w:rsidR="00455D70" w:rsidRPr="0034078D">
        <w:rPr>
          <w:rFonts w:ascii="Arial" w:hAnsi="Arial" w:cs="Arial"/>
          <w:b/>
          <w:sz w:val="24"/>
          <w:szCs w:val="24"/>
        </w:rPr>
        <w:t xml:space="preserve">6 </w:t>
      </w:r>
      <w:r w:rsidRPr="0034078D">
        <w:rPr>
          <w:rFonts w:ascii="Arial" w:hAnsi="Arial" w:cs="Arial"/>
          <w:b/>
          <w:sz w:val="24"/>
          <w:szCs w:val="24"/>
        </w:rPr>
        <w:t xml:space="preserve">– </w:t>
      </w:r>
      <w:r w:rsidR="001E748F" w:rsidRPr="0034078D">
        <w:rPr>
          <w:rFonts w:ascii="Arial" w:hAnsi="Arial" w:cs="Arial"/>
          <w:b/>
          <w:sz w:val="24"/>
          <w:szCs w:val="24"/>
        </w:rPr>
        <w:t>Przykładowy zakres</w:t>
      </w:r>
      <w:r w:rsidRPr="0034078D">
        <w:rPr>
          <w:rFonts w:ascii="Arial" w:hAnsi="Arial" w:cs="Arial"/>
          <w:b/>
          <w:sz w:val="24"/>
          <w:szCs w:val="24"/>
        </w:rPr>
        <w:t xml:space="preserve"> umowy </w:t>
      </w:r>
      <w:r w:rsidR="00EE5BA9" w:rsidRPr="0034078D">
        <w:rPr>
          <w:rFonts w:ascii="Arial" w:hAnsi="Arial" w:cs="Arial"/>
          <w:b/>
          <w:sz w:val="24"/>
          <w:szCs w:val="24"/>
        </w:rPr>
        <w:t>partners</w:t>
      </w:r>
      <w:r w:rsidR="009E4326" w:rsidRPr="0034078D">
        <w:rPr>
          <w:rFonts w:ascii="Arial" w:hAnsi="Arial" w:cs="Arial"/>
          <w:b/>
          <w:sz w:val="24"/>
          <w:szCs w:val="24"/>
        </w:rPr>
        <w:t>kiej</w:t>
      </w:r>
    </w:p>
    <w:p w14:paraId="64F3A8A6" w14:textId="77777777" w:rsidR="00E541B4" w:rsidRPr="0032209D" w:rsidRDefault="00E541B4" w:rsidP="001E748F">
      <w:pPr>
        <w:spacing w:line="276" w:lineRule="auto"/>
        <w:rPr>
          <w:rFonts w:ascii="Arial" w:hAnsi="Arial" w:cs="Arial"/>
          <w:b/>
          <w:bCs/>
          <w:color w:val="FF0000"/>
          <w:sz w:val="24"/>
          <w:szCs w:val="24"/>
        </w:rPr>
      </w:pPr>
    </w:p>
    <w:p w14:paraId="7CD53B94" w14:textId="281605F9" w:rsidR="00015A87" w:rsidRPr="0032209D" w:rsidRDefault="00015A87" w:rsidP="001E748F">
      <w:pPr>
        <w:spacing w:line="276" w:lineRule="auto"/>
        <w:rPr>
          <w:rFonts w:ascii="Arial" w:hAnsi="Arial" w:cs="Arial"/>
          <w:b/>
          <w:bCs/>
          <w:color w:val="FF0000"/>
          <w:sz w:val="24"/>
          <w:szCs w:val="24"/>
        </w:rPr>
      </w:pPr>
      <w:r w:rsidRPr="0032209D">
        <w:rPr>
          <w:rFonts w:ascii="Arial" w:hAnsi="Arial" w:cs="Arial"/>
          <w:b/>
          <w:bCs/>
          <w:color w:val="FF0000"/>
          <w:sz w:val="24"/>
          <w:szCs w:val="24"/>
        </w:rPr>
        <w:t>Niniejszy dokument służy wyłącznie jako przykład. M</w:t>
      </w:r>
      <w:r w:rsidR="007A69EE" w:rsidRPr="0032209D">
        <w:rPr>
          <w:rFonts w:ascii="Arial" w:hAnsi="Arial" w:cs="Arial"/>
          <w:b/>
          <w:bCs/>
          <w:color w:val="FF0000"/>
          <w:sz w:val="24"/>
          <w:szCs w:val="24"/>
        </w:rPr>
        <w:t>oże</w:t>
      </w:r>
      <w:r w:rsidRPr="0032209D">
        <w:rPr>
          <w:rFonts w:ascii="Arial" w:hAnsi="Arial" w:cs="Arial"/>
          <w:b/>
          <w:bCs/>
          <w:color w:val="FF0000"/>
          <w:sz w:val="24"/>
          <w:szCs w:val="24"/>
        </w:rPr>
        <w:t xml:space="preserve"> być przedmiotem negocjacji pomiędzy partnerami i dostosowany </w:t>
      </w:r>
      <w:r w:rsidR="00F01D1F" w:rsidRPr="0032209D">
        <w:rPr>
          <w:rFonts w:ascii="Arial" w:hAnsi="Arial" w:cs="Arial"/>
          <w:b/>
          <w:bCs/>
          <w:color w:val="FF0000"/>
          <w:sz w:val="24"/>
          <w:szCs w:val="24"/>
        </w:rPr>
        <w:t>(razem z załącznikami)</w:t>
      </w:r>
      <w:r w:rsidR="00F01D1F">
        <w:rPr>
          <w:rFonts w:ascii="Arial" w:hAnsi="Arial" w:cs="Arial"/>
          <w:b/>
          <w:bCs/>
          <w:color w:val="FF0000"/>
          <w:sz w:val="24"/>
          <w:szCs w:val="24"/>
        </w:rPr>
        <w:t xml:space="preserve"> </w:t>
      </w:r>
      <w:r w:rsidRPr="0032209D">
        <w:rPr>
          <w:rFonts w:ascii="Arial" w:hAnsi="Arial" w:cs="Arial"/>
          <w:b/>
          <w:bCs/>
          <w:color w:val="FF0000"/>
          <w:sz w:val="24"/>
          <w:szCs w:val="24"/>
        </w:rPr>
        <w:t>do indywidualnych potrzeb partnerstwa. IZ nie ponosi odpowiedzialności za treść</w:t>
      </w:r>
      <w:r w:rsidR="00666010">
        <w:rPr>
          <w:rFonts w:ascii="Arial" w:hAnsi="Arial" w:cs="Arial"/>
          <w:b/>
          <w:bCs/>
          <w:color w:val="FF0000"/>
          <w:sz w:val="24"/>
          <w:szCs w:val="24"/>
        </w:rPr>
        <w:t xml:space="preserve"> </w:t>
      </w:r>
      <w:r w:rsidR="00F01D1F">
        <w:rPr>
          <w:rFonts w:ascii="Arial" w:hAnsi="Arial" w:cs="Arial"/>
          <w:b/>
          <w:bCs/>
          <w:color w:val="FF0000"/>
          <w:sz w:val="24"/>
          <w:szCs w:val="24"/>
        </w:rPr>
        <w:t xml:space="preserve">i </w:t>
      </w:r>
      <w:r w:rsidRPr="0032209D">
        <w:rPr>
          <w:rFonts w:ascii="Arial" w:hAnsi="Arial" w:cs="Arial"/>
          <w:b/>
          <w:bCs/>
          <w:color w:val="FF0000"/>
          <w:sz w:val="24"/>
          <w:szCs w:val="24"/>
        </w:rPr>
        <w:t xml:space="preserve">wykorzystanie niniejszego modelu. Partnerzy projektu pozostają w pełni odpowiedzialni za treść umowy </w:t>
      </w:r>
      <w:r w:rsidR="007A69EE" w:rsidRPr="0032209D">
        <w:rPr>
          <w:rFonts w:ascii="Arial" w:hAnsi="Arial" w:cs="Arial"/>
          <w:b/>
          <w:bCs/>
          <w:color w:val="FF0000"/>
          <w:sz w:val="24"/>
          <w:szCs w:val="24"/>
        </w:rPr>
        <w:t xml:space="preserve">o </w:t>
      </w:r>
      <w:r w:rsidRPr="0032209D">
        <w:rPr>
          <w:rFonts w:ascii="Arial" w:hAnsi="Arial" w:cs="Arial"/>
          <w:b/>
          <w:bCs/>
          <w:color w:val="FF0000"/>
          <w:sz w:val="24"/>
          <w:szCs w:val="24"/>
        </w:rPr>
        <w:t>partnerstw</w:t>
      </w:r>
      <w:r w:rsidR="007A69EE" w:rsidRPr="0032209D">
        <w:rPr>
          <w:rFonts w:ascii="Arial" w:hAnsi="Arial" w:cs="Arial"/>
          <w:b/>
          <w:bCs/>
          <w:color w:val="FF0000"/>
          <w:sz w:val="24"/>
          <w:szCs w:val="24"/>
        </w:rPr>
        <w:t>ie</w:t>
      </w:r>
      <w:r w:rsidRPr="0032209D">
        <w:rPr>
          <w:rFonts w:ascii="Arial" w:hAnsi="Arial" w:cs="Arial"/>
          <w:b/>
          <w:bCs/>
          <w:color w:val="FF0000"/>
          <w:sz w:val="24"/>
          <w:szCs w:val="24"/>
        </w:rPr>
        <w:t xml:space="preserve">, która nie może zawierać żadnych </w:t>
      </w:r>
      <w:r w:rsidR="00F01D1F">
        <w:rPr>
          <w:rFonts w:ascii="Arial" w:hAnsi="Arial" w:cs="Arial"/>
          <w:b/>
          <w:bCs/>
          <w:color w:val="FF0000"/>
          <w:sz w:val="24"/>
          <w:szCs w:val="24"/>
        </w:rPr>
        <w:t xml:space="preserve">postanowień </w:t>
      </w:r>
      <w:r w:rsidRPr="0032209D">
        <w:rPr>
          <w:rFonts w:ascii="Arial" w:hAnsi="Arial" w:cs="Arial"/>
          <w:b/>
          <w:bCs/>
          <w:color w:val="FF0000"/>
          <w:sz w:val="24"/>
          <w:szCs w:val="24"/>
        </w:rPr>
        <w:t>sprzecznych z umową o dofinansowanie.</w:t>
      </w:r>
    </w:p>
    <w:p w14:paraId="51500499" w14:textId="77777777" w:rsidR="00015A87" w:rsidRPr="0032209D" w:rsidRDefault="00015A87" w:rsidP="001E748F">
      <w:pPr>
        <w:spacing w:line="276" w:lineRule="auto"/>
        <w:rPr>
          <w:rFonts w:ascii="Arial" w:hAnsi="Arial" w:cs="Arial"/>
          <w:b/>
          <w:bCs/>
          <w:color w:val="FF0000"/>
          <w:sz w:val="24"/>
          <w:szCs w:val="24"/>
        </w:rPr>
      </w:pPr>
    </w:p>
    <w:p w14:paraId="1CD5951B" w14:textId="1CFE1911" w:rsidR="00177C35" w:rsidRPr="0032209D" w:rsidRDefault="00EE5BA9" w:rsidP="001E748F">
      <w:pPr>
        <w:spacing w:line="276" w:lineRule="auto"/>
        <w:rPr>
          <w:rFonts w:ascii="Arial" w:hAnsi="Arial" w:cs="Arial"/>
          <w:b/>
          <w:bCs/>
          <w:color w:val="FF0000"/>
          <w:sz w:val="24"/>
          <w:szCs w:val="24"/>
        </w:rPr>
      </w:pPr>
      <w:r w:rsidRPr="0032209D">
        <w:rPr>
          <w:rFonts w:ascii="Arial" w:hAnsi="Arial" w:cs="Arial"/>
          <w:b/>
          <w:bCs/>
          <w:color w:val="FF0000"/>
          <w:sz w:val="24"/>
          <w:szCs w:val="24"/>
        </w:rPr>
        <w:t>Partnerzy</w:t>
      </w:r>
      <w:r w:rsidR="00177C35" w:rsidRPr="0032209D">
        <w:rPr>
          <w:rFonts w:ascii="Arial" w:hAnsi="Arial" w:cs="Arial"/>
          <w:b/>
          <w:bCs/>
          <w:color w:val="FF0000"/>
          <w:sz w:val="24"/>
          <w:szCs w:val="24"/>
        </w:rPr>
        <w:t xml:space="preserve"> p</w:t>
      </w:r>
      <w:r w:rsidR="00C55690" w:rsidRPr="0032209D">
        <w:rPr>
          <w:rFonts w:ascii="Arial" w:hAnsi="Arial" w:cs="Arial"/>
          <w:b/>
          <w:bCs/>
          <w:color w:val="FF0000"/>
          <w:sz w:val="24"/>
          <w:szCs w:val="24"/>
        </w:rPr>
        <w:t>owinni</w:t>
      </w:r>
      <w:r w:rsidR="00177C35" w:rsidRPr="0032209D">
        <w:rPr>
          <w:rFonts w:ascii="Arial" w:hAnsi="Arial" w:cs="Arial"/>
          <w:b/>
          <w:bCs/>
          <w:color w:val="FF0000"/>
          <w:sz w:val="24"/>
          <w:szCs w:val="24"/>
        </w:rPr>
        <w:t xml:space="preserve"> pamiętać o art. 39 ust. 9 ustawy wdrożeniowej, zgodnie z którym</w:t>
      </w:r>
      <w:r w:rsidR="0032209D">
        <w:rPr>
          <w:rFonts w:ascii="Arial" w:hAnsi="Arial" w:cs="Arial"/>
          <w:b/>
          <w:bCs/>
          <w:color w:val="FF0000"/>
          <w:sz w:val="24"/>
          <w:szCs w:val="24"/>
        </w:rPr>
        <w:t xml:space="preserve"> </w:t>
      </w:r>
      <w:r w:rsidR="00177C35" w:rsidRPr="0032209D">
        <w:rPr>
          <w:rFonts w:ascii="Arial" w:hAnsi="Arial" w:cs="Arial"/>
          <w:b/>
          <w:bCs/>
          <w:color w:val="FF0000"/>
          <w:sz w:val="24"/>
          <w:szCs w:val="24"/>
        </w:rPr>
        <w:t>Porozumienie oraz umowa o partnerstwie określają w szczególności:</w:t>
      </w:r>
    </w:p>
    <w:p w14:paraId="6BBE30BB" w14:textId="22AC4BE3" w:rsidR="00177C35"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przedmiot porozumienia albo umowy;</w:t>
      </w:r>
    </w:p>
    <w:p w14:paraId="773CA2F6" w14:textId="4CE7E27D" w:rsidR="00E31001"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prawa i obowiązki stron;</w:t>
      </w:r>
    </w:p>
    <w:p w14:paraId="4B3BE63B" w14:textId="58025723" w:rsidR="00E31001"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zakres i formę udziału poszczególnych partnerów w projekcie, w tym zakres realizowanych przez nich zadań;</w:t>
      </w:r>
    </w:p>
    <w:p w14:paraId="63D6E112" w14:textId="5D6D1F39" w:rsidR="00E31001"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partnera wiodącego uprawnionego do reprezentowania pozostałych partnerów projektu;</w:t>
      </w:r>
    </w:p>
    <w:p w14:paraId="777E8D2E" w14:textId="2B12EEBD" w:rsidR="00E31001"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sposób przekazywania dofinansowania na pokrycie kosztów ponoszonych przez poszczególnych partnerów projektu, umożliwiający określenie kwoty dofinansowania udzielonego każdemu z partnerów;</w:t>
      </w:r>
    </w:p>
    <w:p w14:paraId="71E5389F" w14:textId="105D965D" w:rsidR="00177C35" w:rsidRPr="0032209D" w:rsidRDefault="00177C35">
      <w:pPr>
        <w:pStyle w:val="Akapitzlist"/>
        <w:numPr>
          <w:ilvl w:val="0"/>
          <w:numId w:val="53"/>
        </w:numPr>
        <w:spacing w:line="276" w:lineRule="auto"/>
        <w:ind w:left="426" w:hanging="426"/>
        <w:rPr>
          <w:rFonts w:ascii="Arial" w:hAnsi="Arial" w:cs="Arial"/>
          <w:b/>
          <w:bCs/>
          <w:color w:val="FF0000"/>
          <w:sz w:val="24"/>
          <w:szCs w:val="24"/>
        </w:rPr>
      </w:pPr>
      <w:r w:rsidRPr="0032209D">
        <w:rPr>
          <w:rFonts w:ascii="Arial" w:hAnsi="Arial" w:cs="Arial"/>
          <w:b/>
          <w:bCs/>
          <w:color w:val="FF0000"/>
          <w:sz w:val="24"/>
          <w:szCs w:val="24"/>
        </w:rPr>
        <w:t>sposób postępowania w przypadku naruszenia lub niewywiązania się stron z porozumienia lub umowy.</w:t>
      </w:r>
    </w:p>
    <w:p w14:paraId="2CE62B8F" w14:textId="77777777" w:rsidR="00EE5BA9" w:rsidRPr="0032209D" w:rsidRDefault="00EE5BA9" w:rsidP="001E748F">
      <w:pPr>
        <w:spacing w:line="276" w:lineRule="auto"/>
        <w:rPr>
          <w:rFonts w:ascii="Arial" w:hAnsi="Arial" w:cs="Arial"/>
          <w:sz w:val="24"/>
          <w:szCs w:val="24"/>
        </w:rPr>
      </w:pPr>
    </w:p>
    <w:p w14:paraId="3E9FF8AC" w14:textId="77777777" w:rsidR="00D3230A" w:rsidRPr="0032209D" w:rsidRDefault="00D3230A" w:rsidP="001E748F">
      <w:pPr>
        <w:spacing w:line="276" w:lineRule="auto"/>
        <w:ind w:right="-994"/>
        <w:rPr>
          <w:rFonts w:ascii="Arial" w:hAnsi="Arial" w:cs="Arial"/>
          <w:sz w:val="24"/>
          <w:szCs w:val="24"/>
        </w:rPr>
      </w:pPr>
    </w:p>
    <w:p w14:paraId="1A13A3A5" w14:textId="5D1B0D07" w:rsidR="00D3230A" w:rsidRPr="0032209D" w:rsidRDefault="00D3230A" w:rsidP="00225676">
      <w:pPr>
        <w:spacing w:line="276" w:lineRule="auto"/>
        <w:ind w:right="154"/>
        <w:rPr>
          <w:rFonts w:ascii="Arial" w:eastAsia="Tahoma" w:hAnsi="Arial" w:cs="Arial"/>
          <w:sz w:val="24"/>
          <w:szCs w:val="24"/>
        </w:rPr>
      </w:pPr>
      <w:r w:rsidRPr="0032209D">
        <w:rPr>
          <w:rFonts w:ascii="Arial" w:eastAsia="Tahoma" w:hAnsi="Arial" w:cs="Arial"/>
          <w:b/>
          <w:spacing w:val="-1"/>
          <w:sz w:val="24"/>
          <w:szCs w:val="24"/>
        </w:rPr>
        <w:t>U</w:t>
      </w:r>
      <w:r w:rsidRPr="0032209D">
        <w:rPr>
          <w:rFonts w:ascii="Arial" w:eastAsia="Tahoma" w:hAnsi="Arial" w:cs="Arial"/>
          <w:b/>
          <w:spacing w:val="1"/>
          <w:sz w:val="24"/>
          <w:szCs w:val="24"/>
        </w:rPr>
        <w:t>m</w:t>
      </w:r>
      <w:r w:rsidRPr="0032209D">
        <w:rPr>
          <w:rFonts w:ascii="Arial" w:eastAsia="Tahoma" w:hAnsi="Arial" w:cs="Arial"/>
          <w:b/>
          <w:sz w:val="24"/>
          <w:szCs w:val="24"/>
        </w:rPr>
        <w:t xml:space="preserve">owa </w:t>
      </w:r>
      <w:r w:rsidR="00C47A0F">
        <w:rPr>
          <w:rFonts w:ascii="Arial" w:eastAsia="Tahoma" w:hAnsi="Arial" w:cs="Arial"/>
          <w:b/>
          <w:sz w:val="24"/>
          <w:szCs w:val="24"/>
        </w:rPr>
        <w:t>partnerska</w:t>
      </w:r>
      <w:r w:rsidRPr="0032209D">
        <w:rPr>
          <w:rFonts w:ascii="Arial" w:eastAsia="Tahoma" w:hAnsi="Arial" w:cs="Arial"/>
          <w:b/>
          <w:spacing w:val="-2"/>
          <w:sz w:val="24"/>
          <w:szCs w:val="24"/>
        </w:rPr>
        <w:t xml:space="preserve"> </w:t>
      </w:r>
      <w:r w:rsidRPr="0032209D">
        <w:rPr>
          <w:rFonts w:ascii="Arial" w:eastAsia="Tahoma" w:hAnsi="Arial" w:cs="Arial"/>
          <w:b/>
          <w:sz w:val="24"/>
          <w:szCs w:val="24"/>
        </w:rPr>
        <w:t>(tytuł projektu)</w:t>
      </w:r>
    </w:p>
    <w:p w14:paraId="7E79BD84" w14:textId="77777777" w:rsidR="00D3230A" w:rsidRPr="0032209D" w:rsidRDefault="00D3230A" w:rsidP="00225676">
      <w:pPr>
        <w:spacing w:line="276" w:lineRule="auto"/>
        <w:rPr>
          <w:rFonts w:ascii="Arial" w:hAnsi="Arial" w:cs="Arial"/>
          <w:sz w:val="24"/>
          <w:szCs w:val="24"/>
        </w:rPr>
      </w:pPr>
    </w:p>
    <w:p w14:paraId="1F686339" w14:textId="77777777" w:rsidR="00D3230A" w:rsidRPr="0032209D" w:rsidRDefault="00D3230A" w:rsidP="00225676">
      <w:pPr>
        <w:spacing w:line="276" w:lineRule="auto"/>
        <w:ind w:right="8054"/>
        <w:rPr>
          <w:rFonts w:ascii="Arial" w:eastAsia="Tahoma" w:hAnsi="Arial" w:cs="Arial"/>
          <w:sz w:val="24"/>
          <w:szCs w:val="24"/>
        </w:rPr>
      </w:pPr>
    </w:p>
    <w:p w14:paraId="02B33556" w14:textId="065DDB96" w:rsidR="00D3230A" w:rsidRPr="0032209D" w:rsidRDefault="00D3230A" w:rsidP="00225676">
      <w:pPr>
        <w:spacing w:line="276" w:lineRule="auto"/>
        <w:ind w:right="83"/>
        <w:rPr>
          <w:rFonts w:ascii="Arial" w:hAnsi="Arial" w:cs="Arial"/>
          <w:sz w:val="24"/>
          <w:szCs w:val="24"/>
        </w:rPr>
      </w:pPr>
      <w:r w:rsidRPr="0032209D">
        <w:rPr>
          <w:rFonts w:ascii="Arial" w:eastAsia="Tahoma" w:hAnsi="Arial" w:cs="Arial"/>
          <w:spacing w:val="-1"/>
          <w:sz w:val="24"/>
          <w:szCs w:val="24"/>
        </w:rPr>
        <w:t>U</w:t>
      </w:r>
      <w:r w:rsidRPr="0032209D">
        <w:rPr>
          <w:rFonts w:ascii="Arial" w:eastAsia="Tahoma" w:hAnsi="Arial" w:cs="Arial"/>
          <w:sz w:val="24"/>
          <w:szCs w:val="24"/>
        </w:rPr>
        <w:t>mo</w:t>
      </w:r>
      <w:r w:rsidRPr="0032209D">
        <w:rPr>
          <w:rFonts w:ascii="Arial" w:eastAsia="Tahoma" w:hAnsi="Arial" w:cs="Arial"/>
          <w:spacing w:val="-2"/>
          <w:sz w:val="24"/>
          <w:szCs w:val="24"/>
        </w:rPr>
        <w:t>w</w:t>
      </w:r>
      <w:r w:rsidRPr="0032209D">
        <w:rPr>
          <w:rFonts w:ascii="Arial" w:eastAsia="Tahoma" w:hAnsi="Arial" w:cs="Arial"/>
          <w:sz w:val="24"/>
          <w:szCs w:val="24"/>
        </w:rPr>
        <w:t>a</w:t>
      </w:r>
      <w:r w:rsidRPr="0032209D">
        <w:rPr>
          <w:rFonts w:ascii="Arial" w:eastAsia="Tahoma" w:hAnsi="Arial" w:cs="Arial"/>
          <w:spacing w:val="10"/>
          <w:sz w:val="24"/>
          <w:szCs w:val="24"/>
        </w:rPr>
        <w:t xml:space="preserve"> </w:t>
      </w:r>
      <w:r w:rsidRPr="0032209D">
        <w:rPr>
          <w:rFonts w:ascii="Arial" w:eastAsia="Tahoma" w:hAnsi="Arial" w:cs="Arial"/>
          <w:sz w:val="24"/>
          <w:szCs w:val="24"/>
        </w:rPr>
        <w:t>o</w:t>
      </w:r>
      <w:r w:rsidRPr="0032209D">
        <w:rPr>
          <w:rFonts w:ascii="Arial" w:eastAsia="Tahoma" w:hAnsi="Arial" w:cs="Arial"/>
          <w:spacing w:val="15"/>
          <w:sz w:val="24"/>
          <w:szCs w:val="24"/>
        </w:rPr>
        <w:t xml:space="preserve"> </w:t>
      </w:r>
      <w:r w:rsidRPr="0032209D">
        <w:rPr>
          <w:rFonts w:ascii="Arial" w:eastAsia="Tahoma" w:hAnsi="Arial" w:cs="Arial"/>
          <w:sz w:val="24"/>
          <w:szCs w:val="24"/>
        </w:rPr>
        <w:t xml:space="preserve">partnerstwie na rzecz realizacji projektu ………………… (tytuł projektu) w ramach </w:t>
      </w:r>
      <w:bookmarkStart w:id="0" w:name="_Hlk131418172"/>
      <w:bookmarkStart w:id="1" w:name="_Hlk131418109"/>
      <w:r w:rsidR="005A136E" w:rsidRPr="0032209D">
        <w:rPr>
          <w:rFonts w:ascii="Arial" w:hAnsi="Arial" w:cs="Arial"/>
          <w:sz w:val="24"/>
          <w:szCs w:val="24"/>
        </w:rPr>
        <w:t xml:space="preserve">programu regionalnego Fundusze Europejskie dla Świętokrzyskiego 2021-2027 </w:t>
      </w:r>
      <w:bookmarkEnd w:id="0"/>
      <w:r w:rsidR="005A136E" w:rsidRPr="0032209D">
        <w:rPr>
          <w:rFonts w:ascii="Arial" w:hAnsi="Arial" w:cs="Arial"/>
          <w:sz w:val="24"/>
          <w:szCs w:val="24"/>
        </w:rPr>
        <w:t>współfinansowanego ze środków Europejskiego Funduszu Społecznego Plus</w:t>
      </w:r>
      <w:bookmarkEnd w:id="1"/>
      <w:r w:rsidRPr="0032209D">
        <w:rPr>
          <w:rFonts w:ascii="Arial" w:hAnsi="Arial" w:cs="Arial"/>
          <w:sz w:val="24"/>
          <w:szCs w:val="24"/>
        </w:rPr>
        <w:t>, zwana dalej „umową”, zawarta na podstawie art. 3</w:t>
      </w:r>
      <w:r w:rsidR="003673F7" w:rsidRPr="0032209D">
        <w:rPr>
          <w:rFonts w:ascii="Arial" w:hAnsi="Arial" w:cs="Arial"/>
          <w:sz w:val="24"/>
          <w:szCs w:val="24"/>
        </w:rPr>
        <w:t>9</w:t>
      </w:r>
      <w:r w:rsidRPr="0032209D">
        <w:rPr>
          <w:rFonts w:ascii="Arial" w:hAnsi="Arial" w:cs="Arial"/>
          <w:sz w:val="24"/>
          <w:szCs w:val="24"/>
        </w:rPr>
        <w:t xml:space="preserve"> ustawy z dnia </w:t>
      </w:r>
      <w:r w:rsidR="003673F7" w:rsidRPr="0032209D">
        <w:rPr>
          <w:rFonts w:ascii="Arial" w:hAnsi="Arial" w:cs="Arial"/>
          <w:sz w:val="24"/>
          <w:szCs w:val="24"/>
        </w:rPr>
        <w:t>28 kwietnia 2022r.</w:t>
      </w:r>
      <w:r w:rsidRPr="0032209D">
        <w:rPr>
          <w:rFonts w:ascii="Arial" w:hAnsi="Arial" w:cs="Arial"/>
          <w:sz w:val="24"/>
          <w:szCs w:val="24"/>
        </w:rPr>
        <w:t xml:space="preserve"> </w:t>
      </w:r>
      <w:r w:rsidR="003673F7" w:rsidRPr="0032209D">
        <w:rPr>
          <w:rFonts w:ascii="Arial" w:hAnsi="Arial" w:cs="Arial"/>
          <w:sz w:val="24"/>
          <w:szCs w:val="24"/>
        </w:rPr>
        <w:t xml:space="preserve">o zasadach realizacji zadań finansowanych ze środków europejskich w perspektywie finansowej 2021–2027  </w:t>
      </w:r>
      <w:r w:rsidR="00B564BA" w:rsidRPr="0032209D">
        <w:rPr>
          <w:rFonts w:ascii="Arial" w:hAnsi="Arial" w:cs="Arial"/>
          <w:sz w:val="24"/>
          <w:szCs w:val="24"/>
        </w:rPr>
        <w:t>(</w:t>
      </w:r>
      <w:r w:rsidR="003673F7" w:rsidRPr="0032209D">
        <w:rPr>
          <w:rFonts w:ascii="Arial" w:hAnsi="Arial" w:cs="Arial"/>
          <w:sz w:val="24"/>
          <w:szCs w:val="24"/>
        </w:rPr>
        <w:t>Dz. U. 2022 poz. 1079</w:t>
      </w:r>
      <w:r w:rsidRPr="0032209D">
        <w:rPr>
          <w:rFonts w:ascii="Arial" w:hAnsi="Arial" w:cs="Arial"/>
          <w:sz w:val="24"/>
          <w:szCs w:val="24"/>
        </w:rPr>
        <w:t>) w dniu ….................. między:</w:t>
      </w:r>
    </w:p>
    <w:p w14:paraId="56D8A862" w14:textId="0308115B"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386AD590"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beneficjenta)</w:t>
      </w:r>
    </w:p>
    <w:p w14:paraId="758FB4EC"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p>
    <w:p w14:paraId="251CCA1B"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5C8237C3" w14:textId="678E912B"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AA21866" w14:textId="121C578C" w:rsidR="00D3230A" w:rsidRPr="0032209D" w:rsidRDefault="00D3230A" w:rsidP="00225676">
      <w:pPr>
        <w:spacing w:line="276" w:lineRule="auto"/>
        <w:rPr>
          <w:rFonts w:ascii="Arial" w:hAnsi="Arial" w:cs="Arial"/>
          <w:sz w:val="16"/>
          <w:szCs w:val="16"/>
        </w:rPr>
      </w:pPr>
      <w:r w:rsidRPr="0032209D">
        <w:rPr>
          <w:rFonts w:ascii="Arial" w:hAnsi="Arial" w:cs="Arial"/>
          <w:sz w:val="16"/>
          <w:szCs w:val="16"/>
        </w:rPr>
        <w:t>(imię i nazwisko osoby uprawnionej do podejmowania decyzji wiążących)</w:t>
      </w:r>
    </w:p>
    <w:p w14:paraId="078EAB65" w14:textId="0B81EE1F" w:rsidR="00D3230A" w:rsidRPr="0032209D" w:rsidRDefault="00743021" w:rsidP="00225676">
      <w:pPr>
        <w:spacing w:line="276" w:lineRule="auto"/>
        <w:rPr>
          <w:rFonts w:ascii="Arial" w:hAnsi="Arial" w:cs="Arial"/>
          <w:sz w:val="24"/>
          <w:szCs w:val="24"/>
        </w:rPr>
      </w:pPr>
      <w:r w:rsidRPr="0032209D">
        <w:rPr>
          <w:rFonts w:ascii="Arial" w:hAnsi="Arial" w:cs="Arial"/>
          <w:sz w:val="24"/>
          <w:szCs w:val="24"/>
        </w:rPr>
        <w:t>zwaną</w:t>
      </w:r>
      <w:r w:rsidR="00D3230A" w:rsidRPr="0032209D">
        <w:rPr>
          <w:rFonts w:ascii="Arial" w:hAnsi="Arial" w:cs="Arial"/>
          <w:sz w:val="24"/>
          <w:szCs w:val="24"/>
        </w:rPr>
        <w:t xml:space="preserve"> dalej „Partnerem wiodącym”</w:t>
      </w:r>
      <w:r w:rsidR="00556572" w:rsidRPr="0032209D">
        <w:rPr>
          <w:rFonts w:ascii="Arial" w:hAnsi="Arial" w:cs="Arial"/>
          <w:sz w:val="24"/>
          <w:szCs w:val="24"/>
        </w:rPr>
        <w:t xml:space="preserve"> </w:t>
      </w:r>
    </w:p>
    <w:p w14:paraId="0751E6DC" w14:textId="77777777" w:rsidR="00D3230A" w:rsidRPr="0032209D" w:rsidRDefault="00D3230A" w:rsidP="00225676">
      <w:pPr>
        <w:spacing w:line="276" w:lineRule="auto"/>
        <w:rPr>
          <w:rFonts w:ascii="Arial" w:hAnsi="Arial" w:cs="Arial"/>
          <w:sz w:val="24"/>
          <w:szCs w:val="24"/>
        </w:rPr>
      </w:pPr>
    </w:p>
    <w:p w14:paraId="6C123CFE" w14:textId="77777777" w:rsidR="00D3230A" w:rsidRPr="0032209D" w:rsidRDefault="00D3230A" w:rsidP="00225676">
      <w:pPr>
        <w:spacing w:line="276" w:lineRule="auto"/>
        <w:ind w:right="9053"/>
        <w:rPr>
          <w:rFonts w:ascii="Arial" w:eastAsia="Tahoma" w:hAnsi="Arial" w:cs="Arial"/>
          <w:sz w:val="24"/>
          <w:szCs w:val="24"/>
        </w:rPr>
      </w:pPr>
      <w:r w:rsidRPr="0032209D">
        <w:rPr>
          <w:rFonts w:ascii="Arial" w:eastAsia="Tahoma" w:hAnsi="Arial" w:cs="Arial"/>
          <w:sz w:val="24"/>
          <w:szCs w:val="24"/>
        </w:rPr>
        <w:lastRenderedPageBreak/>
        <w:t>a</w:t>
      </w:r>
    </w:p>
    <w:p w14:paraId="049F2D35" w14:textId="77777777" w:rsidR="00C17428" w:rsidRPr="0032209D" w:rsidRDefault="00C17428" w:rsidP="00225676">
      <w:pPr>
        <w:spacing w:line="276" w:lineRule="auto"/>
        <w:ind w:right="103"/>
        <w:rPr>
          <w:rFonts w:ascii="Arial" w:eastAsia="Tahoma" w:hAnsi="Arial" w:cs="Arial"/>
          <w:sz w:val="24"/>
          <w:szCs w:val="24"/>
        </w:rPr>
      </w:pPr>
    </w:p>
    <w:p w14:paraId="22D1C6DD" w14:textId="64575279" w:rsidR="00D3230A" w:rsidRPr="0032209D" w:rsidRDefault="00D3230A"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64C6D411"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C26A77"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p>
    <w:p w14:paraId="4F7B2C59"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4361395C" w14:textId="0503EA24"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3E24EE6"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(imię i nazwisko osoby uprawnionej do podejmowania decyzji wiążących)</w:t>
      </w:r>
    </w:p>
    <w:p w14:paraId="1BF9842E" w14:textId="0C5EFD5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zwaną dalej „Partnerem nr 1”</w:t>
      </w:r>
      <w:r w:rsidR="00556572" w:rsidRPr="0032209D">
        <w:rPr>
          <w:rFonts w:ascii="Arial" w:eastAsia="Tahoma" w:hAnsi="Arial" w:cs="Arial"/>
          <w:sz w:val="24"/>
          <w:szCs w:val="24"/>
        </w:rPr>
        <w:t xml:space="preserve"> </w:t>
      </w:r>
    </w:p>
    <w:p w14:paraId="4E509C25" w14:textId="77777777" w:rsidR="00D3230A" w:rsidRPr="0032209D" w:rsidRDefault="00D3230A" w:rsidP="00225676">
      <w:pPr>
        <w:spacing w:line="276" w:lineRule="auto"/>
        <w:ind w:right="138"/>
        <w:rPr>
          <w:rFonts w:ascii="Arial" w:eastAsia="Tahoma" w:hAnsi="Arial" w:cs="Arial"/>
          <w:spacing w:val="2"/>
          <w:sz w:val="24"/>
          <w:szCs w:val="24"/>
        </w:rPr>
      </w:pPr>
    </w:p>
    <w:p w14:paraId="05832391"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pacing w:val="2"/>
          <w:sz w:val="24"/>
          <w:szCs w:val="24"/>
        </w:rPr>
        <w:t>a</w:t>
      </w:r>
    </w:p>
    <w:p w14:paraId="12F82947" w14:textId="77777777" w:rsidR="00D3230A" w:rsidRPr="0032209D" w:rsidRDefault="00D3230A" w:rsidP="00225676">
      <w:pPr>
        <w:spacing w:line="276" w:lineRule="auto"/>
        <w:rPr>
          <w:rFonts w:ascii="Arial" w:hAnsi="Arial" w:cs="Arial"/>
          <w:sz w:val="24"/>
          <w:szCs w:val="24"/>
        </w:rPr>
      </w:pPr>
    </w:p>
    <w:p w14:paraId="0D783011" w14:textId="023A1610"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1A51437C"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96A884"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0CB99D5"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5DD95DF6" w14:textId="096D1305"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76F6A18C"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6EA06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2”</w:t>
      </w:r>
    </w:p>
    <w:p w14:paraId="1AF768E9" w14:textId="77777777" w:rsidR="00D3230A" w:rsidRPr="0032209D" w:rsidRDefault="00D3230A" w:rsidP="00225676">
      <w:pPr>
        <w:spacing w:line="276" w:lineRule="auto"/>
        <w:ind w:right="138"/>
        <w:rPr>
          <w:rFonts w:ascii="Arial" w:eastAsia="Tahoma" w:hAnsi="Arial" w:cs="Arial"/>
          <w:spacing w:val="2"/>
          <w:sz w:val="24"/>
          <w:szCs w:val="24"/>
        </w:rPr>
      </w:pPr>
    </w:p>
    <w:p w14:paraId="20806ED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a</w:t>
      </w:r>
    </w:p>
    <w:p w14:paraId="7A27F5EE" w14:textId="77777777" w:rsidR="00D3230A" w:rsidRPr="0032209D" w:rsidRDefault="00D3230A" w:rsidP="00225676">
      <w:pPr>
        <w:spacing w:line="276" w:lineRule="auto"/>
        <w:ind w:right="138"/>
        <w:rPr>
          <w:rFonts w:ascii="Arial" w:eastAsia="Tahoma" w:hAnsi="Arial" w:cs="Arial"/>
          <w:spacing w:val="2"/>
          <w:sz w:val="24"/>
          <w:szCs w:val="24"/>
        </w:rPr>
      </w:pPr>
    </w:p>
    <w:p w14:paraId="6A129987" w14:textId="30F2C0C6"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w:t>
      </w:r>
    </w:p>
    <w:p w14:paraId="6698C9CD"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(nazwa partnera)</w:t>
      </w:r>
    </w:p>
    <w:p w14:paraId="0E829DAF"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3E7FEBE"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36249365" w14:textId="6BDA3F53"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34375166"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493A8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3”</w:t>
      </w:r>
    </w:p>
    <w:p w14:paraId="65B5011D" w14:textId="77777777" w:rsidR="00D3230A" w:rsidRPr="0032209D" w:rsidRDefault="00D3230A" w:rsidP="00225676">
      <w:pPr>
        <w:spacing w:line="276" w:lineRule="auto"/>
        <w:ind w:right="138"/>
        <w:rPr>
          <w:rFonts w:ascii="Arial" w:eastAsia="Tahoma" w:hAnsi="Arial" w:cs="Arial"/>
          <w:spacing w:val="2"/>
          <w:sz w:val="24"/>
          <w:szCs w:val="24"/>
        </w:rPr>
      </w:pPr>
    </w:p>
    <w:p w14:paraId="41FA9E34" w14:textId="1E17503E"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Partnerami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46940E8D" w14:textId="60879EC2"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Wiodący, 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Stronami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77A2B3C7" w14:textId="77777777" w:rsidR="00556572" w:rsidRPr="0032209D" w:rsidRDefault="00556572" w:rsidP="00225676">
      <w:pPr>
        <w:spacing w:line="276" w:lineRule="auto"/>
        <w:ind w:right="138"/>
        <w:rPr>
          <w:rFonts w:ascii="Arial" w:eastAsia="Tahoma" w:hAnsi="Arial" w:cs="Arial"/>
          <w:spacing w:val="2"/>
          <w:sz w:val="24"/>
          <w:szCs w:val="24"/>
        </w:rPr>
      </w:pPr>
    </w:p>
    <w:p w14:paraId="3835AACD" w14:textId="77777777" w:rsidR="00126D8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Strony  postanawiają, co następuje:</w:t>
      </w:r>
    </w:p>
    <w:p w14:paraId="2342BBB3" w14:textId="3033399B" w:rsidR="00EB54AE" w:rsidRPr="0032209D" w:rsidRDefault="00EB54AE" w:rsidP="00225676">
      <w:pPr>
        <w:spacing w:line="276" w:lineRule="auto"/>
        <w:ind w:right="138"/>
        <w:rPr>
          <w:rFonts w:ascii="Arial" w:hAnsi="Arial" w:cs="Arial"/>
          <w:b/>
          <w:bCs/>
          <w:sz w:val="24"/>
          <w:szCs w:val="24"/>
        </w:rPr>
      </w:pPr>
      <w:r w:rsidRPr="0032209D">
        <w:rPr>
          <w:rFonts w:ascii="Arial" w:hAnsi="Arial" w:cs="Arial"/>
          <w:b/>
          <w:bCs/>
          <w:sz w:val="24"/>
          <w:szCs w:val="24"/>
        </w:rPr>
        <w:t>Definicje</w:t>
      </w:r>
    </w:p>
    <w:p w14:paraId="5227829D" w14:textId="77777777" w:rsidR="00EB54AE" w:rsidRPr="00126D8D" w:rsidRDefault="00EB54AE" w:rsidP="00225676">
      <w:pPr>
        <w:suppressAutoHyphens/>
        <w:spacing w:line="276" w:lineRule="auto"/>
        <w:ind w:right="12"/>
        <w:rPr>
          <w:rFonts w:ascii="Arial" w:hAnsi="Arial" w:cs="Arial"/>
          <w:sz w:val="24"/>
          <w:szCs w:val="24"/>
        </w:rPr>
      </w:pPr>
      <w:r w:rsidRPr="00126D8D">
        <w:rPr>
          <w:rFonts w:ascii="Arial" w:hAnsi="Arial" w:cs="Arial"/>
          <w:sz w:val="24"/>
          <w:szCs w:val="24"/>
        </w:rPr>
        <w:t>§ 1</w:t>
      </w:r>
    </w:p>
    <w:p w14:paraId="50CAB0E7" w14:textId="77777777" w:rsidR="00EB54AE" w:rsidRPr="0032209D" w:rsidRDefault="00EB54AE" w:rsidP="00225676">
      <w:pPr>
        <w:tabs>
          <w:tab w:val="left" w:pos="8344"/>
        </w:tabs>
        <w:suppressAutoHyphens/>
        <w:spacing w:line="276" w:lineRule="auto"/>
        <w:ind w:left="402" w:right="12" w:hanging="402"/>
        <w:rPr>
          <w:rFonts w:ascii="Arial" w:hAnsi="Arial" w:cs="Arial"/>
          <w:sz w:val="24"/>
          <w:szCs w:val="24"/>
        </w:rPr>
      </w:pPr>
      <w:r w:rsidRPr="0032209D">
        <w:rPr>
          <w:rFonts w:ascii="Arial" w:hAnsi="Arial" w:cs="Arial"/>
          <w:sz w:val="24"/>
          <w:szCs w:val="24"/>
        </w:rPr>
        <w:t xml:space="preserve">Ilekroć w niniejszej umowie jest mowa o: </w:t>
      </w:r>
    </w:p>
    <w:p w14:paraId="24513796" w14:textId="77777777" w:rsidR="00EB54AE" w:rsidRPr="0032209D" w:rsidRDefault="00EB54AE" w:rsidP="00225676">
      <w:pPr>
        <w:spacing w:line="276" w:lineRule="auto"/>
        <w:rPr>
          <w:rFonts w:ascii="Arial" w:hAnsi="Arial" w:cs="Arial"/>
          <w:b/>
          <w:sz w:val="24"/>
          <w:szCs w:val="24"/>
        </w:rPr>
      </w:pPr>
    </w:p>
    <w:p w14:paraId="658D0155" w14:textId="06380D52" w:rsidR="00DE1209" w:rsidRPr="0032209D" w:rsidRDefault="00DE1209"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„Beneficjencie” należy przez to rozumieć Partnera wiodącego;</w:t>
      </w:r>
    </w:p>
    <w:p w14:paraId="69861531" w14:textId="53FE804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lastRenderedPageBreak/>
        <w:t>„CST2021” należy przez to rozumieć centralny system teleinformatyczny, o którym mowa w art. 2 pkt 29 ustawy wdrożeniowej, w skład którego wchodzą m.in. następujące aplikacje: SOWA EFS, SL2021, BK2021;</w:t>
      </w:r>
    </w:p>
    <w:p w14:paraId="17313FDA"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„danych osobowych” należy przez to rozumieć dane osobowe, o których mowa w art. 4 pkt 1 RODO;</w:t>
      </w:r>
    </w:p>
    <w:p w14:paraId="6CB96CC2" w14:textId="7C7985AF"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„Instytucji Zarządzającej” lub „IZ” należy przez to rozumieć Zarząd Województwa Świętokrzyskiego pełniący funkcję Instytucji Zarządzającej programem regionalnym Fundusze Europejskie dla Świętokrzyskiego 2021-2027;</w:t>
      </w:r>
    </w:p>
    <w:p w14:paraId="0E267FEF" w14:textId="77777777"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„nieprawidłowości” należy przez to rozumieć nieprawidłowość, o której mowa w art. 2 pkt 31 rozporządzenia ogólnego;</w:t>
      </w:r>
    </w:p>
    <w:p w14:paraId="6A110545" w14:textId="0ED39D2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„regulaminie” należy przez to rozumieć Regulamin wyboru projektów</w:t>
      </w:r>
      <w:r w:rsidR="00A7699E" w:rsidRPr="0032209D">
        <w:rPr>
          <w:rFonts w:ascii="Arial" w:hAnsi="Arial" w:cs="Arial"/>
          <w:color w:val="000000" w:themeColor="text1"/>
          <w:sz w:val="24"/>
          <w:szCs w:val="24"/>
        </w:rPr>
        <w:t>;</w:t>
      </w:r>
    </w:p>
    <w:p w14:paraId="3800A23C" w14:textId="7E1254A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„SZOP” należy przez to rozumieć Szczegółowy Opis Priorytetów</w:t>
      </w:r>
      <w:r w:rsidR="00A7699E" w:rsidRPr="0032209D">
        <w:rPr>
          <w:rFonts w:ascii="Arial" w:hAnsi="Arial" w:cs="Arial"/>
          <w:color w:val="000000" w:themeColor="text1"/>
          <w:sz w:val="24"/>
          <w:szCs w:val="24"/>
        </w:rPr>
        <w:t>;</w:t>
      </w:r>
    </w:p>
    <w:p w14:paraId="09831636" w14:textId="59431998" w:rsidR="006B0E9E" w:rsidRPr="0032209D" w:rsidRDefault="006B0E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„ustawie wdrożeniowej” należy przez to rozumieć ustawę z dnia 28 kwietnia 2022 r. o zasadach realizacji zadań finansowanych ze środków europejskich w perspektywie finansowej 2021-2027 (Dz. U. z 2022 r. poz. 1079)</w:t>
      </w:r>
      <w:r w:rsidR="00A7699E" w:rsidRPr="0032209D">
        <w:rPr>
          <w:rFonts w:ascii="Arial" w:hAnsi="Arial" w:cs="Arial"/>
          <w:color w:val="000000" w:themeColor="text1"/>
          <w:sz w:val="24"/>
          <w:szCs w:val="24"/>
        </w:rPr>
        <w:t>;</w:t>
      </w:r>
    </w:p>
    <w:p w14:paraId="407B3B70" w14:textId="1E0472B8" w:rsidR="006B0E9E" w:rsidRPr="0032209D" w:rsidRDefault="006B0E9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 xml:space="preserve">.” należy przez to rozumieć ustawę z dnia 27 sierpnia 2009 r. o finansach publicznych (Dz. U. z 2022 r. poz. 1634,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 zwanej dalej</w:t>
      </w:r>
      <w:r w:rsidR="00A7699E" w:rsidRPr="0032209D">
        <w:rPr>
          <w:rFonts w:ascii="Arial" w:hAnsi="Arial" w:cs="Arial"/>
          <w:color w:val="000000" w:themeColor="text1"/>
          <w:sz w:val="24"/>
          <w:szCs w:val="24"/>
        </w:rPr>
        <w:t>;</w:t>
      </w:r>
      <w:r w:rsidRPr="0032209D">
        <w:rPr>
          <w:rFonts w:ascii="Arial" w:hAnsi="Arial" w:cs="Arial"/>
          <w:color w:val="000000" w:themeColor="text1"/>
          <w:sz w:val="24"/>
          <w:szCs w:val="24"/>
        </w:rPr>
        <w:t xml:space="preserve"> </w:t>
      </w:r>
    </w:p>
    <w:p w14:paraId="4A268CA1" w14:textId="4F8A6EEC" w:rsidR="00A7699E" w:rsidRPr="0032209D" w:rsidRDefault="00A769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t>
      </w:r>
      <w:proofErr w:type="spellStart"/>
      <w:r w:rsidRPr="0032209D">
        <w:rPr>
          <w:rFonts w:ascii="Arial" w:hAnsi="Arial" w:cs="Arial"/>
          <w:color w:val="000000" w:themeColor="text1"/>
          <w:sz w:val="24"/>
          <w:szCs w:val="24"/>
          <w:shd w:val="clear" w:color="auto" w:fill="FEFFFF"/>
        </w:rPr>
        <w:t>u.p.z.p</w:t>
      </w:r>
      <w:proofErr w:type="spellEnd"/>
      <w:r w:rsidRPr="0032209D">
        <w:rPr>
          <w:rFonts w:ascii="Arial" w:hAnsi="Arial" w:cs="Arial"/>
          <w:color w:val="000000" w:themeColor="text1"/>
          <w:sz w:val="24"/>
          <w:szCs w:val="24"/>
          <w:shd w:val="clear" w:color="auto" w:fill="FEFFFF"/>
        </w:rPr>
        <w:t>.”</w:t>
      </w:r>
      <w:r w:rsidRPr="0032209D">
        <w:rPr>
          <w:rFonts w:ascii="Arial" w:hAnsi="Arial" w:cs="Arial"/>
          <w:color w:val="000000" w:themeColor="text1"/>
          <w:sz w:val="24"/>
          <w:szCs w:val="24"/>
        </w:rPr>
        <w:t xml:space="preserve"> należy przez to rozumieć ustawę z dnia 11 września 2019 r. Prawo zamówień publicznych (Dz. U. z 2022 r. poz. 1710,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w:t>
      </w:r>
    </w:p>
    <w:p w14:paraId="4890D13B" w14:textId="77B251C1" w:rsidR="00657131" w:rsidRPr="0032209D" w:rsidRDefault="00657131"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wniosku” oznacza to dokument przedkładany przez Partnera wiodącego do IZ w celu uzyskania środków finansowych na realizację projektu w ramach programu, który w wersji elektronicznej w SOWA EFS stanowi załącznik nr 1 do umowy o dofinansowanie;</w:t>
      </w:r>
    </w:p>
    <w:p w14:paraId="77E45697" w14:textId="07B6452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44F5BD1C"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 Wytyczne dotyczące realizacji zasady partnerstwa na lata 2021-2027.</w:t>
      </w:r>
    </w:p>
    <w:p w14:paraId="13ECFADF" w14:textId="77777777" w:rsidR="00EB54AE" w:rsidRPr="0032209D" w:rsidRDefault="00EB54AE" w:rsidP="00225676">
      <w:pPr>
        <w:spacing w:line="276" w:lineRule="auto"/>
        <w:rPr>
          <w:rFonts w:ascii="Arial" w:hAnsi="Arial" w:cs="Arial"/>
          <w:b/>
          <w:sz w:val="24"/>
          <w:szCs w:val="24"/>
        </w:rPr>
      </w:pPr>
    </w:p>
    <w:p w14:paraId="1F7FBAA1" w14:textId="4E364B20" w:rsidR="00D3230A" w:rsidRPr="0032209D" w:rsidRDefault="00141C95" w:rsidP="00225676">
      <w:pPr>
        <w:spacing w:line="276" w:lineRule="auto"/>
        <w:rPr>
          <w:rFonts w:ascii="Arial" w:hAnsi="Arial" w:cs="Arial"/>
          <w:b/>
          <w:sz w:val="24"/>
          <w:szCs w:val="24"/>
        </w:rPr>
      </w:pPr>
      <w:r w:rsidRPr="0032209D">
        <w:rPr>
          <w:rFonts w:ascii="Arial" w:hAnsi="Arial" w:cs="Arial"/>
          <w:b/>
          <w:sz w:val="24"/>
          <w:szCs w:val="24"/>
        </w:rPr>
        <w:t>Przedmiot umowy</w:t>
      </w:r>
    </w:p>
    <w:p w14:paraId="0E9E3217" w14:textId="6F345B33" w:rsidR="00D3230A" w:rsidRPr="0032209D" w:rsidRDefault="00D3230A" w:rsidP="00225676">
      <w:pPr>
        <w:spacing w:line="276" w:lineRule="auto"/>
        <w:ind w:right="-36"/>
        <w:rPr>
          <w:rFonts w:ascii="Arial" w:eastAsia="Tahoma" w:hAnsi="Arial" w:cs="Arial"/>
          <w:spacing w:val="-1"/>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006B0E9E" w:rsidRPr="0032209D">
        <w:rPr>
          <w:rFonts w:ascii="Arial" w:eastAsia="Tahoma" w:hAnsi="Arial" w:cs="Arial"/>
          <w:spacing w:val="-1"/>
          <w:w w:val="99"/>
          <w:sz w:val="24"/>
          <w:szCs w:val="24"/>
        </w:rPr>
        <w:t>2</w:t>
      </w:r>
    </w:p>
    <w:p w14:paraId="65F45167" w14:textId="4A9B01DB" w:rsidR="00D3230A" w:rsidRPr="0032209D" w:rsidRDefault="00D3230A" w:rsidP="00225676">
      <w:pPr>
        <w:pStyle w:val="Akapitzlist"/>
        <w:numPr>
          <w:ilvl w:val="0"/>
          <w:numId w:val="1"/>
        </w:numPr>
        <w:spacing w:line="276" w:lineRule="auto"/>
        <w:ind w:left="426" w:right="86" w:hanging="426"/>
        <w:rPr>
          <w:rFonts w:ascii="Arial" w:eastAsia="Tahoma" w:hAnsi="Arial" w:cs="Arial"/>
          <w:spacing w:val="-1"/>
          <w:sz w:val="24"/>
          <w:szCs w:val="24"/>
        </w:rPr>
      </w:pPr>
      <w:r w:rsidRPr="0032209D">
        <w:rPr>
          <w:rFonts w:ascii="Arial" w:eastAsia="Tahoma" w:hAnsi="Arial" w:cs="Arial"/>
          <w:spacing w:val="-1"/>
          <w:sz w:val="24"/>
          <w:szCs w:val="24"/>
        </w:rPr>
        <w:t>Ustanawia się partnerstwo na rzecz realizacji projektu (tytuł projektu),</w:t>
      </w:r>
      <w:r w:rsidRPr="0032209D">
        <w:rPr>
          <w:rFonts w:ascii="Arial" w:eastAsia="Tahoma" w:hAnsi="Arial" w:cs="Arial"/>
          <w:i/>
          <w:spacing w:val="-1"/>
          <w:sz w:val="24"/>
          <w:szCs w:val="24"/>
        </w:rPr>
        <w:t xml:space="preserve"> </w:t>
      </w:r>
      <w:r w:rsidRPr="0032209D">
        <w:rPr>
          <w:rFonts w:ascii="Arial" w:eastAsia="Tahoma" w:hAnsi="Arial" w:cs="Arial"/>
          <w:spacing w:val="-1"/>
          <w:sz w:val="24"/>
          <w:szCs w:val="24"/>
        </w:rPr>
        <w:t xml:space="preserve">realizowanego w ramach </w:t>
      </w:r>
      <w:r w:rsidR="005A136E" w:rsidRPr="0032209D">
        <w:rPr>
          <w:rFonts w:ascii="Arial" w:eastAsia="Tahoma" w:hAnsi="Arial" w:cs="Arial"/>
          <w:spacing w:val="-1"/>
          <w:sz w:val="24"/>
          <w:szCs w:val="24"/>
        </w:rPr>
        <w:t>P</w:t>
      </w:r>
      <w:r w:rsidRPr="0032209D">
        <w:rPr>
          <w:rFonts w:ascii="Arial" w:eastAsia="Tahoma" w:hAnsi="Arial" w:cs="Arial"/>
          <w:spacing w:val="-1"/>
          <w:sz w:val="24"/>
          <w:szCs w:val="24"/>
        </w:rPr>
        <w:t>riorytet</w:t>
      </w:r>
      <w:r w:rsidR="005A136E" w:rsidRPr="0032209D">
        <w:rPr>
          <w:rFonts w:ascii="Arial" w:eastAsia="Tahoma" w:hAnsi="Arial" w:cs="Arial"/>
          <w:spacing w:val="-1"/>
          <w:sz w:val="24"/>
          <w:szCs w:val="24"/>
        </w:rPr>
        <w:t>u</w:t>
      </w:r>
      <w:r w:rsidRPr="0032209D">
        <w:rPr>
          <w:rFonts w:ascii="Arial" w:eastAsia="Tahoma" w:hAnsi="Arial" w:cs="Arial"/>
          <w:spacing w:val="-1"/>
          <w:sz w:val="24"/>
          <w:szCs w:val="24"/>
        </w:rPr>
        <w:t xml:space="preserve"> ……………….. Działania ………………..  </w:t>
      </w:r>
      <w:r w:rsidR="005A136E" w:rsidRPr="0032209D">
        <w:rPr>
          <w:rFonts w:ascii="Arial" w:eastAsia="Tahoma" w:hAnsi="Arial" w:cs="Arial"/>
          <w:spacing w:val="-1"/>
          <w:sz w:val="24"/>
          <w:szCs w:val="24"/>
        </w:rPr>
        <w:t>programu regionalnego Fundusze Europejskie dla Świętokrzyskiego 2021-2027 współfinansowanego ze środków Europejskiego Funduszu Społecznego Plus</w:t>
      </w:r>
      <w:r w:rsidRPr="0032209D">
        <w:rPr>
          <w:rFonts w:ascii="Arial" w:eastAsia="Tahoma" w:hAnsi="Arial" w:cs="Arial"/>
          <w:spacing w:val="-1"/>
          <w:sz w:val="24"/>
          <w:szCs w:val="24"/>
        </w:rPr>
        <w:t>, zwanego dalej „projektem”.</w:t>
      </w:r>
    </w:p>
    <w:p w14:paraId="68E3CD55" w14:textId="6E8023B1" w:rsidR="00D3230A" w:rsidRPr="0032209D" w:rsidRDefault="00D3230A" w:rsidP="00225676">
      <w:pPr>
        <w:pStyle w:val="Akapitzlist"/>
        <w:numPr>
          <w:ilvl w:val="0"/>
          <w:numId w:val="2"/>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lastRenderedPageBreak/>
        <w:t>Strony umowy stwierdzają zgodnie, że wskazane w ust. 1 partnerstwo zostało utworzone w celu realizacji projektu, kt</w:t>
      </w:r>
      <w:r w:rsidR="0064782D" w:rsidRPr="0032209D">
        <w:rPr>
          <w:rFonts w:ascii="Arial" w:eastAsia="Tahoma" w:hAnsi="Arial" w:cs="Arial"/>
          <w:sz w:val="24"/>
          <w:szCs w:val="24"/>
        </w:rPr>
        <w:t>órego opis stanowi wniosek o do</w:t>
      </w:r>
      <w:r w:rsidRPr="0032209D">
        <w:rPr>
          <w:rFonts w:ascii="Arial" w:eastAsia="Tahoma" w:hAnsi="Arial" w:cs="Arial"/>
          <w:sz w:val="24"/>
          <w:szCs w:val="24"/>
        </w:rPr>
        <w:t xml:space="preserve">finansowanie o numerze </w:t>
      </w:r>
      <w:r w:rsidR="005A136E" w:rsidRPr="0032209D">
        <w:rPr>
          <w:rFonts w:ascii="Arial" w:eastAsia="Tahoma" w:hAnsi="Arial" w:cs="Arial"/>
          <w:sz w:val="24"/>
          <w:szCs w:val="24"/>
        </w:rPr>
        <w:t>CST</w:t>
      </w:r>
      <w:r w:rsidRPr="0032209D">
        <w:rPr>
          <w:rFonts w:ascii="Arial" w:eastAsia="Tahoma" w:hAnsi="Arial" w:cs="Arial"/>
          <w:sz w:val="24"/>
          <w:szCs w:val="24"/>
        </w:rPr>
        <w:t>20</w:t>
      </w:r>
      <w:r w:rsidR="005A136E" w:rsidRPr="0032209D">
        <w:rPr>
          <w:rFonts w:ascii="Arial" w:eastAsia="Tahoma" w:hAnsi="Arial" w:cs="Arial"/>
          <w:sz w:val="24"/>
          <w:szCs w:val="24"/>
        </w:rPr>
        <w:t>2</w:t>
      </w:r>
      <w:r w:rsidRPr="0032209D">
        <w:rPr>
          <w:rFonts w:ascii="Arial" w:eastAsia="Tahoma" w:hAnsi="Arial" w:cs="Arial"/>
          <w:sz w:val="24"/>
          <w:szCs w:val="24"/>
        </w:rPr>
        <w:t>1 …………….</w:t>
      </w:r>
      <w:r w:rsidRPr="0032209D">
        <w:rPr>
          <w:rStyle w:val="Odwoanieprzypisudolnego"/>
          <w:rFonts w:ascii="Arial" w:eastAsia="Tahoma" w:hAnsi="Arial" w:cs="Arial"/>
          <w:sz w:val="24"/>
          <w:szCs w:val="24"/>
        </w:rPr>
        <w:footnoteReference w:id="1"/>
      </w:r>
      <w:r w:rsidRPr="0032209D" w:rsidDel="00934948">
        <w:rPr>
          <w:rFonts w:ascii="Arial" w:eastAsia="Tahoma" w:hAnsi="Arial" w:cs="Arial"/>
          <w:sz w:val="24"/>
          <w:szCs w:val="24"/>
        </w:rPr>
        <w:t xml:space="preserve"> </w:t>
      </w:r>
    </w:p>
    <w:p w14:paraId="06492BD2" w14:textId="15856CBA" w:rsidR="00D3230A"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Umowa określa zasady funkcjonowania partnerstwa, zasady współpracy </w:t>
      </w:r>
      <w:r w:rsidR="00B33DDF" w:rsidRPr="0032209D">
        <w:rPr>
          <w:rFonts w:ascii="Arial" w:eastAsia="Tahoma" w:hAnsi="Arial" w:cs="Arial"/>
          <w:sz w:val="24"/>
          <w:szCs w:val="24"/>
        </w:rPr>
        <w:t xml:space="preserve">oraz wzajemne prawa </w:t>
      </w:r>
      <w:r w:rsidR="00B33DDF" w:rsidRPr="0032209D">
        <w:rPr>
          <w:rFonts w:ascii="Arial" w:eastAsia="Tahoma" w:hAnsi="Arial" w:cs="Arial"/>
          <w:sz w:val="24"/>
          <w:szCs w:val="24"/>
        </w:rPr>
        <w:br/>
        <w:t>i obowiązki Stron w zakresie partnerstwa.</w:t>
      </w:r>
      <w:r w:rsidRPr="0032209D">
        <w:rPr>
          <w:rFonts w:ascii="Arial" w:eastAsia="Tahoma" w:hAnsi="Arial" w:cs="Arial"/>
          <w:sz w:val="24"/>
          <w:szCs w:val="24"/>
        </w:rPr>
        <w:t xml:space="preserve"> </w:t>
      </w:r>
    </w:p>
    <w:p w14:paraId="79EFD6BC" w14:textId="77777777" w:rsidR="006B0E9E"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Okres realizacji projektu jest zgodny z okresem wskazanym we wniosku o do</w:t>
      </w:r>
      <w:r w:rsidR="00B1212B" w:rsidRPr="0032209D">
        <w:rPr>
          <w:rFonts w:ascii="Arial" w:eastAsia="Tahoma" w:hAnsi="Arial" w:cs="Arial"/>
          <w:sz w:val="24"/>
          <w:szCs w:val="24"/>
        </w:rPr>
        <w:t xml:space="preserve">finansowanie </w:t>
      </w:r>
      <w:r w:rsidRPr="0032209D">
        <w:rPr>
          <w:rFonts w:ascii="Arial" w:eastAsia="Tahoma" w:hAnsi="Arial" w:cs="Arial"/>
          <w:sz w:val="24"/>
          <w:szCs w:val="24"/>
        </w:rPr>
        <w:t>i dotyczy realizacji zadań w ramach projektu.</w:t>
      </w:r>
    </w:p>
    <w:p w14:paraId="5F91B69B" w14:textId="37F4EABB" w:rsidR="006B0E9E" w:rsidRPr="0032209D" w:rsidRDefault="006B0E9E"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Strony mają prawo do ponoszenia wydatków po okresie realizacji projektu, jednak nie dłużej niż do 31 grudnia 2029 r., pod warunkiem, że wydatki te zostały poniesione w związku z realizacją projektu oraz zostaną uwzględnione w końcowym wniosku o płatność.</w:t>
      </w:r>
    </w:p>
    <w:p w14:paraId="71685038" w14:textId="041EE0FD" w:rsidR="00B33DDF" w:rsidRPr="0032209D" w:rsidRDefault="00B33DDF"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Za złożenie wniosku o dofinansowanie oraz podpisanie umowy o dofinasowanie odpowiada Partner Wiodący. </w:t>
      </w:r>
    </w:p>
    <w:p w14:paraId="7C187D14" w14:textId="2F984A74" w:rsidR="00197C52" w:rsidRPr="0032209D" w:rsidRDefault="00197C52"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Umowa obowiązuje do czasu wypełnienia wszystkich zobowiązań Partnera Wiodącego, w tym obowiązków związanych z zachowaniem trwałości projektu i/lub rezultatów określonych w umowie o dofinansowanie projektu oraz wszystkich zobowiązań Stron wynikających z umowy.</w:t>
      </w:r>
    </w:p>
    <w:p w14:paraId="1139D958" w14:textId="77777777" w:rsidR="00F90593" w:rsidRPr="0032209D" w:rsidRDefault="00F90593" w:rsidP="00225676">
      <w:pPr>
        <w:spacing w:line="276" w:lineRule="auto"/>
        <w:ind w:right="86"/>
        <w:rPr>
          <w:rFonts w:ascii="Arial" w:eastAsia="Tahoma" w:hAnsi="Arial" w:cs="Arial"/>
          <w:sz w:val="24"/>
          <w:szCs w:val="24"/>
        </w:rPr>
      </w:pPr>
    </w:p>
    <w:p w14:paraId="09CECB45" w14:textId="4279191A" w:rsidR="006B0E9E" w:rsidRPr="0032209D" w:rsidRDefault="006B0E9E" w:rsidP="00225676">
      <w:pPr>
        <w:spacing w:line="276" w:lineRule="auto"/>
        <w:rPr>
          <w:rFonts w:ascii="Arial" w:hAnsi="Arial" w:cs="Arial"/>
          <w:b/>
          <w:sz w:val="24"/>
          <w:szCs w:val="24"/>
        </w:rPr>
      </w:pPr>
      <w:r w:rsidRPr="0032209D">
        <w:rPr>
          <w:rFonts w:ascii="Arial" w:hAnsi="Arial" w:cs="Arial"/>
          <w:b/>
          <w:sz w:val="24"/>
          <w:szCs w:val="24"/>
        </w:rPr>
        <w:t>Oświadczenia Stron</w:t>
      </w:r>
    </w:p>
    <w:p w14:paraId="5335457E" w14:textId="613D7C0F" w:rsidR="006B0E9E" w:rsidRPr="0032209D" w:rsidRDefault="006B0E9E" w:rsidP="00225676">
      <w:pPr>
        <w:spacing w:line="276" w:lineRule="auto"/>
        <w:ind w:right="-36"/>
        <w:rPr>
          <w:rFonts w:ascii="Arial" w:eastAsia="Tahoma" w:hAnsi="Arial" w:cs="Arial"/>
          <w:w w:val="99"/>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Pr="0032209D">
        <w:rPr>
          <w:rFonts w:ascii="Arial" w:eastAsia="Tahoma" w:hAnsi="Arial" w:cs="Arial"/>
          <w:spacing w:val="-1"/>
          <w:w w:val="99"/>
          <w:sz w:val="24"/>
          <w:szCs w:val="24"/>
        </w:rPr>
        <w:t>3</w:t>
      </w:r>
    </w:p>
    <w:p w14:paraId="4075DDB4" w14:textId="7AB02E2F" w:rsidR="006B0E9E" w:rsidRPr="0032209D" w:rsidRDefault="007A69EE" w:rsidP="00225676">
      <w:pPr>
        <w:pStyle w:val="Akapitzlist"/>
        <w:numPr>
          <w:ilvl w:val="0"/>
          <w:numId w:val="28"/>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 xml:space="preserve">Każda ze </w:t>
      </w:r>
      <w:r w:rsidR="006B0E9E" w:rsidRPr="0032209D">
        <w:rPr>
          <w:rFonts w:ascii="Arial" w:hAnsi="Arial" w:cs="Arial"/>
          <w:color w:val="000000" w:themeColor="text1"/>
          <w:sz w:val="24"/>
          <w:szCs w:val="24"/>
        </w:rPr>
        <w:t>Stron oświadcza, że:</w:t>
      </w:r>
    </w:p>
    <w:p w14:paraId="04C70F7F" w14:textId="53E8AA7F" w:rsidR="006B0E9E" w:rsidRPr="0032209D" w:rsidRDefault="006B0E9E" w:rsidP="00225676">
      <w:pPr>
        <w:pStyle w:val="Akapitzlist"/>
        <w:numPr>
          <w:ilvl w:val="0"/>
          <w:numId w:val="39"/>
        </w:numPr>
        <w:pBdr>
          <w:top w:val="nil"/>
          <w:left w:val="nil"/>
          <w:bottom w:val="nil"/>
          <w:right w:val="nil"/>
          <w:between w:val="nil"/>
          <w:bar w:val="nil"/>
        </w:pBdr>
        <w:suppressAutoHyphens/>
        <w:spacing w:line="276" w:lineRule="auto"/>
        <w:ind w:left="851" w:right="12" w:hanging="425"/>
        <w:contextualSpacing w:val="0"/>
        <w:rPr>
          <w:rFonts w:ascii="Arial" w:hAnsi="Arial" w:cs="Arial"/>
          <w:color w:val="000000" w:themeColor="text1"/>
          <w:sz w:val="24"/>
          <w:szCs w:val="24"/>
        </w:rPr>
      </w:pPr>
      <w:r w:rsidRPr="0032209D">
        <w:rPr>
          <w:rFonts w:ascii="Arial" w:hAnsi="Arial" w:cs="Arial"/>
          <w:color w:val="000000" w:themeColor="text1"/>
          <w:sz w:val="24"/>
          <w:szCs w:val="24"/>
        </w:rPr>
        <w:t>zapoznał</w:t>
      </w:r>
      <w:r w:rsidR="007A69EE" w:rsidRPr="0032209D">
        <w:rPr>
          <w:rFonts w:ascii="Arial" w:hAnsi="Arial" w:cs="Arial"/>
          <w:color w:val="000000" w:themeColor="text1"/>
          <w:sz w:val="24"/>
          <w:szCs w:val="24"/>
        </w:rPr>
        <w:t>a</w:t>
      </w:r>
      <w:r w:rsidRPr="0032209D">
        <w:rPr>
          <w:rFonts w:ascii="Arial" w:hAnsi="Arial" w:cs="Arial"/>
          <w:color w:val="000000" w:themeColor="text1"/>
          <w:sz w:val="24"/>
          <w:szCs w:val="24"/>
        </w:rPr>
        <w:t xml:space="preserve"> się z treścią Wytycznych, SZOP, regulaminem oraz zobowiązują się do realizacji projektu zgodnie z ich postanowieniami.</w:t>
      </w:r>
    </w:p>
    <w:p w14:paraId="65D41D18" w14:textId="75E4A63C"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 xml:space="preserve">na podstawie przepisów prawa nie podlega wykluczeniu z ubiegania się o środki przeznaczone na realizację projektu, w tym wykluczeniu na podstawie art. 207 ust. 4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w:t>
      </w:r>
    </w:p>
    <w:p w14:paraId="156D04A1" w14:textId="5977FA18"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nie orzeczono w stosunku do nie</w:t>
      </w:r>
      <w:r w:rsidR="00464DCC" w:rsidRPr="0032209D">
        <w:rPr>
          <w:rFonts w:ascii="Arial" w:hAnsi="Arial" w:cs="Arial"/>
          <w:color w:val="000000" w:themeColor="text1"/>
          <w:sz w:val="24"/>
          <w:szCs w:val="24"/>
        </w:rPr>
        <w:t>j</w:t>
      </w:r>
      <w:r w:rsidRPr="0032209D">
        <w:rPr>
          <w:rFonts w:ascii="Arial" w:hAnsi="Arial" w:cs="Arial"/>
          <w:color w:val="000000" w:themeColor="text1"/>
          <w:sz w:val="24"/>
          <w:szCs w:val="24"/>
        </w:rPr>
        <w:t xml:space="preserve"> zakazu dostępu do środków, o których mowa w art. 5 ust. 3 pkt 1 i 4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 xml:space="preserve">., w szczególności na podstawie: </w:t>
      </w:r>
    </w:p>
    <w:p w14:paraId="1E6077EF" w14:textId="77777777" w:rsidR="00464DCC"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 (Dz. U. z 2021 r. poz. 1745);</w:t>
      </w:r>
    </w:p>
    <w:p w14:paraId="3817AFEC" w14:textId="5FCA3AB0" w:rsidR="007A69EE"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9 ust. 1 pkt 2a ustawy z dnia 28 października 2002 r. o odpowiedzialności podmiotów zbiorowych za czyny zabronione pod groźbą kary (Dz. U. z 2023 r. poz.659).</w:t>
      </w:r>
    </w:p>
    <w:p w14:paraId="7FC4C5ED" w14:textId="6C3A6B8B"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 xml:space="preserve">projekt będzie realizowany zgodnie z Kartą Praw Podstawowych Unii Europejskiej (Dz. Urz. UE C 326 z 26.10.2012, s. 391) oraz Konwencją o Prawach Osób Niepełnosprawnych (Dz. U. z 2021 r. poz. 1169,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w:t>
      </w:r>
    </w:p>
    <w:p w14:paraId="5407C114" w14:textId="77777777" w:rsidR="006B0E9E" w:rsidRPr="0032209D" w:rsidRDefault="006B0E9E" w:rsidP="00225676">
      <w:pPr>
        <w:spacing w:line="276" w:lineRule="auto"/>
        <w:rPr>
          <w:rFonts w:ascii="Arial" w:hAnsi="Arial" w:cs="Arial"/>
          <w:b/>
          <w:sz w:val="24"/>
          <w:szCs w:val="24"/>
        </w:rPr>
      </w:pPr>
    </w:p>
    <w:p w14:paraId="3BDFBE23" w14:textId="77777777" w:rsidR="004F0B1E" w:rsidRDefault="004F0B1E" w:rsidP="00225676">
      <w:pPr>
        <w:spacing w:line="276" w:lineRule="auto"/>
        <w:rPr>
          <w:rFonts w:ascii="Arial" w:hAnsi="Arial" w:cs="Arial"/>
          <w:b/>
          <w:sz w:val="24"/>
          <w:szCs w:val="24"/>
        </w:rPr>
      </w:pPr>
    </w:p>
    <w:p w14:paraId="6706E3E0" w14:textId="1DA7727C" w:rsidR="00141C95" w:rsidRPr="0032209D" w:rsidRDefault="00141C95" w:rsidP="00225676">
      <w:pPr>
        <w:spacing w:line="276" w:lineRule="auto"/>
        <w:rPr>
          <w:rFonts w:ascii="Arial" w:hAnsi="Arial" w:cs="Arial"/>
          <w:b/>
          <w:sz w:val="24"/>
          <w:szCs w:val="24"/>
        </w:rPr>
      </w:pPr>
      <w:r w:rsidRPr="0032209D">
        <w:rPr>
          <w:rFonts w:ascii="Arial" w:hAnsi="Arial" w:cs="Arial"/>
          <w:b/>
          <w:sz w:val="24"/>
          <w:szCs w:val="24"/>
        </w:rPr>
        <w:lastRenderedPageBreak/>
        <w:t xml:space="preserve">Odpowiedzialność </w:t>
      </w:r>
      <w:r w:rsidR="009252C9" w:rsidRPr="0032209D">
        <w:rPr>
          <w:rFonts w:ascii="Arial" w:hAnsi="Arial" w:cs="Arial"/>
          <w:b/>
          <w:sz w:val="24"/>
          <w:szCs w:val="24"/>
        </w:rPr>
        <w:t>Stron</w:t>
      </w:r>
    </w:p>
    <w:p w14:paraId="7353C63A" w14:textId="6AA458E9" w:rsidR="00F90593" w:rsidRPr="0032209D" w:rsidRDefault="00F90593" w:rsidP="00225676">
      <w:pPr>
        <w:spacing w:line="276" w:lineRule="auto"/>
        <w:rPr>
          <w:rFonts w:ascii="Arial" w:hAnsi="Arial" w:cs="Arial"/>
          <w:sz w:val="24"/>
          <w:szCs w:val="24"/>
        </w:rPr>
      </w:pPr>
      <w:r w:rsidRPr="0032209D">
        <w:rPr>
          <w:rFonts w:ascii="Arial" w:hAnsi="Arial" w:cs="Arial"/>
          <w:sz w:val="24"/>
          <w:szCs w:val="24"/>
        </w:rPr>
        <w:t xml:space="preserve">§ </w:t>
      </w:r>
      <w:r w:rsidR="006B0E9E" w:rsidRPr="0032209D">
        <w:rPr>
          <w:rFonts w:ascii="Arial" w:hAnsi="Arial" w:cs="Arial"/>
          <w:sz w:val="24"/>
          <w:szCs w:val="24"/>
        </w:rPr>
        <w:t>4</w:t>
      </w:r>
    </w:p>
    <w:p w14:paraId="4340082A" w14:textId="6FD96F50"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Każda ze Stron ponosi </w:t>
      </w:r>
      <w:r w:rsidR="00F90593" w:rsidRPr="0032209D">
        <w:rPr>
          <w:rFonts w:ascii="Arial" w:hAnsi="Arial" w:cs="Arial"/>
          <w:sz w:val="24"/>
          <w:szCs w:val="24"/>
        </w:rPr>
        <w:t>odpowiedzialność za prawidłową realizację projektu</w:t>
      </w:r>
      <w:r w:rsidRPr="0032209D">
        <w:rPr>
          <w:rFonts w:ascii="Arial" w:hAnsi="Arial" w:cs="Arial"/>
          <w:sz w:val="24"/>
          <w:szCs w:val="24"/>
        </w:rPr>
        <w:t xml:space="preserve"> </w:t>
      </w:r>
      <w:r w:rsidR="00F90593" w:rsidRPr="0032209D">
        <w:rPr>
          <w:rFonts w:ascii="Arial" w:hAnsi="Arial" w:cs="Arial"/>
          <w:sz w:val="24"/>
          <w:szCs w:val="24"/>
        </w:rPr>
        <w:t xml:space="preserve">w zakresie przypisanych zadań. </w:t>
      </w:r>
    </w:p>
    <w:p w14:paraId="4402124F" w14:textId="77777777"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Strony ponoszą odpowiedzialność za niewykonanie lub nienależyte wykonanie niniejszej umowy </w:t>
      </w:r>
      <w:r w:rsidR="00F934DC" w:rsidRPr="0032209D">
        <w:rPr>
          <w:rFonts w:ascii="Arial" w:hAnsi="Arial" w:cs="Arial"/>
          <w:sz w:val="24"/>
          <w:szCs w:val="24"/>
        </w:rPr>
        <w:t>w zakresie powierzonych im zadań i obowiązków.</w:t>
      </w:r>
    </w:p>
    <w:p w14:paraId="01C94033" w14:textId="77777777" w:rsidR="006B0E9E"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Każda ze Stron ponosi wyłączną odpowiedzialność za wszystkie działania i zaniechania związane z realizacją powierzonych jej zadań i obowiązków wobec osób trzecich, w tym odpowiedzialność za szkody wyrządzone w związku z realizacją zadań oraz za wszelkie działania i zaniechania wybranych przez siebie Wykonawców jak za swoje działania lub zaniechania.</w:t>
      </w:r>
    </w:p>
    <w:p w14:paraId="4FA53B6B" w14:textId="58CB26C1" w:rsidR="006B0E9E" w:rsidRPr="0032209D" w:rsidRDefault="00835AB1" w:rsidP="00225676">
      <w:pPr>
        <w:pStyle w:val="Akapitzlist"/>
        <w:numPr>
          <w:ilvl w:val="0"/>
          <w:numId w:val="44"/>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Partner Wiodący ponosi odpowiedzialność względem IZ za realizację projektu przez Partnera.</w:t>
      </w:r>
      <w:r w:rsidR="00F934DC" w:rsidRPr="0032209D">
        <w:rPr>
          <w:rFonts w:ascii="Arial" w:hAnsi="Arial" w:cs="Arial"/>
          <w:color w:val="000000" w:themeColor="text1"/>
          <w:sz w:val="24"/>
          <w:szCs w:val="24"/>
        </w:rPr>
        <w:t xml:space="preserve"> </w:t>
      </w:r>
    </w:p>
    <w:p w14:paraId="31C419A1" w14:textId="03904002" w:rsidR="00835AB1"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Partner Wiodący może wystąpić z roszczeniem regresowym wobec Partnera, jeżeli odpowiedzialność Partnera Wiodącego wobec Instytucji Zarządzającej wynika z niewykonania lub nienależytego wykonania </w:t>
      </w:r>
      <w:r w:rsidR="00835AB1" w:rsidRPr="0032209D">
        <w:rPr>
          <w:rFonts w:ascii="Arial" w:hAnsi="Arial" w:cs="Arial"/>
          <w:sz w:val="24"/>
          <w:szCs w:val="24"/>
        </w:rPr>
        <w:t xml:space="preserve">przez Partnera </w:t>
      </w:r>
      <w:r w:rsidRPr="0032209D">
        <w:rPr>
          <w:rFonts w:ascii="Arial" w:hAnsi="Arial" w:cs="Arial"/>
          <w:sz w:val="24"/>
          <w:szCs w:val="24"/>
        </w:rPr>
        <w:t xml:space="preserve">postanowień </w:t>
      </w:r>
      <w:r w:rsidR="00835AB1" w:rsidRPr="0032209D">
        <w:rPr>
          <w:rFonts w:ascii="Arial" w:hAnsi="Arial" w:cs="Arial"/>
          <w:sz w:val="24"/>
          <w:szCs w:val="24"/>
        </w:rPr>
        <w:t>niniejszej umowy</w:t>
      </w:r>
      <w:r w:rsidRPr="0032209D">
        <w:rPr>
          <w:rFonts w:ascii="Arial" w:hAnsi="Arial" w:cs="Arial"/>
          <w:sz w:val="24"/>
          <w:szCs w:val="24"/>
        </w:rPr>
        <w:t>.</w:t>
      </w:r>
    </w:p>
    <w:p w14:paraId="72BC3B90" w14:textId="5CA1A079" w:rsidR="00E24061" w:rsidRPr="0032209D" w:rsidRDefault="00E24061" w:rsidP="00225676">
      <w:pPr>
        <w:pStyle w:val="Akapitzlist"/>
        <w:numPr>
          <w:ilvl w:val="0"/>
          <w:numId w:val="44"/>
        </w:numPr>
        <w:spacing w:line="276" w:lineRule="auto"/>
        <w:ind w:left="426" w:hanging="426"/>
        <w:rPr>
          <w:rFonts w:ascii="Arial" w:eastAsia="Tahoma" w:hAnsi="Arial" w:cs="Arial"/>
          <w:sz w:val="24"/>
          <w:szCs w:val="24"/>
        </w:rPr>
      </w:pPr>
      <w:r w:rsidRPr="0032209D">
        <w:rPr>
          <w:rFonts w:ascii="Arial" w:eastAsia="Tahoma" w:hAnsi="Arial" w:cs="Arial"/>
          <w:sz w:val="24"/>
          <w:szCs w:val="24"/>
        </w:rPr>
        <w:t>Każda ze Stron ponosi odpowiedzialność za zapewnienie trwałości projektu/trwałości rezultatów w zakresie zadań jej przypisanych.</w:t>
      </w:r>
      <w:r w:rsidRPr="0032209D">
        <w:rPr>
          <w:rStyle w:val="Odwoanieprzypisudolnego"/>
          <w:rFonts w:ascii="Arial" w:eastAsia="Tahoma" w:hAnsi="Arial" w:cs="Arial"/>
          <w:sz w:val="24"/>
          <w:szCs w:val="24"/>
        </w:rPr>
        <w:footnoteReference w:id="2"/>
      </w:r>
    </w:p>
    <w:p w14:paraId="4CDCE5F9" w14:textId="77777777" w:rsidR="00141C95" w:rsidRPr="0032209D" w:rsidRDefault="00141C95" w:rsidP="00225676">
      <w:pPr>
        <w:spacing w:line="276" w:lineRule="auto"/>
        <w:rPr>
          <w:rFonts w:ascii="Arial" w:hAnsi="Arial" w:cs="Arial"/>
          <w:sz w:val="24"/>
          <w:szCs w:val="24"/>
        </w:rPr>
      </w:pPr>
    </w:p>
    <w:p w14:paraId="39F1458F" w14:textId="4EB7DB9F" w:rsidR="00141C95" w:rsidRPr="0032209D" w:rsidRDefault="009252C9" w:rsidP="00225676">
      <w:pPr>
        <w:spacing w:line="276" w:lineRule="auto"/>
        <w:rPr>
          <w:rFonts w:ascii="Arial" w:hAnsi="Arial" w:cs="Arial"/>
          <w:b/>
          <w:sz w:val="24"/>
          <w:szCs w:val="24"/>
        </w:rPr>
      </w:pPr>
      <w:r w:rsidRPr="0032209D">
        <w:rPr>
          <w:rFonts w:ascii="Arial" w:hAnsi="Arial" w:cs="Arial"/>
          <w:b/>
          <w:sz w:val="24"/>
          <w:szCs w:val="24"/>
        </w:rPr>
        <w:t>Prawa i obowiązki Stron</w:t>
      </w:r>
    </w:p>
    <w:p w14:paraId="6B2C8F9F" w14:textId="7E715360" w:rsidR="00D3230A" w:rsidRPr="0032209D" w:rsidRDefault="00D3230A" w:rsidP="00225676">
      <w:pPr>
        <w:spacing w:line="276" w:lineRule="auto"/>
        <w:rPr>
          <w:rFonts w:ascii="Arial" w:hAnsi="Arial" w:cs="Arial"/>
          <w:sz w:val="24"/>
          <w:szCs w:val="24"/>
        </w:rPr>
      </w:pPr>
      <w:r w:rsidRPr="0032209D">
        <w:rPr>
          <w:rFonts w:ascii="Arial" w:hAnsi="Arial" w:cs="Arial"/>
          <w:sz w:val="24"/>
          <w:szCs w:val="24"/>
        </w:rPr>
        <w:t>§</w:t>
      </w:r>
      <w:r w:rsidR="00F90593" w:rsidRPr="0032209D">
        <w:rPr>
          <w:rFonts w:ascii="Arial" w:hAnsi="Arial" w:cs="Arial"/>
          <w:sz w:val="24"/>
          <w:szCs w:val="24"/>
        </w:rPr>
        <w:t xml:space="preserve"> </w:t>
      </w:r>
      <w:r w:rsidR="00916251" w:rsidRPr="0032209D">
        <w:rPr>
          <w:rFonts w:ascii="Arial" w:hAnsi="Arial" w:cs="Arial"/>
          <w:sz w:val="24"/>
          <w:szCs w:val="24"/>
        </w:rPr>
        <w:t>5</w:t>
      </w:r>
    </w:p>
    <w:p w14:paraId="26FFE0F3" w14:textId="765F17E4"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z należytą starannością, w szczególności ponosząc wydatki celowo, rzetelnie, racjonalnie i oszczędnie z zachowaniem zasady uzyskiwania najlepszych efektów, zgodnie z obowiązującymi zasadami i postanowieniami wynikającymi z programu, procedur oraz właściwych przepisów prawa oraz zasad krajowych i unijnych.</w:t>
      </w:r>
    </w:p>
    <w:p w14:paraId="377CB25B" w14:textId="7D9A2233"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w sposób, który zapewni osiągnięcie i zachowanie celu projektu określonego wskaźnikami produktu oraz rezultatu, zgodnie z zatwierdzonym wnioskiem, </w:t>
      </w:r>
      <w:r w:rsidR="007E5C87" w:rsidRPr="0032209D">
        <w:rPr>
          <w:rFonts w:ascii="Arial" w:hAnsi="Arial" w:cs="Arial"/>
          <w:i/>
          <w:iCs/>
          <w:color w:val="000000" w:themeColor="text1"/>
          <w:sz w:val="24"/>
          <w:szCs w:val="24"/>
        </w:rPr>
        <w:t>z uwzględnieniem konieczności zachowania trwałości rezultatów projektu</w:t>
      </w:r>
      <w:r w:rsidR="007E5C87" w:rsidRPr="0032209D">
        <w:rPr>
          <w:rFonts w:ascii="Arial" w:hAnsi="Arial" w:cs="Arial"/>
          <w:color w:val="000000" w:themeColor="text1"/>
          <w:sz w:val="24"/>
          <w:szCs w:val="24"/>
          <w:vertAlign w:val="superscript"/>
        </w:rPr>
        <w:footnoteReference w:id="3"/>
      </w:r>
      <w:r w:rsidR="007E5C87" w:rsidRPr="0032209D">
        <w:rPr>
          <w:rFonts w:ascii="Arial" w:hAnsi="Arial" w:cs="Arial"/>
          <w:color w:val="000000" w:themeColor="text1"/>
          <w:sz w:val="24"/>
          <w:szCs w:val="24"/>
        </w:rPr>
        <w:t xml:space="preserve">. </w:t>
      </w:r>
    </w:p>
    <w:p w14:paraId="08B600BA" w14:textId="5D27DCEB" w:rsidR="007E5C87" w:rsidRPr="0032209D" w:rsidRDefault="007E5C87"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Partnerzy upoważniają Partnera wiodącego do reprezentowania partnerstwa wobec osób trzecich w działaniach związanych z realizacją projektu, w tym do zawarcia w ich imieniu i na ich rzecz umowy o dofinansowanie projektu z Instytucją Zarządzającą. Zakres upoważnienia został określony w pełnomocnictwach dla Partnera wiodącego do reprezentowania Partnerów stanowiących załącznik nr 1 do niniejszej umowy.</w:t>
      </w:r>
    </w:p>
    <w:p w14:paraId="07EB00C0" w14:textId="60827B03" w:rsidR="007E5C87" w:rsidRPr="0032209D" w:rsidRDefault="007E5C87"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Partner wiodący odpowiada za:</w:t>
      </w:r>
    </w:p>
    <w:p w14:paraId="5D8885BD" w14:textId="1C965E6B"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reprezentowanie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przed Instytucją Zarządzającą w procesie ubiegania się o dofinansowanie projektu, a po zawarciu umowy o </w:t>
      </w:r>
      <w:r w:rsidRPr="0032209D">
        <w:rPr>
          <w:rFonts w:ascii="Arial" w:eastAsia="Tahoma" w:hAnsi="Arial" w:cs="Arial"/>
          <w:sz w:val="24"/>
          <w:szCs w:val="24"/>
        </w:rPr>
        <w:lastRenderedPageBreak/>
        <w:t>dofinansowanie projektu  do reprezentowania Partnerów w trakcie realizacji projektu</w:t>
      </w:r>
      <w:r w:rsidRPr="0032209D">
        <w:rPr>
          <w:rStyle w:val="Odwoanieprzypisudolnego"/>
          <w:rFonts w:ascii="Arial" w:eastAsia="Tahoma" w:hAnsi="Arial" w:cs="Arial"/>
          <w:sz w:val="24"/>
          <w:szCs w:val="24"/>
        </w:rPr>
        <w:footnoteReference w:id="4"/>
      </w:r>
      <w:r w:rsidR="00B87CF4" w:rsidRPr="0032209D">
        <w:rPr>
          <w:rFonts w:ascii="Arial" w:eastAsia="Tahoma" w:hAnsi="Arial" w:cs="Arial"/>
          <w:sz w:val="24"/>
          <w:szCs w:val="24"/>
        </w:rPr>
        <w:t>.</w:t>
      </w:r>
    </w:p>
    <w:p w14:paraId="597F8225" w14:textId="2730FA01"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nadzór (w tym monitorowanie i koordynowanie) prawidłowości działań Partner</w:t>
      </w:r>
      <w:r w:rsidR="00D73DD3" w:rsidRPr="0032209D">
        <w:rPr>
          <w:rFonts w:ascii="Arial" w:eastAsia="Tahoma" w:hAnsi="Arial" w:cs="Arial"/>
          <w:sz w:val="24"/>
          <w:szCs w:val="24"/>
        </w:rPr>
        <w:t>a/</w:t>
      </w:r>
      <w:r w:rsidRPr="0032209D">
        <w:rPr>
          <w:rFonts w:ascii="Arial" w:eastAsia="Tahoma" w:hAnsi="Arial" w:cs="Arial"/>
          <w:sz w:val="24"/>
          <w:szCs w:val="24"/>
        </w:rPr>
        <w:t>ów przy realizacji zadań zawartych w projekcie oraz wspieranie Partner</w:t>
      </w:r>
      <w:r w:rsidR="00D73DD3" w:rsidRPr="0032209D">
        <w:rPr>
          <w:rFonts w:ascii="Arial" w:eastAsia="Tahoma" w:hAnsi="Arial" w:cs="Arial"/>
          <w:sz w:val="24"/>
          <w:szCs w:val="24"/>
        </w:rPr>
        <w:t>a/</w:t>
      </w:r>
      <w:r w:rsidRPr="0032209D">
        <w:rPr>
          <w:rFonts w:ascii="Arial" w:eastAsia="Tahoma" w:hAnsi="Arial" w:cs="Arial"/>
          <w:sz w:val="24"/>
          <w:szCs w:val="24"/>
        </w:rPr>
        <w:t>ów w realizacji powierzonych zadań, w tym:</w:t>
      </w:r>
    </w:p>
    <w:p w14:paraId="0BB0A128" w14:textId="6A52CA23"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udziału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w podejmowaniu decyzji i realizacji zadań, </w:t>
      </w:r>
    </w:p>
    <w:p w14:paraId="12233B99" w14:textId="77777777"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sprawnego systemu przepływu informacji i komunikacji pomiędzy Partnerami oraz Instytucją Zarządzającą,</w:t>
      </w:r>
    </w:p>
    <w:p w14:paraId="6CB21BAB" w14:textId="77777777"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prawidłowości operacji finansowych, w szczególności poprzez wdrożenie systemu zarządzania i kontroli finansowej projektu,</w:t>
      </w:r>
    </w:p>
    <w:p w14:paraId="07DC6D14" w14:textId="639D9128"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pozyskiwanie, i archiwizację dokumentacji związanej z realizacją zadań partnerstwa,</w:t>
      </w:r>
    </w:p>
    <w:p w14:paraId="2E5158C8" w14:textId="050A7573"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terminowe przedkładanie wniosków o płatność do Instytucji Zarządzającej celem rozliczenia wydatków w projekcie oraz otrzymania środków na dofinansowanie zadań Partnera Wiodącego i Partner</w:t>
      </w:r>
      <w:r w:rsidR="00D73DD3" w:rsidRPr="0032209D">
        <w:rPr>
          <w:rFonts w:ascii="Arial" w:eastAsia="Tahoma" w:hAnsi="Arial" w:cs="Arial"/>
          <w:sz w:val="24"/>
          <w:szCs w:val="24"/>
        </w:rPr>
        <w:t>a/</w:t>
      </w:r>
      <w:r w:rsidRPr="0032209D">
        <w:rPr>
          <w:rFonts w:ascii="Arial" w:eastAsia="Tahoma" w:hAnsi="Arial" w:cs="Arial"/>
          <w:sz w:val="24"/>
          <w:szCs w:val="24"/>
        </w:rPr>
        <w:t>ów,</w:t>
      </w:r>
    </w:p>
    <w:p w14:paraId="6F8D3027" w14:textId="3E59B11D" w:rsidR="007E5C87" w:rsidRPr="0032209D" w:rsidRDefault="007E5C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związku z realizacją projektu </w:t>
      </w:r>
      <w:r w:rsidR="00735087" w:rsidRPr="0032209D">
        <w:rPr>
          <w:rFonts w:ascii="Arial" w:hAnsi="Arial" w:cs="Arial"/>
          <w:color w:val="000000" w:themeColor="text1"/>
          <w:sz w:val="24"/>
          <w:szCs w:val="24"/>
        </w:rPr>
        <w:t>Strony</w:t>
      </w:r>
      <w:r w:rsidR="00556572" w:rsidRPr="0032209D">
        <w:rPr>
          <w:rFonts w:ascii="Arial" w:hAnsi="Arial" w:cs="Arial"/>
          <w:i/>
          <w:iCs/>
          <w:color w:val="000000" w:themeColor="text1"/>
          <w:sz w:val="24"/>
          <w:szCs w:val="24"/>
        </w:rPr>
        <w:t xml:space="preserve"> </w:t>
      </w:r>
      <w:r w:rsidRPr="0032209D">
        <w:rPr>
          <w:rFonts w:ascii="Arial" w:hAnsi="Arial" w:cs="Arial"/>
          <w:color w:val="000000" w:themeColor="text1"/>
          <w:sz w:val="24"/>
          <w:szCs w:val="24"/>
        </w:rPr>
        <w:t>zobowiązują się w szczególności do:</w:t>
      </w:r>
    </w:p>
    <w:p w14:paraId="3878D2DA" w14:textId="77777777" w:rsidR="00464DCC" w:rsidRPr="0032209D" w:rsidRDefault="007E5C87"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2021-2021, przy czym monitorowanie postępu w realizacji wskaźników w CST2021 prowadzone jest na każdym etapie realizacji projektu;  </w:t>
      </w:r>
    </w:p>
    <w:p w14:paraId="7629EAD3"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w oparciu o harmonogram realizacji projektu określony we wniosku;</w:t>
      </w:r>
    </w:p>
    <w:p w14:paraId="15FD5AAD"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przez personel projektu posiadający kwalifikacje określone we wniosku;</w:t>
      </w:r>
    </w:p>
    <w:p w14:paraId="1E1C2F7E"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zbierania danych na temat uczestników projektu lub podmiotów otrzymujących wsparcie i ich wprowadzania do CST2021 zgodnie z Wytycznymi dotyczącymi monitorowania postępu rzeczowego realizacji programów na lata 2021-2027;</w:t>
      </w:r>
    </w:p>
    <w:p w14:paraId="189857CA"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przetwarzania danych osobowych zgodnie z RODO, ustawą z dnia 10 maja 2018 r. o ochronie danych osobowych (Dz. U. z 2019 r. poz. 1781), ustawą wdrożeniową oraz Wytycznymi dotyczącymi warunków gromadzenia i przekazywania danych w postaci elektronicznej na lata 2021-2027; </w:t>
      </w:r>
    </w:p>
    <w:p w14:paraId="2614E038"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udostępniania każdorazowo dokumentacji potwierdzającej stopień osiągnięcia wskaźników,  w tym w szczególności podczas kontroli prowadzonych w ramach projektu;</w:t>
      </w:r>
    </w:p>
    <w:p w14:paraId="14D9232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zapewnienia stosowania zasad równości szans i niedyskryminacji na każdym etapie i w każdym procesie realizacji projektu, tj. podczas przygotowywania, wdrażania, monitorowania, sprawozdawczości, ewaluacji, promocji i kontroli projektu, w tym w szczególności w odniesieniu do uczestników projektu, </w:t>
      </w:r>
      <w:r w:rsidRPr="0032209D">
        <w:rPr>
          <w:rFonts w:ascii="Arial" w:hAnsi="Arial" w:cs="Arial"/>
          <w:color w:val="000000" w:themeColor="text1"/>
          <w:sz w:val="24"/>
          <w:szCs w:val="24"/>
        </w:rPr>
        <w:lastRenderedPageBreak/>
        <w:t xml:space="preserve">zgodnie z aktualną wersją Wytycznych dotyczących realizacji zasad równościowych w ramach funduszy unijnych na lata 2021-2027; </w:t>
      </w:r>
    </w:p>
    <w:p w14:paraId="694F764C" w14:textId="77777777"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zobligowania uczestników projektu do dostarczenia w momencie przystąpienia do projektu oświadczeń o niekorzystaniu jednocześnie z wsparcia w więcej niż w jednym projekcie z zakresu aktywizacji społeczno-zawodowej </w:t>
      </w:r>
      <w:r w:rsidRPr="00EB1E8D">
        <w:rPr>
          <w:rFonts w:ascii="Arial" w:hAnsi="Arial" w:cs="Arial"/>
          <w:color w:val="000000" w:themeColor="text1"/>
          <w:sz w:val="24"/>
          <w:szCs w:val="24"/>
          <w:shd w:val="clear" w:color="auto" w:fill="FEFFFF"/>
        </w:rPr>
        <w:t>dofinansowanym ze środków Europejskiego Funduszu Społecznego Plus</w:t>
      </w:r>
      <w:r w:rsidRPr="00EB1E8D">
        <w:rPr>
          <w:rStyle w:val="Odwoanieprzypisudolnego"/>
          <w:rFonts w:ascii="Arial" w:hAnsi="Arial" w:cs="Arial"/>
          <w:color w:val="000000" w:themeColor="text1"/>
          <w:sz w:val="24"/>
          <w:szCs w:val="24"/>
          <w:shd w:val="clear" w:color="auto" w:fill="FEFFFF"/>
        </w:rPr>
        <w:footnoteReference w:id="5"/>
      </w:r>
      <w:r w:rsidRPr="00EB1E8D">
        <w:rPr>
          <w:rFonts w:ascii="Arial" w:hAnsi="Arial" w:cs="Arial"/>
          <w:color w:val="000000" w:themeColor="text1"/>
          <w:sz w:val="24"/>
          <w:szCs w:val="24"/>
          <w:shd w:val="clear" w:color="auto" w:fill="FEFFFF"/>
        </w:rPr>
        <w:t>;</w:t>
      </w:r>
    </w:p>
    <w:p w14:paraId="2EF23C34" w14:textId="62545FAF" w:rsidR="00464DCC" w:rsidRPr="00EB1E8D" w:rsidRDefault="00EB1E8D" w:rsidP="00225676">
      <w:pPr>
        <w:numPr>
          <w:ilvl w:val="1"/>
          <w:numId w:val="22"/>
        </w:numPr>
        <w:spacing w:line="276" w:lineRule="auto"/>
        <w:ind w:hanging="425"/>
        <w:contextualSpacing/>
        <w:rPr>
          <w:rFonts w:ascii="Arial" w:hAnsi="Arial" w:cs="Arial"/>
          <w:color w:val="000000" w:themeColor="text1"/>
          <w:sz w:val="24"/>
          <w:szCs w:val="24"/>
        </w:rPr>
      </w:pPr>
      <w:r w:rsidRPr="00EB1E8D">
        <w:rPr>
          <w:rFonts w:ascii="Arial" w:hAnsi="Arial" w:cs="Arial"/>
          <w:color w:val="000000" w:themeColor="text1"/>
          <w:sz w:val="24"/>
          <w:szCs w:val="24"/>
          <w:shd w:val="clear" w:color="auto" w:fill="FEFFFF"/>
        </w:rPr>
        <w:t>poinformowania uczestników projektu o obowiązku przekazania danych po zakończeniu projektu potrzebnych do wyliczenia wskaźników rezultatu bezpośredniego (np. status na rynku pracy, udział w kształceniu lub szkoleniu) do 4 tygodni od zakończenia udziału w projekcie oraz przyszłego udziału w badaniu ewaluacyjnym, zgodnie z zakresem danych określonych w Wytycznych dotyczących monitorowania postępu rzeczowego realizacji programów na lata 2021-2027;</w:t>
      </w:r>
    </w:p>
    <w:p w14:paraId="2F75CE30"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współpracy z podmiotami zewnętrznymi realizującymi badanie ewaluacyjne na zlecenie IZ i – każdorazowo na wniosek tych podmiotów </w:t>
      </w:r>
      <w:r w:rsidRPr="0032209D">
        <w:rPr>
          <w:rFonts w:ascii="Arial" w:hAnsi="Arial" w:cs="Arial"/>
          <w:color w:val="000000" w:themeColor="text1"/>
          <w:sz w:val="24"/>
          <w:szCs w:val="24"/>
          <w:shd w:val="clear" w:color="auto" w:fill="FEFFFF"/>
        </w:rPr>
        <w:softHyphen/>
      </w:r>
      <w:r w:rsidRPr="0032209D">
        <w:rPr>
          <w:rFonts w:ascii="Arial" w:hAnsi="Arial" w:cs="Arial"/>
          <w:color w:val="000000" w:themeColor="text1"/>
          <w:sz w:val="24"/>
          <w:szCs w:val="24"/>
          <w:shd w:val="clear" w:color="auto" w:fill="FEFFFF"/>
        </w:rPr>
        <w:softHyphen/>
        <w:t>– przekazywania dokumentów i udzielania informacji na temat realizacji projektu, niezbędnych do przeprowadzenia badania ewaluacyjnego;</w:t>
      </w:r>
    </w:p>
    <w:p w14:paraId="0F8E0859"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32209D">
        <w:rPr>
          <w:rStyle w:val="Odwoanieprzypisudolnego"/>
          <w:rFonts w:ascii="Arial" w:hAnsi="Arial" w:cs="Arial"/>
          <w:color w:val="000000" w:themeColor="text1"/>
          <w:sz w:val="24"/>
          <w:szCs w:val="24"/>
        </w:rPr>
        <w:footnoteReference w:id="6"/>
      </w:r>
      <w:r w:rsidRPr="0032209D">
        <w:rPr>
          <w:rFonts w:ascii="Arial" w:hAnsi="Arial" w:cs="Arial"/>
          <w:color w:val="000000" w:themeColor="text1"/>
          <w:sz w:val="24"/>
          <w:szCs w:val="24"/>
        </w:rPr>
        <w:t>;</w:t>
      </w:r>
    </w:p>
    <w:p w14:paraId="4E80D47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zapewnienia wszelkich dokumentów umożliwiających weryfikację kwalifikowalności wydatków w przypadku zlecania zadań lub ich części w ramach projektu wykonawcy;</w:t>
      </w:r>
    </w:p>
    <w:p w14:paraId="2494717F"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pisemnego informowania IZ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4FCC3A4C"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 xml:space="preserve">udzielania uczestnikom projektu lub podmiotom objętym wsparciem pomocy publicznej lub pomocy de </w:t>
      </w:r>
      <w:proofErr w:type="spellStart"/>
      <w:r w:rsidRPr="0032209D">
        <w:rPr>
          <w:rFonts w:ascii="Arial" w:hAnsi="Arial" w:cs="Arial"/>
          <w:i/>
          <w:iCs/>
          <w:color w:val="000000" w:themeColor="text1"/>
          <w:sz w:val="24"/>
          <w:szCs w:val="24"/>
        </w:rPr>
        <w:t>minimis</w:t>
      </w:r>
      <w:proofErr w:type="spellEnd"/>
      <w:r w:rsidRPr="0032209D">
        <w:rPr>
          <w:rFonts w:ascii="Arial" w:hAnsi="Arial" w:cs="Arial"/>
          <w:i/>
          <w:iCs/>
          <w:color w:val="000000" w:themeColor="text1"/>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w:t>
      </w:r>
      <w:r w:rsidRPr="0032209D">
        <w:rPr>
          <w:rFonts w:ascii="Arial" w:hAnsi="Arial" w:cs="Arial"/>
          <w:i/>
          <w:color w:val="000000" w:themeColor="text1"/>
          <w:sz w:val="24"/>
          <w:szCs w:val="24"/>
        </w:rPr>
        <w:t xml:space="preserve">de </w:t>
      </w:r>
      <w:proofErr w:type="spellStart"/>
      <w:r w:rsidRPr="0032209D">
        <w:rPr>
          <w:rFonts w:ascii="Arial" w:hAnsi="Arial" w:cs="Arial"/>
          <w:i/>
          <w:color w:val="000000" w:themeColor="text1"/>
          <w:sz w:val="24"/>
          <w:szCs w:val="24"/>
        </w:rPr>
        <w:t>minimis</w:t>
      </w:r>
      <w:proofErr w:type="spellEnd"/>
      <w:r w:rsidRPr="0032209D">
        <w:rPr>
          <w:rStyle w:val="Znakiprzypiswdolnych"/>
          <w:rFonts w:ascii="Arial" w:hAnsi="Arial" w:cs="Arial"/>
          <w:i/>
          <w:color w:val="000000" w:themeColor="text1"/>
          <w:sz w:val="24"/>
          <w:szCs w:val="24"/>
        </w:rPr>
        <w:footnoteReference w:id="7"/>
      </w:r>
      <w:r w:rsidRPr="0032209D">
        <w:rPr>
          <w:rFonts w:ascii="Arial" w:hAnsi="Arial" w:cs="Arial"/>
          <w:i/>
          <w:color w:val="000000" w:themeColor="text1"/>
          <w:sz w:val="24"/>
          <w:szCs w:val="24"/>
        </w:rPr>
        <w:t>;</w:t>
      </w:r>
    </w:p>
    <w:p w14:paraId="00C7BF90" w14:textId="31319FD3"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zachowania trwałości rezultatów</w:t>
      </w:r>
      <w:r w:rsidR="00524434" w:rsidRPr="0032209D">
        <w:rPr>
          <w:rStyle w:val="Odwoanieprzypisudolnego"/>
          <w:rFonts w:ascii="Arial" w:eastAsia="Tahoma" w:hAnsi="Arial" w:cs="Arial"/>
          <w:sz w:val="24"/>
          <w:szCs w:val="24"/>
        </w:rPr>
        <w:footnoteReference w:id="8"/>
      </w:r>
      <w:r w:rsidR="00856A70" w:rsidRPr="0032209D">
        <w:rPr>
          <w:rFonts w:ascii="Arial" w:hAnsi="Arial" w:cs="Arial"/>
          <w:i/>
          <w:iCs/>
          <w:color w:val="000000" w:themeColor="text1"/>
          <w:sz w:val="24"/>
          <w:szCs w:val="24"/>
        </w:rPr>
        <w:t>;</w:t>
      </w:r>
      <w:r w:rsidRPr="0032209D">
        <w:rPr>
          <w:rFonts w:ascii="Arial" w:hAnsi="Arial" w:cs="Arial"/>
          <w:color w:val="000000" w:themeColor="text1"/>
          <w:sz w:val="24"/>
          <w:szCs w:val="24"/>
        </w:rPr>
        <w:t xml:space="preserve"> </w:t>
      </w:r>
    </w:p>
    <w:p w14:paraId="2BFA9CB5" w14:textId="31822C6E"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zachowania trwałości projektu</w:t>
      </w:r>
      <w:r w:rsidR="00524434" w:rsidRPr="0032209D">
        <w:rPr>
          <w:rStyle w:val="Odwoanieprzypisudolnego"/>
          <w:rFonts w:ascii="Arial" w:eastAsia="Tahoma" w:hAnsi="Arial" w:cs="Arial"/>
          <w:sz w:val="24"/>
          <w:szCs w:val="24"/>
        </w:rPr>
        <w:footnoteReference w:id="9"/>
      </w:r>
      <w:r w:rsidR="00EB1E8D">
        <w:rPr>
          <w:rFonts w:ascii="Arial" w:hAnsi="Arial" w:cs="Arial"/>
          <w:i/>
          <w:iCs/>
          <w:color w:val="000000" w:themeColor="text1"/>
          <w:sz w:val="24"/>
          <w:szCs w:val="24"/>
        </w:rPr>
        <w:t>;</w:t>
      </w:r>
    </w:p>
    <w:p w14:paraId="6305EDA5" w14:textId="04381962" w:rsidR="00EB1E8D" w:rsidRPr="00EB1E8D" w:rsidRDefault="00EB1E8D" w:rsidP="00225676">
      <w:pPr>
        <w:pStyle w:val="Akapitzlist"/>
        <w:numPr>
          <w:ilvl w:val="1"/>
          <w:numId w:val="22"/>
        </w:numPr>
        <w:pBdr>
          <w:top w:val="nil"/>
          <w:left w:val="nil"/>
          <w:bottom w:val="nil"/>
          <w:right w:val="nil"/>
          <w:between w:val="nil"/>
          <w:bar w:val="nil"/>
        </w:pBdr>
        <w:suppressAutoHyphens/>
        <w:spacing w:line="276" w:lineRule="auto"/>
        <w:ind w:right="12" w:hanging="425"/>
        <w:contextualSpacing w:val="0"/>
        <w:rPr>
          <w:rFonts w:ascii="Arial" w:hAnsi="Arial"/>
          <w:i/>
          <w:iCs/>
          <w:sz w:val="24"/>
          <w:szCs w:val="24"/>
        </w:rPr>
      </w:pPr>
      <w:r w:rsidRPr="000C1FDB">
        <w:rPr>
          <w:rFonts w:ascii="Arial" w:hAnsi="Arial"/>
          <w:i/>
          <w:iCs/>
          <w:sz w:val="24"/>
          <w:szCs w:val="24"/>
        </w:rPr>
        <w:lastRenderedPageBreak/>
        <w:t>w ramach staży uczniowskich rozliczanych stawką jednostkową, wypłacania  stażyście świadczenia pieniężnego w wysokości 80% minimalnej stawki godzinowej za pracę</w:t>
      </w:r>
      <w:r w:rsidRPr="000C1FDB">
        <w:rPr>
          <w:rStyle w:val="Odwoanieprzypisudolnego"/>
          <w:rFonts w:ascii="Arial" w:hAnsi="Arial"/>
          <w:i/>
          <w:iCs/>
          <w:sz w:val="24"/>
          <w:szCs w:val="24"/>
        </w:rPr>
        <w:footnoteReference w:id="10"/>
      </w:r>
      <w:r w:rsidRPr="000C1FDB">
        <w:rPr>
          <w:rFonts w:ascii="Arial" w:hAnsi="Arial"/>
          <w:i/>
          <w:iCs/>
          <w:sz w:val="24"/>
          <w:szCs w:val="24"/>
        </w:rPr>
        <w:t>.</w:t>
      </w:r>
    </w:p>
    <w:p w14:paraId="6DE65B7C" w14:textId="7CCEA2C3" w:rsidR="007E5C87" w:rsidRPr="0032209D" w:rsidRDefault="007E5C87" w:rsidP="00225676">
      <w:pPr>
        <w:pStyle w:val="Akapitzlist"/>
        <w:numPr>
          <w:ilvl w:val="0"/>
          <w:numId w:val="2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przypadku dokonania zmian w projekcie </w:t>
      </w:r>
      <w:r w:rsidR="00E24061" w:rsidRPr="0032209D">
        <w:rPr>
          <w:rFonts w:ascii="Arial" w:hAnsi="Arial" w:cs="Arial"/>
          <w:color w:val="000000" w:themeColor="text1"/>
          <w:sz w:val="24"/>
          <w:szCs w:val="24"/>
        </w:rPr>
        <w:t>Strony</w:t>
      </w:r>
      <w:r w:rsidRPr="0032209D">
        <w:rPr>
          <w:rFonts w:ascii="Arial" w:hAnsi="Arial" w:cs="Arial"/>
          <w:color w:val="000000" w:themeColor="text1"/>
          <w:sz w:val="24"/>
          <w:szCs w:val="24"/>
        </w:rPr>
        <w:t xml:space="preserve"> odpowiada</w:t>
      </w:r>
      <w:r w:rsidR="00E24061" w:rsidRPr="0032209D">
        <w:rPr>
          <w:rFonts w:ascii="Arial" w:hAnsi="Arial" w:cs="Arial"/>
          <w:color w:val="000000" w:themeColor="text1"/>
          <w:sz w:val="24"/>
          <w:szCs w:val="24"/>
        </w:rPr>
        <w:t>ją</w:t>
      </w:r>
      <w:r w:rsidRPr="0032209D">
        <w:rPr>
          <w:rFonts w:ascii="Arial" w:hAnsi="Arial" w:cs="Arial"/>
          <w:color w:val="000000" w:themeColor="text1"/>
          <w:sz w:val="24"/>
          <w:szCs w:val="24"/>
        </w:rPr>
        <w:t xml:space="preserve"> za realizację projektu zgodnie z aktualnym i zatwierdzonym przez IZ wnioskiem. </w:t>
      </w:r>
    </w:p>
    <w:p w14:paraId="39509F61" w14:textId="296A2AE2" w:rsidR="007E5C87" w:rsidRPr="0032209D" w:rsidRDefault="00E24061"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na wezwanie IZ do przedstawienia dokumentów lub oświadczeń związanych z realizacją projektu.</w:t>
      </w:r>
    </w:p>
    <w:p w14:paraId="54186F07" w14:textId="231E21D7" w:rsidR="007E5C87" w:rsidRPr="0032209D" w:rsidRDefault="00124A1A"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niezwłocznie pisemnie lub za pośrednictwem CST2021 poinformować IZ o problemach w realizacji projektu, w szczególności o zamiarze zaprzestania jego realizacji.</w:t>
      </w:r>
    </w:p>
    <w:p w14:paraId="31833EBF" w14:textId="5604FF22" w:rsidR="00197C52" w:rsidRPr="0032209D" w:rsidRDefault="00D73DD3"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Prawa i obowiązki Stron wynikające z niniejszej umowy nie mogą być przenoszone na osoby trzecie bez zgody Stron i zgody Instytucji Zarządzającej.</w:t>
      </w:r>
    </w:p>
    <w:p w14:paraId="46E56C0B" w14:textId="77777777" w:rsidR="00B87CF4" w:rsidRPr="0032209D" w:rsidRDefault="00B87CF4" w:rsidP="00225676">
      <w:pPr>
        <w:pStyle w:val="Akapitzlist"/>
        <w:spacing w:line="276" w:lineRule="auto"/>
        <w:ind w:left="360" w:firstLine="349"/>
        <w:rPr>
          <w:rFonts w:ascii="Arial" w:hAnsi="Arial" w:cs="Arial"/>
          <w:b/>
          <w:sz w:val="24"/>
          <w:szCs w:val="24"/>
        </w:rPr>
      </w:pPr>
    </w:p>
    <w:p w14:paraId="786B89F6"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Zakres i forma udziału Partnerów</w:t>
      </w:r>
    </w:p>
    <w:p w14:paraId="50988DBD" w14:textId="18BCA6E0"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6</w:t>
      </w:r>
    </w:p>
    <w:p w14:paraId="322BDDC6" w14:textId="185AABF4"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t>Strony ustalają następujący podział zadań:</w:t>
      </w:r>
    </w:p>
    <w:p w14:paraId="57E7C9F9" w14:textId="69837B8A"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 xml:space="preserve">……………………………………………………………………………………………  </w:t>
      </w:r>
    </w:p>
    <w:p w14:paraId="723C3583"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wiodącego)</w:t>
      </w:r>
    </w:p>
    <w:p w14:paraId="0ADDDD8D"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określonych w projekcie:</w:t>
      </w:r>
    </w:p>
    <w:p w14:paraId="7C89208B" w14:textId="74275D68"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3B268C9"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E6ABD43" w14:textId="25375DC9"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FEB8FCD"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AF88ADB" w14:textId="5815BD5D"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3BF3D62A"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1)</w:t>
      </w:r>
    </w:p>
    <w:p w14:paraId="146BE499"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A2D852C" w14:textId="550E6E5A"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F5A9652"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1457725" w14:textId="25AC5D2C"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0F8987E"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BFEC947" w14:textId="607F18BB"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587C88C7"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2)</w:t>
      </w:r>
    </w:p>
    <w:p w14:paraId="3C981362"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312C6F51" w14:textId="06E49D2C"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10B752AA"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EB0E3C" w14:textId="0B6E4F4B"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4B8E02C4"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20CF36B" w14:textId="5CDF7111"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65E31E05"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3)</w:t>
      </w:r>
    </w:p>
    <w:p w14:paraId="550390F7"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4DD23D5" w14:textId="030173EB"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32B45C86"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C4E58B8" w14:textId="69C8B092"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74AE7517"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CEE2EC" w14:textId="00A584FA"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Strony </w:t>
      </w:r>
      <w:r w:rsidR="00912612">
        <w:rPr>
          <w:rFonts w:ascii="Arial" w:hAnsi="Arial" w:cs="Arial"/>
          <w:sz w:val="24"/>
          <w:szCs w:val="24"/>
        </w:rPr>
        <w:t xml:space="preserve">co do zasady </w:t>
      </w:r>
      <w:r w:rsidRPr="0032209D">
        <w:rPr>
          <w:rFonts w:ascii="Arial" w:hAnsi="Arial" w:cs="Arial"/>
          <w:sz w:val="24"/>
          <w:szCs w:val="24"/>
        </w:rPr>
        <w:t>wykonują samodzielnie przyjęte na siebie zadania, wobec czego:</w:t>
      </w:r>
    </w:p>
    <w:p w14:paraId="12E46369" w14:textId="77777777"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t>nie jest dopuszczalne zlecanie zadań lub istotnych ich części pomiędzy podmiotami partnerstwa, w tym kierowanie zapytań ofertowych do pozostałych podmiotów partnerstwa podczas udzielania zamówień publicznych w ramach projektu, a także angażowanie pracowników lub współpracowników Partnera wiodącego lub Partnera przez inny podmiot partnerstwa w zakresie obowiązków tych osób, które wynikają z zatrudnienia przez jeden z podmiotów partnerstwa;</w:t>
      </w:r>
    </w:p>
    <w:p w14:paraId="5EC6674B" w14:textId="61B5449E"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t xml:space="preserve">zlecanie części zadań podmiotom nie będącym stroną umowy, zwanym dalej „wykonawcami”, może dotyczyć jedynie części zadań powierzonych Partnerowi zgodnie z ust. </w:t>
      </w:r>
      <w:r w:rsidR="00912612">
        <w:rPr>
          <w:rFonts w:ascii="Arial" w:hAnsi="Arial" w:cs="Arial"/>
          <w:sz w:val="24"/>
          <w:szCs w:val="24"/>
        </w:rPr>
        <w:t>1</w:t>
      </w:r>
      <w:r w:rsidRPr="0032209D">
        <w:rPr>
          <w:rFonts w:ascii="Arial" w:hAnsi="Arial" w:cs="Arial"/>
          <w:sz w:val="24"/>
          <w:szCs w:val="24"/>
        </w:rPr>
        <w:t>, o ile przewiduje tak wniosek o dofinansowanie projektu.</w:t>
      </w:r>
    </w:p>
    <w:p w14:paraId="66570291" w14:textId="77777777" w:rsidR="00354DEC" w:rsidRPr="0032209D" w:rsidRDefault="00354DEC" w:rsidP="00225676">
      <w:pPr>
        <w:pStyle w:val="Akapitzlist"/>
        <w:spacing w:line="276" w:lineRule="auto"/>
        <w:ind w:left="360" w:firstLine="349"/>
        <w:rPr>
          <w:rFonts w:ascii="Arial" w:hAnsi="Arial" w:cs="Arial"/>
          <w:b/>
          <w:sz w:val="24"/>
          <w:szCs w:val="24"/>
        </w:rPr>
      </w:pPr>
    </w:p>
    <w:p w14:paraId="3775F6E1"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Zagadnienia finansowe</w:t>
      </w:r>
      <w:r w:rsidRPr="0032209D">
        <w:rPr>
          <w:rStyle w:val="Odwoanieprzypisudolnego"/>
          <w:rFonts w:ascii="Arial" w:hAnsi="Arial" w:cs="Arial"/>
          <w:b/>
          <w:sz w:val="24"/>
          <w:szCs w:val="24"/>
        </w:rPr>
        <w:footnoteReference w:id="11"/>
      </w:r>
    </w:p>
    <w:p w14:paraId="438CD727" w14:textId="0F13774C"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7</w:t>
      </w:r>
    </w:p>
    <w:p w14:paraId="221E13B9" w14:textId="732F843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finansowe przekazywane Partnero</w:t>
      </w:r>
      <w:r w:rsidR="002F212C" w:rsidRPr="0032209D">
        <w:rPr>
          <w:rFonts w:ascii="Arial" w:hAnsi="Arial" w:cs="Arial"/>
          <w:sz w:val="24"/>
          <w:szCs w:val="24"/>
        </w:rPr>
        <w:t>wi/o</w:t>
      </w:r>
      <w:r w:rsidRPr="0032209D">
        <w:rPr>
          <w:rFonts w:ascii="Arial" w:hAnsi="Arial" w:cs="Arial"/>
          <w:sz w:val="24"/>
          <w:szCs w:val="24"/>
        </w:rPr>
        <w:t>m przez Partnera wiodącego stanowią finansowanie kosztów ponoszonych przez Partnerów w związku z wykonaniem zadań określonych w niniejszej umowie, a nie świadczenie usług na rzecz Partnera wiodącego.</w:t>
      </w:r>
    </w:p>
    <w:p w14:paraId="76E7676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uzgadniają następujący podział środków finansowych na realizację projektu w ramach kwoty dofinansowania  projektu w łącznej kwocie nie większej niż … PLN i stanowiącej nie więcej niż … % wydatków kwalifikowanych projektu:</w:t>
      </w:r>
    </w:p>
    <w:p w14:paraId="2676303C"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wiodącego w łącznej kwocie nie większej niż … PLN;</w:t>
      </w:r>
    </w:p>
    <w:p w14:paraId="1F253D99"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1 w łącznej kwocie nie większej niż … PLN;</w:t>
      </w:r>
    </w:p>
    <w:p w14:paraId="72B8DB37"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2 w łącznej kwocie nie większej niż … PLN;</w:t>
      </w:r>
    </w:p>
    <w:p w14:paraId="38BEB582"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3 w łącznej kwocie nie większej niż … PLN.</w:t>
      </w:r>
    </w:p>
    <w:p w14:paraId="0745FEB1"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Budżet Partnera wiodącego i Partnerów w ramach projektu, uwzględniający podział środków finansowych na realizację zadań powierzonych Partnerowi wiodącemu i poszczególnym Partnerom, stanowi załącznik nr 2 do umowy.</w:t>
      </w:r>
    </w:p>
    <w:p w14:paraId="2348843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zobowiązują się do wniesienia wkładu własnego zgodnie z wysokością wskazaną w załączniku, o którym mowa w ust. 3. W przypadku niewniesienia wkładu własnego we wskazanej wysokości kwota dofinansowania, o której mowa w ust. 2, może zostać proporcjonalnie obniżona</w:t>
      </w:r>
      <w:r w:rsidRPr="0032209D">
        <w:rPr>
          <w:rStyle w:val="Odwoanieprzypisudolnego"/>
          <w:rFonts w:ascii="Arial" w:hAnsi="Arial" w:cs="Arial"/>
          <w:sz w:val="24"/>
          <w:szCs w:val="24"/>
        </w:rPr>
        <w:footnoteReference w:id="12"/>
      </w:r>
      <w:r w:rsidRPr="0032209D">
        <w:rPr>
          <w:rFonts w:ascii="Arial" w:hAnsi="Arial" w:cs="Arial"/>
          <w:sz w:val="24"/>
          <w:szCs w:val="24"/>
        </w:rPr>
        <w:t>.</w:t>
      </w:r>
    </w:p>
    <w:p w14:paraId="30045F56" w14:textId="5DEF7758"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przekazuje Partnero</w:t>
      </w:r>
      <w:r w:rsidR="002F212C" w:rsidRPr="0032209D">
        <w:rPr>
          <w:rFonts w:ascii="Arial" w:hAnsi="Arial" w:cs="Arial"/>
          <w:sz w:val="24"/>
          <w:szCs w:val="24"/>
        </w:rPr>
        <w:t>wi</w:t>
      </w:r>
      <w:r w:rsidRPr="0032209D">
        <w:rPr>
          <w:rFonts w:ascii="Arial" w:hAnsi="Arial" w:cs="Arial"/>
          <w:sz w:val="24"/>
          <w:szCs w:val="24"/>
        </w:rPr>
        <w:t xml:space="preserve"> środki na finansowanie kosztów realizacji zadań, o których mowa w § 4, w formie zaliczki. W szczególnie uzasadnionych </w:t>
      </w:r>
      <w:r w:rsidRPr="0032209D">
        <w:rPr>
          <w:rFonts w:ascii="Arial" w:hAnsi="Arial" w:cs="Arial"/>
          <w:sz w:val="24"/>
          <w:szCs w:val="24"/>
        </w:rPr>
        <w:lastRenderedPageBreak/>
        <w:t>przypadkach środki na finansowanie kosztów mogą być wypłacane w formie refundacji kosztów poniesionych przez Partner</w:t>
      </w:r>
      <w:r w:rsidR="002F212C" w:rsidRPr="0032209D">
        <w:rPr>
          <w:rFonts w:ascii="Arial" w:hAnsi="Arial" w:cs="Arial"/>
          <w:sz w:val="24"/>
          <w:szCs w:val="24"/>
        </w:rPr>
        <w:t>a</w:t>
      </w:r>
      <w:r w:rsidRPr="0032209D">
        <w:rPr>
          <w:rFonts w:ascii="Arial" w:hAnsi="Arial" w:cs="Arial"/>
          <w:sz w:val="24"/>
          <w:szCs w:val="24"/>
        </w:rPr>
        <w:t>.</w:t>
      </w:r>
    </w:p>
    <w:p w14:paraId="32CA32AC" w14:textId="75353B01" w:rsidR="00354DEC" w:rsidRPr="0032209D" w:rsidRDefault="002F212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w:t>
      </w:r>
      <w:r w:rsidR="00354DEC" w:rsidRPr="0032209D">
        <w:rPr>
          <w:rFonts w:ascii="Arial" w:hAnsi="Arial" w:cs="Arial"/>
          <w:sz w:val="24"/>
          <w:szCs w:val="24"/>
        </w:rPr>
        <w:t>rodki przekazywane są Partnerowi w formie zaliczki na następujący wyodrębniony rachunek bankowy ……………………………………………………………</w:t>
      </w:r>
      <w:r w:rsidR="00354DEC" w:rsidRPr="0032209D">
        <w:rPr>
          <w:rStyle w:val="Odwoanieprzypisudolnego"/>
          <w:rFonts w:ascii="Arial" w:hAnsi="Arial" w:cs="Arial"/>
          <w:sz w:val="24"/>
          <w:szCs w:val="24"/>
        </w:rPr>
        <w:footnoteReference w:id="13"/>
      </w:r>
      <w:r w:rsidR="00354DEC" w:rsidRPr="0032209D">
        <w:rPr>
          <w:rFonts w:ascii="Arial" w:hAnsi="Arial" w:cs="Arial"/>
          <w:sz w:val="24"/>
          <w:szCs w:val="24"/>
        </w:rPr>
        <w:t xml:space="preserve"> Odsetki bankowe od środków na wyodrębnionym rachunku Partnera stanowią dochód budżetu państwa i podlegają zwrotowi, o ile przepisy odrębne nie stanowią inaczej.</w:t>
      </w:r>
    </w:p>
    <w:p w14:paraId="1206AE7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na finansowanie kosztów realizacji zadań przekazywane są zgodnie z harmonogramem płatności stanowiącym załącznik nr 3 do niniejszej umowy. Aktualizacja harmonogramu nie wymaga formy aneksu do niniejszej umowy.</w:t>
      </w:r>
    </w:p>
    <w:p w14:paraId="255F53EF" w14:textId="5FABBC7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 xml:space="preserve">Przy wydatkowaniu środków w ramach projektu, </w:t>
      </w:r>
      <w:r w:rsidR="002F212C" w:rsidRPr="0032209D">
        <w:rPr>
          <w:rFonts w:ascii="Arial" w:hAnsi="Arial" w:cs="Arial"/>
          <w:sz w:val="24"/>
          <w:szCs w:val="24"/>
        </w:rPr>
        <w:t>Strony</w:t>
      </w:r>
      <w:r w:rsidRPr="0032209D">
        <w:rPr>
          <w:rFonts w:ascii="Arial" w:hAnsi="Arial" w:cs="Arial"/>
          <w:sz w:val="24"/>
          <w:szCs w:val="24"/>
        </w:rPr>
        <w:t xml:space="preserve"> stosują się do aktualnych „Wytycznych dotyczących kwalifikowalności wydatków na lata 2021-2027”.</w:t>
      </w:r>
    </w:p>
    <w:p w14:paraId="5523CFB7" w14:textId="5AEFB34A"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Pierwsza transza zaliczki wypłaca</w:t>
      </w:r>
      <w:r w:rsidR="002F212C" w:rsidRPr="0032209D">
        <w:rPr>
          <w:rFonts w:ascii="Arial" w:hAnsi="Arial" w:cs="Arial"/>
          <w:sz w:val="24"/>
          <w:szCs w:val="24"/>
        </w:rPr>
        <w:t>na</w:t>
      </w:r>
      <w:r w:rsidRPr="0032209D">
        <w:rPr>
          <w:rFonts w:ascii="Arial" w:hAnsi="Arial" w:cs="Arial"/>
          <w:sz w:val="24"/>
          <w:szCs w:val="24"/>
        </w:rPr>
        <w:t xml:space="preserve"> jest Partnero</w:t>
      </w:r>
      <w:r w:rsidR="002F212C" w:rsidRPr="0032209D">
        <w:rPr>
          <w:rFonts w:ascii="Arial" w:hAnsi="Arial" w:cs="Arial"/>
          <w:sz w:val="24"/>
          <w:szCs w:val="24"/>
        </w:rPr>
        <w:t>wi/o</w:t>
      </w:r>
      <w:r w:rsidRPr="0032209D">
        <w:rPr>
          <w:rFonts w:ascii="Arial" w:hAnsi="Arial" w:cs="Arial"/>
          <w:sz w:val="24"/>
          <w:szCs w:val="24"/>
        </w:rPr>
        <w:t>m w wysokości i terminie określonym w harmonogramie płatności, o którym mowa w ust. 7, pod warunkiem wniesienia przez Partnera zabezpieczenia, o którym mowa w ust. 15</w:t>
      </w:r>
      <w:r w:rsidRPr="0032209D">
        <w:rPr>
          <w:rStyle w:val="Odwoanieprzypisudolnego"/>
          <w:rFonts w:ascii="Arial" w:hAnsi="Arial" w:cs="Arial"/>
          <w:sz w:val="24"/>
          <w:szCs w:val="24"/>
        </w:rPr>
        <w:footnoteReference w:id="14"/>
      </w:r>
      <w:r w:rsidRPr="0032209D">
        <w:rPr>
          <w:rFonts w:ascii="Arial" w:hAnsi="Arial" w:cs="Arial"/>
          <w:sz w:val="24"/>
          <w:szCs w:val="24"/>
        </w:rPr>
        <w:t>.</w:t>
      </w:r>
    </w:p>
    <w:p w14:paraId="59E47BCA"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ustalają następujące warunki przekazania kolejnych transz środków, o których mowa w ust. 5:</w:t>
      </w:r>
    </w:p>
    <w:p w14:paraId="2D6DEC32" w14:textId="64E3F2FC"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przez Partner</w:t>
      </w:r>
      <w:r w:rsidR="002F6152" w:rsidRPr="0032209D">
        <w:rPr>
          <w:rFonts w:ascii="Arial" w:hAnsi="Arial" w:cs="Arial"/>
          <w:sz w:val="24"/>
          <w:szCs w:val="24"/>
        </w:rPr>
        <w:t>a</w:t>
      </w:r>
      <w:r w:rsidRPr="0032209D">
        <w:rPr>
          <w:rFonts w:ascii="Arial" w:hAnsi="Arial" w:cs="Arial"/>
          <w:sz w:val="24"/>
          <w:szCs w:val="24"/>
        </w:rPr>
        <w:t xml:space="preserve"> do Partnera wiodącego częściowego wniosku o płatność w systemie teleinformatycznym CST2021 w zakresie realizowanych przez siebie zadań oraz wyciągów bankowych rachunku, o którym mowa w ust. 6, w terminie do … dnia od zakończenia okresu rozliczeniowego, na podstawie których Partner wiodący składa wniosek o płatność do Instytucji Zarządzającej;</w:t>
      </w:r>
    </w:p>
    <w:p w14:paraId="6D0AFEA5"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informacji o wszystkich uczestnikach zadania/zadań realizowanego/</w:t>
      </w:r>
      <w:proofErr w:type="spellStart"/>
      <w:r w:rsidRPr="0032209D">
        <w:rPr>
          <w:rFonts w:ascii="Arial" w:hAnsi="Arial" w:cs="Arial"/>
          <w:sz w:val="24"/>
          <w:szCs w:val="24"/>
        </w:rPr>
        <w:t>nych</w:t>
      </w:r>
      <w:proofErr w:type="spellEnd"/>
      <w:r w:rsidRPr="0032209D">
        <w:rPr>
          <w:rFonts w:ascii="Arial" w:hAnsi="Arial" w:cs="Arial"/>
          <w:sz w:val="24"/>
          <w:szCs w:val="24"/>
        </w:rPr>
        <w:t xml:space="preserve"> przez Partnera;</w:t>
      </w:r>
    </w:p>
    <w:p w14:paraId="59D800E4"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zatwierdzenie częściowego wniosku o płatność, o którym mowa w pkt 1 przez Partnera wiodącego;</w:t>
      </w:r>
    </w:p>
    <w:p w14:paraId="4EA71BE5" w14:textId="2FEBA248"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zbiorczego wniosku o płatność do Instytucji Zarządzającej celem otrzymania środków na dofinansowanie projektu; w przypadku wątpliwości ze strony Instytucji Zarządzającej do dokumentów Partner</w:t>
      </w:r>
      <w:r w:rsidR="002F6152" w:rsidRPr="0032209D">
        <w:rPr>
          <w:rFonts w:ascii="Arial" w:hAnsi="Arial" w:cs="Arial"/>
          <w:sz w:val="24"/>
          <w:szCs w:val="24"/>
        </w:rPr>
        <w:t>a/</w:t>
      </w:r>
      <w:r w:rsidRPr="0032209D">
        <w:rPr>
          <w:rFonts w:ascii="Arial" w:hAnsi="Arial" w:cs="Arial"/>
          <w:sz w:val="24"/>
          <w:szCs w:val="24"/>
        </w:rPr>
        <w:t>ów, udzielają oni - za pośrednictwem Partnera wiodącego - odpowiednich wyjaśnień umożliwiających zatwierdzenie wydatków w ramach danego wniosku o płatność lub zobowiązani są do przedstawienia dokumentów potwierdzających kwalifikowalność wydatków;</w:t>
      </w:r>
    </w:p>
    <w:p w14:paraId="7BE5FDB3"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zatwierdzenie wniosku o płatność przez Instytucję Zarządzającą;</w:t>
      </w:r>
    </w:p>
    <w:p w14:paraId="4142B03E"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dostępność środków na wyodrębnionym rachunku bankowym Partnera wiodącego.</w:t>
      </w:r>
    </w:p>
    <w:p w14:paraId="367009E0"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Gdy z przyczyn technicznych nie jest możliwe złożenie częściowego wniosku o płatność, o którym mowa w ust. 10 pkt 1, Partnerzy składają do Partnera wiodącego wersję papierową częściowego wniosku o płatność, przy jednoczesnym zobowiązaniu się do złożenia częściowego wniosku za pośrednictwem systemu CST2021 niezwłocznie po ustaniu ww. przeszkód.</w:t>
      </w:r>
    </w:p>
    <w:p w14:paraId="03379791"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lastRenderedPageBreak/>
        <w:t>Partner wiodący przekazuje płatności Partnerom w terminie nie dłuższym niż 10 dni roboczych od dnia otrzymania środków na rachunek wyodrębniony projektu wynikających z zatwierdzenia przez Instytucję Zarządzającą, zbiorczego wniosku o płatność, o którym mowa w ust. 10 pkt 4</w:t>
      </w:r>
      <w:r w:rsidRPr="0032209D">
        <w:rPr>
          <w:rStyle w:val="Odwoanieprzypisudolnego"/>
          <w:rFonts w:ascii="Arial" w:hAnsi="Arial" w:cs="Arial"/>
          <w:sz w:val="24"/>
          <w:szCs w:val="24"/>
        </w:rPr>
        <w:footnoteReference w:id="15"/>
      </w:r>
      <w:r w:rsidRPr="0032209D">
        <w:rPr>
          <w:rFonts w:ascii="Arial" w:hAnsi="Arial" w:cs="Arial"/>
          <w:sz w:val="24"/>
          <w:szCs w:val="24"/>
        </w:rPr>
        <w:t>.</w:t>
      </w:r>
    </w:p>
    <w:p w14:paraId="06BE4A3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Wszystkie płatności dokonywane w związku z realizacją projektu pomiędzy Partnerem wiodącym lub pomiędzy Partnerami, są dokonywane za pośrednictwem wyodrębnionych dla projektu rachunków bankowych</w:t>
      </w:r>
      <w:r w:rsidRPr="0032209D">
        <w:rPr>
          <w:rStyle w:val="Odwoanieprzypisudolnego"/>
          <w:rFonts w:ascii="Arial" w:hAnsi="Arial" w:cs="Arial"/>
          <w:sz w:val="24"/>
          <w:szCs w:val="24"/>
        </w:rPr>
        <w:footnoteReference w:id="16"/>
      </w:r>
      <w:r w:rsidRPr="0032209D">
        <w:rPr>
          <w:rFonts w:ascii="Arial" w:hAnsi="Arial" w:cs="Arial"/>
          <w:sz w:val="24"/>
          <w:szCs w:val="24"/>
        </w:rPr>
        <w:t>.</w:t>
      </w:r>
    </w:p>
    <w:p w14:paraId="28A333A1" w14:textId="77777777" w:rsidR="00FC5F0D"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może wstrzymać przekazywanie płatności na rzecz Partnera w przypadku stwierdzenia lub powzięcia uzasadnionego podejrzenia zaistnienia nieprawidłowości w realizowaniu postanowień niniejszej umowy lub w realizacji zadań, w szczególności w przypadku nieterminowego realizowania zadań, utrudniania kontroli realizacji zadań, dokumentowania realizacji zadań niezgodnie z postanowieniami niniejszej umowy, odmowy lub niedotrzymania terminu przekazania dokumentów potwierdzających kwalifikowalność wydatków lub na wniosek instytucji kontrolnych.</w:t>
      </w:r>
    </w:p>
    <w:p w14:paraId="7451EBEE" w14:textId="37ED60B1"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postanawiają, że zabezpieczenie prawidłowej realizacji niniejszej umowy jest ustanawiane przez Partnera wiodącego oraz Partnerów, w części, w jakiej odpowiadają za realizację projektu</w:t>
      </w:r>
      <w:r w:rsidRPr="0032209D">
        <w:rPr>
          <w:rStyle w:val="Odwoanieprzypisudolnego"/>
          <w:rFonts w:ascii="Arial" w:hAnsi="Arial" w:cs="Arial"/>
          <w:sz w:val="24"/>
          <w:szCs w:val="24"/>
        </w:rPr>
        <w:footnoteReference w:id="17"/>
      </w:r>
      <w:r w:rsidRPr="0032209D">
        <w:rPr>
          <w:rFonts w:ascii="Arial" w:hAnsi="Arial" w:cs="Arial"/>
          <w:sz w:val="24"/>
          <w:szCs w:val="24"/>
        </w:rPr>
        <w:t xml:space="preserve"> w następujący sposób………………………………………………………………………….</w:t>
      </w:r>
    </w:p>
    <w:p w14:paraId="6ED4066F" w14:textId="77777777" w:rsidR="00354DEC" w:rsidRPr="0032209D" w:rsidRDefault="00354DEC" w:rsidP="00225676">
      <w:pPr>
        <w:pStyle w:val="Akapitzlist"/>
        <w:spacing w:line="276" w:lineRule="auto"/>
        <w:ind w:left="360" w:firstLine="349"/>
        <w:rPr>
          <w:rFonts w:ascii="Arial" w:hAnsi="Arial" w:cs="Arial"/>
          <w:b/>
          <w:sz w:val="24"/>
          <w:szCs w:val="24"/>
        </w:rPr>
      </w:pPr>
    </w:p>
    <w:p w14:paraId="6BE5852C" w14:textId="6572592D" w:rsidR="00916251" w:rsidRPr="0032209D" w:rsidRDefault="00916251" w:rsidP="00225676">
      <w:pPr>
        <w:pStyle w:val="Akapitzlist"/>
        <w:spacing w:line="276" w:lineRule="auto"/>
        <w:ind w:left="0"/>
        <w:rPr>
          <w:rFonts w:ascii="Arial" w:hAnsi="Arial" w:cs="Arial"/>
          <w:b/>
          <w:sz w:val="24"/>
          <w:szCs w:val="24"/>
        </w:rPr>
      </w:pPr>
      <w:r w:rsidRPr="0032209D">
        <w:rPr>
          <w:rFonts w:ascii="Arial" w:hAnsi="Arial" w:cs="Arial"/>
          <w:b/>
          <w:sz w:val="24"/>
          <w:szCs w:val="24"/>
        </w:rPr>
        <w:t>Warunki wypłaty transzy i wyodrębniona ewidencja</w:t>
      </w:r>
    </w:p>
    <w:p w14:paraId="5F32E105" w14:textId="532AC5B4" w:rsidR="00916251" w:rsidRPr="0032209D" w:rsidRDefault="00916251" w:rsidP="00225676">
      <w:pPr>
        <w:pStyle w:val="Akapitzlist"/>
        <w:spacing w:line="276" w:lineRule="auto"/>
        <w:ind w:left="0"/>
        <w:rPr>
          <w:rFonts w:ascii="Arial" w:hAnsi="Arial" w:cs="Arial"/>
          <w:sz w:val="24"/>
          <w:szCs w:val="24"/>
        </w:rPr>
      </w:pPr>
      <w:r w:rsidRPr="0032209D">
        <w:rPr>
          <w:rFonts w:ascii="Arial" w:hAnsi="Arial" w:cs="Arial"/>
          <w:sz w:val="24"/>
          <w:szCs w:val="24"/>
        </w:rPr>
        <w:t xml:space="preserve">§ </w:t>
      </w:r>
      <w:r w:rsidR="00FC5F0D" w:rsidRPr="0032209D">
        <w:rPr>
          <w:rFonts w:ascii="Arial" w:hAnsi="Arial" w:cs="Arial"/>
          <w:sz w:val="24"/>
          <w:szCs w:val="24"/>
        </w:rPr>
        <w:t>8</w:t>
      </w:r>
    </w:p>
    <w:p w14:paraId="7E7B4EE3" w14:textId="133BEC66"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nie mogą przeznaczyć otrzymanych transz dofinansowania na cele inne niż związane z projektem, w szczególności na tymczasowe finansowanie swojej podstawowej, </w:t>
      </w:r>
      <w:proofErr w:type="spellStart"/>
      <w:r w:rsidRPr="0032209D">
        <w:rPr>
          <w:rFonts w:ascii="Arial" w:eastAsia="Tahoma" w:hAnsi="Arial" w:cs="Arial"/>
          <w:color w:val="000000" w:themeColor="text1"/>
          <w:sz w:val="24"/>
          <w:szCs w:val="24"/>
        </w:rPr>
        <w:t>pozaprojektowej</w:t>
      </w:r>
      <w:proofErr w:type="spellEnd"/>
      <w:r w:rsidRPr="0032209D">
        <w:rPr>
          <w:rFonts w:ascii="Arial" w:eastAsia="Tahoma" w:hAnsi="Arial" w:cs="Arial"/>
          <w:color w:val="000000" w:themeColor="text1"/>
          <w:sz w:val="24"/>
          <w:szCs w:val="24"/>
        </w:rPr>
        <w:t xml:space="preserve"> działalności. </w:t>
      </w:r>
    </w:p>
    <w:p w14:paraId="744CD812" w14:textId="6BFE1BB7"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Wszystkie płatności dokonywane pomiędzy Partnerem wiodącym a Partnerem w związku z realizacją umowy o dofinansowanie powinny być dokonywane za pośrednictwem rachunku płatniczego Partnera Wiodącego wskazanego w umowie o dofinansowanie, pod rygorem uznania poniesionych wydatków za niekwalifikowalne.</w:t>
      </w:r>
    </w:p>
    <w:p w14:paraId="644ACADB" w14:textId="77777777"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Strony niezależnie od formy prowadzonej księgowości oraz terminu poniesienia wydatków, zobowiązane są do prowadzenia wyodrębnionej ewidencji wydatków dla projektu.</w:t>
      </w:r>
    </w:p>
    <w:p w14:paraId="25280DFB" w14:textId="0A1E7F06" w:rsidR="00A73CC1" w:rsidRPr="0032209D" w:rsidRDefault="001523B8"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lastRenderedPageBreak/>
        <w:t>Partner Wiodący</w:t>
      </w:r>
      <w:r w:rsidR="00A73CC1"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e</w:t>
      </w:r>
      <w:r w:rsidR="00A73CC1" w:rsidRPr="0032209D">
        <w:rPr>
          <w:rFonts w:ascii="Arial" w:eastAsia="Tahoma" w:hAnsi="Arial" w:cs="Arial"/>
          <w:color w:val="000000" w:themeColor="text1"/>
          <w:sz w:val="24"/>
          <w:szCs w:val="24"/>
        </w:rPr>
        <w:t xml:space="preserve"> się do przedłożenia wraz z drugim wnioskiem o płatność oświadczenia </w:t>
      </w:r>
      <w:r w:rsidRPr="0032209D">
        <w:rPr>
          <w:rFonts w:ascii="Arial" w:eastAsia="Tahoma" w:hAnsi="Arial" w:cs="Arial"/>
          <w:color w:val="000000" w:themeColor="text1"/>
          <w:sz w:val="24"/>
          <w:szCs w:val="24"/>
        </w:rPr>
        <w:t xml:space="preserve">Stron </w:t>
      </w:r>
      <w:r w:rsidR="00A73CC1" w:rsidRPr="0032209D">
        <w:rPr>
          <w:rFonts w:ascii="Arial" w:eastAsia="Tahoma" w:hAnsi="Arial" w:cs="Arial"/>
          <w:color w:val="000000" w:themeColor="text1"/>
          <w:sz w:val="24"/>
          <w:szCs w:val="24"/>
        </w:rPr>
        <w:t>o prowadzeniu wyodrębnionej ewidencji wydatków zgodnie z wzorem</w:t>
      </w:r>
      <w:r w:rsidR="00916251" w:rsidRPr="0032209D">
        <w:rPr>
          <w:rFonts w:ascii="Arial" w:eastAsia="Tahoma" w:hAnsi="Arial" w:cs="Arial"/>
          <w:color w:val="000000" w:themeColor="text1"/>
          <w:sz w:val="24"/>
          <w:szCs w:val="24"/>
        </w:rPr>
        <w:t xml:space="preserve"> zamieszczonym na stronie internetowej IZ.</w:t>
      </w:r>
    </w:p>
    <w:p w14:paraId="65676F1D" w14:textId="1010564E"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Z wyłączeniem </w:t>
      </w:r>
      <w:r w:rsidR="00E32951" w:rsidRPr="00E32951">
        <w:rPr>
          <w:rFonts w:ascii="Arial" w:eastAsia="Tahoma" w:hAnsi="Arial" w:cs="Arial"/>
          <w:color w:val="000000" w:themeColor="text1"/>
          <w:sz w:val="24"/>
          <w:szCs w:val="24"/>
        </w:rPr>
        <w:t>wydatków rozliczanych za pomocą uproszczonych metod</w:t>
      </w:r>
      <w:r w:rsidR="00E32951" w:rsidRPr="00E32951" w:rsidDel="00E32951">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Strony zobowiązują się do prowadzenia wyodrębnionej ewidencji wydatków projektu w sposób przejrzysty, tak aby możliwa była identyfikacja poszczególnych operacji związanych z projektem, pod rygorem uznania niewyodrębnionych wydatków za niekwalifikowalne.</w:t>
      </w:r>
    </w:p>
    <w:p w14:paraId="37F96490" w14:textId="5DCB9E4A" w:rsidR="00E32951" w:rsidRPr="00E32951" w:rsidRDefault="00916251" w:rsidP="00225676">
      <w:pPr>
        <w:pStyle w:val="Akapitzlist"/>
        <w:numPr>
          <w:ilvl w:val="0"/>
          <w:numId w:val="45"/>
        </w:numPr>
        <w:ind w:left="426" w:hanging="426"/>
        <w:rPr>
          <w:rFonts w:ascii="Arial" w:eastAsia="Tahoma" w:hAnsi="Arial" w:cs="Arial"/>
          <w:color w:val="000000" w:themeColor="text1"/>
          <w:sz w:val="24"/>
          <w:szCs w:val="24"/>
        </w:rPr>
      </w:pPr>
      <w:r w:rsidRPr="00E32951">
        <w:rPr>
          <w:rFonts w:ascii="Arial" w:eastAsia="Tahoma" w:hAnsi="Arial" w:cs="Arial"/>
          <w:color w:val="000000" w:themeColor="text1"/>
          <w:sz w:val="24"/>
          <w:szCs w:val="24"/>
        </w:rPr>
        <w:t>Strony są</w:t>
      </w:r>
      <w:r w:rsidR="00A73CC1" w:rsidRPr="00E32951">
        <w:rPr>
          <w:rFonts w:ascii="Arial" w:eastAsia="Tahoma" w:hAnsi="Arial" w:cs="Arial"/>
          <w:color w:val="000000" w:themeColor="text1"/>
          <w:sz w:val="24"/>
          <w:szCs w:val="24"/>
        </w:rPr>
        <w:t xml:space="preserve"> zobowiązan</w:t>
      </w:r>
      <w:r w:rsidRPr="00E32951">
        <w:rPr>
          <w:rFonts w:ascii="Arial" w:eastAsia="Tahoma" w:hAnsi="Arial" w:cs="Arial"/>
          <w:color w:val="000000" w:themeColor="text1"/>
          <w:sz w:val="24"/>
          <w:szCs w:val="24"/>
        </w:rPr>
        <w:t>e</w:t>
      </w:r>
      <w:r w:rsidR="00A73CC1" w:rsidRPr="00E32951">
        <w:rPr>
          <w:rFonts w:ascii="Arial" w:eastAsia="Tahoma" w:hAnsi="Arial" w:cs="Arial"/>
          <w:color w:val="000000" w:themeColor="text1"/>
          <w:sz w:val="24"/>
          <w:szCs w:val="24"/>
        </w:rPr>
        <w:t xml:space="preserve"> do takiego opisywania dokumentacji księgowej projektu, aby widoczny był jej związek z projektem, zgodnie z instrukcją zamieszczoną na stronie </w:t>
      </w:r>
      <w:r w:rsidRPr="00E32951">
        <w:rPr>
          <w:rFonts w:ascii="Arial" w:eastAsia="Tahoma" w:hAnsi="Arial" w:cs="Arial"/>
          <w:color w:val="000000" w:themeColor="text1"/>
          <w:sz w:val="24"/>
          <w:szCs w:val="24"/>
        </w:rPr>
        <w:t>internetowej IZ</w:t>
      </w:r>
      <w:r w:rsidR="00E32951">
        <w:rPr>
          <w:rFonts w:ascii="Arial" w:eastAsia="Tahoma" w:hAnsi="Arial" w:cs="Arial"/>
          <w:color w:val="000000" w:themeColor="text1"/>
          <w:sz w:val="24"/>
          <w:szCs w:val="24"/>
        </w:rPr>
        <w:t>,</w:t>
      </w:r>
      <w:r w:rsidR="00E32951" w:rsidRPr="00E32951">
        <w:t xml:space="preserve"> </w:t>
      </w:r>
      <w:r w:rsidR="00E32951" w:rsidRPr="00E32951">
        <w:rPr>
          <w:rFonts w:ascii="Arial" w:eastAsia="Tahoma" w:hAnsi="Arial" w:cs="Arial"/>
          <w:color w:val="000000" w:themeColor="text1"/>
          <w:sz w:val="24"/>
          <w:szCs w:val="24"/>
        </w:rPr>
        <w:t>z zastrzeżeniem, że w przypadku wydatków rozliczanych za pomocą uproszczonych metod Beneficjent nie ma obowiązku gromadzenia faktur i innych dokumentów księgowych o równoważnej wartości dowodowej na potwierdzenie poniesienia wydatku w ramach projektu.</w:t>
      </w:r>
    </w:p>
    <w:p w14:paraId="4949A62B" w14:textId="006F8E4E"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Strony prowadzącej pełną księgowość wymóg prowadzenia </w:t>
      </w:r>
      <w:r w:rsidR="00E32951">
        <w:rPr>
          <w:rFonts w:ascii="Arial" w:eastAsia="Tahoma" w:hAnsi="Arial" w:cs="Arial"/>
          <w:color w:val="000000" w:themeColor="text1"/>
          <w:sz w:val="24"/>
          <w:szCs w:val="24"/>
        </w:rPr>
        <w:t>wyodrębnionej</w:t>
      </w:r>
      <w:r w:rsidR="00E32951" w:rsidRPr="0032209D">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ewidencji polega na:</w:t>
      </w:r>
    </w:p>
    <w:p w14:paraId="356C9EEF" w14:textId="77777777"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1)</w:t>
      </w:r>
      <w:r w:rsidRPr="0032209D">
        <w:rPr>
          <w:rFonts w:ascii="Arial" w:eastAsia="Tahoma" w:hAnsi="Arial" w:cs="Arial"/>
          <w:color w:val="000000" w:themeColor="text1"/>
          <w:sz w:val="24"/>
          <w:szCs w:val="24"/>
        </w:rPr>
        <w:tab/>
        <w:t>wprowadzeniu dodatkowych rejestrów księgowych, kont syntetycznych, analitycznych i pozabilansowych, pozwalających na wyodrębnienie operacji związanych z projektem lub</w:t>
      </w:r>
    </w:p>
    <w:p w14:paraId="2319F4F1" w14:textId="4EFBB3BD"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ab/>
        <w:t>wprowadzeniu odpowiedniego kodu księgowego – pozwalającego na identyfikacje wszystkich operacji związanych z projektem – w postaci odpowiedniego symbolu, numeru, wyróżnika 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 dotycząc</w:t>
      </w:r>
      <w:r w:rsidR="001523B8"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projektu</w:t>
      </w:r>
    </w:p>
    <w:p w14:paraId="35D68B48" w14:textId="292B3A18"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 mających odzwierciedlenie w polityce rachunkowości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w:t>
      </w:r>
    </w:p>
    <w:p w14:paraId="781D3993" w14:textId="6279E2C0"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nieprowadzące</w:t>
      </w:r>
      <w:r w:rsidR="001523B8" w:rsidRPr="0032209D">
        <w:rPr>
          <w:rFonts w:ascii="Arial" w:eastAsia="Tahoma" w:hAnsi="Arial" w:cs="Arial"/>
          <w:color w:val="000000" w:themeColor="text1"/>
          <w:sz w:val="24"/>
          <w:szCs w:val="24"/>
        </w:rPr>
        <w:t>j</w:t>
      </w:r>
      <w:r w:rsidRPr="0032209D">
        <w:rPr>
          <w:rFonts w:ascii="Arial" w:eastAsia="Tahoma" w:hAnsi="Arial" w:cs="Arial"/>
          <w:color w:val="000000" w:themeColor="text1"/>
          <w:sz w:val="24"/>
          <w:szCs w:val="24"/>
        </w:rPr>
        <w:t xml:space="preserve"> pełnej księgowości wymóg zapewnienia wyodrębnionej dla projektu ewidencji wydatków zostanie spełniony poprzez prowadzenie wykazu wyodrębnionej ewidencji dokumentów księgowych dotyczących operacji związanych z realizacją projektu zgodnie z wzorem, zamieszczonym na stronie internetowej IZ.</w:t>
      </w:r>
    </w:p>
    <w:p w14:paraId="67EFDA7C" w14:textId="159EC28B"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Wydatek jest niekwalifikowalny, jeżeli nie został wyodrębniony zgodnie z zasadami wskazanymi w ust. </w:t>
      </w:r>
      <w:r w:rsidR="001523B8" w:rsidRPr="0032209D">
        <w:rPr>
          <w:rFonts w:ascii="Arial" w:eastAsia="Tahoma" w:hAnsi="Arial" w:cs="Arial"/>
          <w:color w:val="000000" w:themeColor="text1"/>
          <w:sz w:val="24"/>
          <w:szCs w:val="24"/>
        </w:rPr>
        <w:t>7</w:t>
      </w:r>
      <w:r w:rsidRPr="0032209D">
        <w:rPr>
          <w:rFonts w:ascii="Arial" w:eastAsia="Tahoma" w:hAnsi="Arial" w:cs="Arial"/>
          <w:color w:val="000000" w:themeColor="text1"/>
          <w:sz w:val="24"/>
          <w:szCs w:val="24"/>
        </w:rPr>
        <w:t xml:space="preserve"> albo </w:t>
      </w:r>
      <w:r w:rsidR="001523B8" w:rsidRPr="0032209D">
        <w:rPr>
          <w:rFonts w:ascii="Arial" w:eastAsia="Tahoma" w:hAnsi="Arial" w:cs="Arial"/>
          <w:color w:val="000000" w:themeColor="text1"/>
          <w:sz w:val="24"/>
          <w:szCs w:val="24"/>
        </w:rPr>
        <w:t>8</w:t>
      </w:r>
      <w:r w:rsidRPr="0032209D">
        <w:rPr>
          <w:rFonts w:ascii="Arial" w:eastAsia="Tahoma" w:hAnsi="Arial" w:cs="Arial"/>
          <w:color w:val="000000" w:themeColor="text1"/>
          <w:sz w:val="24"/>
          <w:szCs w:val="24"/>
        </w:rPr>
        <w:t xml:space="preserve">. </w:t>
      </w:r>
    </w:p>
    <w:p w14:paraId="5BFADCB6" w14:textId="779DA8E6" w:rsidR="00916251" w:rsidRPr="0032209D" w:rsidRDefault="00916251" w:rsidP="00225676">
      <w:pPr>
        <w:pStyle w:val="Akapitzlist"/>
        <w:spacing w:line="276" w:lineRule="auto"/>
        <w:ind w:left="360"/>
        <w:rPr>
          <w:rFonts w:ascii="Arial" w:eastAsia="Tahoma" w:hAnsi="Arial" w:cs="Arial"/>
          <w:color w:val="000000" w:themeColor="text1"/>
          <w:sz w:val="24"/>
          <w:szCs w:val="24"/>
        </w:rPr>
      </w:pPr>
    </w:p>
    <w:p w14:paraId="7C945FAC" w14:textId="0FF79FAF" w:rsidR="00916251" w:rsidRPr="0032209D" w:rsidRDefault="000B4219" w:rsidP="00225676">
      <w:pPr>
        <w:pStyle w:val="Akapitzlist"/>
        <w:spacing w:line="276" w:lineRule="auto"/>
        <w:ind w:left="0"/>
        <w:rPr>
          <w:rFonts w:ascii="Arial" w:eastAsia="Tahoma" w:hAnsi="Arial" w:cs="Arial"/>
          <w:b/>
          <w:bCs/>
          <w:sz w:val="24"/>
          <w:szCs w:val="24"/>
        </w:rPr>
      </w:pPr>
      <w:r w:rsidRPr="0032209D">
        <w:rPr>
          <w:rFonts w:ascii="Arial" w:eastAsia="Tahoma" w:hAnsi="Arial" w:cs="Arial"/>
          <w:b/>
          <w:bCs/>
          <w:sz w:val="24"/>
          <w:szCs w:val="24"/>
        </w:rPr>
        <w:t>Udzielanie zamówień</w:t>
      </w:r>
    </w:p>
    <w:p w14:paraId="78BA907D" w14:textId="069A0C2A" w:rsidR="00916251" w:rsidRPr="00126D8D" w:rsidRDefault="00916251" w:rsidP="00225676">
      <w:pPr>
        <w:suppressAutoHyphens/>
        <w:spacing w:line="276" w:lineRule="auto"/>
        <w:ind w:right="12"/>
        <w:rPr>
          <w:rFonts w:ascii="Arial" w:hAnsi="Arial" w:cs="Arial"/>
          <w:color w:val="000000" w:themeColor="text1"/>
          <w:sz w:val="24"/>
          <w:szCs w:val="24"/>
        </w:rPr>
      </w:pPr>
      <w:r w:rsidRPr="00126D8D">
        <w:rPr>
          <w:rFonts w:ascii="Arial" w:hAnsi="Arial" w:cs="Arial"/>
          <w:color w:val="000000" w:themeColor="text1"/>
          <w:sz w:val="24"/>
          <w:szCs w:val="24"/>
        </w:rPr>
        <w:t xml:space="preserve">§ </w:t>
      </w:r>
      <w:r w:rsidR="00FC5F0D" w:rsidRPr="00126D8D">
        <w:rPr>
          <w:rFonts w:ascii="Arial" w:hAnsi="Arial" w:cs="Arial"/>
          <w:color w:val="000000" w:themeColor="text1"/>
          <w:sz w:val="24"/>
          <w:szCs w:val="24"/>
        </w:rPr>
        <w:t>9</w:t>
      </w:r>
    </w:p>
    <w:p w14:paraId="713CB709" w14:textId="565E44BB"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Przy udzielaniu zamówienia w ramach projektu Strony stosują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albo zasadę konkurencyjności na warunkach określonych w Wytycznych dotyczących kwalifikowalności wydatków na lata 2021-2027</w:t>
      </w:r>
      <w:r w:rsidR="002840E2">
        <w:rPr>
          <w:rFonts w:ascii="Arial" w:eastAsia="Times New Roman" w:hAnsi="Arial" w:cs="Arial"/>
          <w:color w:val="000000" w:themeColor="text1"/>
          <w:sz w:val="24"/>
          <w:szCs w:val="24"/>
          <w:bdr w:val="none" w:sz="0" w:space="0" w:color="auto"/>
          <w:lang w:eastAsia="en-US"/>
        </w:rPr>
        <w:t>,</w:t>
      </w:r>
      <w:r w:rsidR="002840E2" w:rsidRPr="002840E2">
        <w:rPr>
          <w:rFonts w:ascii="Arial" w:hAnsi="Arial"/>
          <w:sz w:val="24"/>
          <w:szCs w:val="24"/>
        </w:rPr>
        <w:t xml:space="preserve"> </w:t>
      </w:r>
      <w:r w:rsidR="002840E2" w:rsidRPr="000C1FDB">
        <w:rPr>
          <w:rFonts w:ascii="Arial" w:hAnsi="Arial"/>
          <w:sz w:val="24"/>
          <w:szCs w:val="24"/>
        </w:rPr>
        <w:t>z zastrzeżeniem, że zasady konkurencyjności nie stosuje się do wydatków rozliczanych za pomocą uproszczonych metod</w:t>
      </w:r>
      <w:r w:rsidRPr="0032209D">
        <w:rPr>
          <w:rFonts w:ascii="Arial" w:eastAsia="Times New Roman" w:hAnsi="Arial" w:cs="Arial"/>
          <w:color w:val="000000" w:themeColor="text1"/>
          <w:sz w:val="24"/>
          <w:szCs w:val="24"/>
          <w:bdr w:val="none" w:sz="0" w:space="0" w:color="auto"/>
          <w:lang w:eastAsia="en-US"/>
        </w:rPr>
        <w:t xml:space="preserve">. </w:t>
      </w:r>
    </w:p>
    <w:p w14:paraId="4146BC1F" w14:textId="2743DD83"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Strony zobowiązane są do: </w:t>
      </w:r>
    </w:p>
    <w:p w14:paraId="3B4E5847"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lastRenderedPageBreak/>
        <w:t xml:space="preserve">przygotowania i przeprowadzenia postępowania o udzielenie zamówienia w sposób zapewniający zachowanie uczciwej konkurencji oraz równe traktowanie wykonawców; </w:t>
      </w:r>
    </w:p>
    <w:p w14:paraId="493CB169"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działania w sposób przejrzysty i proporcjonalny – zgodnie z procedurą określoną w podrozdziale 3.2 Wytycznych dotyczących kwalifikowalności wydatków na lata 2021-2027 (zasada konkurencyjności);</w:t>
      </w:r>
    </w:p>
    <w:p w14:paraId="7DE06FE6"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dołożenia wszelkich starań w celu uniknięcia konfliktu interesów w rozumieniu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(w przypadku zamówień udzielanych zgodnie z tą ustawą) albo Wytycznych dotyczących kwalifikowalności wydatków na lata 2021-2027 (w przypadku zamówień udzielanych zgodnie z zasadą konkurencyjności);</w:t>
      </w:r>
    </w:p>
    <w:p w14:paraId="67E03684"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udzielenia zamówień na usługi cateringowe w sposób zapewniający uzyskanie najlepszych efektów zamówienia, w tym efektów społecznych, środowiskowych oraz gospodarczych zgodnie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albo zasadą konkurencyjności;</w:t>
      </w:r>
    </w:p>
    <w:p w14:paraId="1AED1238"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stosowania preferencji dla PES poprzez:</w:t>
      </w:r>
    </w:p>
    <w:p w14:paraId="434204CF" w14:textId="31626FB1"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zlecanie zadań na zasadach określonych w ustawie z dnia 24 kwietnia 2003 r. o działalności pożytku publicznego i o wolontariacie (Dz. U. z 2023 r. poz. 571) lub stosowanie innych przewidzianym prawem trybów, w tym z ustawy z dnia 5 sierpnia 2022 r. o ekonomii społecznej lub ustawy z dnia 27 kwietnia 2006 r. o spółdzielniach socjalnych (Dz. U. z 2020 r. poz. 2085, z </w:t>
      </w:r>
      <w:proofErr w:type="spellStart"/>
      <w:r w:rsidRPr="0032209D">
        <w:rPr>
          <w:rFonts w:ascii="Arial" w:eastAsia="Times New Roman" w:hAnsi="Arial" w:cs="Arial"/>
          <w:color w:val="000000" w:themeColor="text1"/>
          <w:sz w:val="24"/>
          <w:szCs w:val="24"/>
          <w:bdr w:val="none" w:sz="0" w:space="0" w:color="auto"/>
          <w:lang w:eastAsia="en-US"/>
        </w:rPr>
        <w:t>późn</w:t>
      </w:r>
      <w:proofErr w:type="spellEnd"/>
      <w:r w:rsidRPr="0032209D">
        <w:rPr>
          <w:rFonts w:ascii="Arial" w:eastAsia="Times New Roman" w:hAnsi="Arial" w:cs="Arial"/>
          <w:color w:val="000000" w:themeColor="text1"/>
          <w:sz w:val="24"/>
          <w:szCs w:val="24"/>
          <w:bdr w:val="none" w:sz="0" w:space="0" w:color="auto"/>
          <w:lang w:eastAsia="en-US"/>
        </w:rPr>
        <w:t>. zm.),</w:t>
      </w:r>
    </w:p>
    <w:p w14:paraId="56BF4BC5" w14:textId="1FFF1946"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uwzględnianie aspektów społecznych przy udzielaniu zamówień zgodnie z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xml:space="preserve"> albo zasad</w:t>
      </w:r>
      <w:r w:rsidR="003600E7">
        <w:rPr>
          <w:rFonts w:ascii="Arial" w:eastAsia="Times New Roman" w:hAnsi="Arial" w:cs="Arial"/>
          <w:color w:val="000000" w:themeColor="text1"/>
          <w:sz w:val="24"/>
          <w:szCs w:val="24"/>
          <w:bdr w:val="none" w:sz="0" w:space="0" w:color="auto"/>
          <w:lang w:eastAsia="en-US"/>
        </w:rPr>
        <w:t>ą</w:t>
      </w:r>
      <w:r w:rsidRPr="0032209D">
        <w:rPr>
          <w:rFonts w:ascii="Arial" w:eastAsia="Times New Roman" w:hAnsi="Arial" w:cs="Arial"/>
          <w:color w:val="000000" w:themeColor="text1"/>
          <w:sz w:val="24"/>
          <w:szCs w:val="24"/>
          <w:bdr w:val="none" w:sz="0" w:space="0" w:color="auto"/>
          <w:lang w:eastAsia="en-US"/>
        </w:rPr>
        <w:t xml:space="preserve"> konkurencyjności.</w:t>
      </w:r>
    </w:p>
    <w:p w14:paraId="2C8B8225" w14:textId="46159F1E"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W przypadku gdy udzielenie zamówienia w ramach projektu następuje zgodnie z zasadą konkurencyjności, </w:t>
      </w:r>
      <w:r w:rsidR="005D6C53" w:rsidRPr="0032209D">
        <w:rPr>
          <w:rFonts w:ascii="Arial" w:eastAsia="Times New Roman" w:hAnsi="Arial" w:cs="Arial"/>
          <w:color w:val="000000" w:themeColor="text1"/>
          <w:sz w:val="24"/>
          <w:szCs w:val="24"/>
          <w:bdr w:val="none" w:sz="0" w:space="0" w:color="auto"/>
          <w:lang w:eastAsia="en-US"/>
        </w:rPr>
        <w:t>Strona</w:t>
      </w:r>
      <w:r w:rsidRPr="0032209D">
        <w:rPr>
          <w:rFonts w:ascii="Arial" w:eastAsia="Times New Roman" w:hAnsi="Arial" w:cs="Arial"/>
          <w:color w:val="000000" w:themeColor="text1"/>
          <w:sz w:val="24"/>
          <w:szCs w:val="24"/>
          <w:bdr w:val="none" w:sz="0" w:space="0" w:color="auto"/>
          <w:lang w:eastAsia="en-US"/>
        </w:rPr>
        <w:t xml:space="preserve"> zobowiązan</w:t>
      </w:r>
      <w:r w:rsidR="005D6C53" w:rsidRPr="0032209D">
        <w:rPr>
          <w:rFonts w:ascii="Arial" w:eastAsia="Times New Roman" w:hAnsi="Arial" w:cs="Arial"/>
          <w:color w:val="000000" w:themeColor="text1"/>
          <w:sz w:val="24"/>
          <w:szCs w:val="24"/>
          <w:bdr w:val="none" w:sz="0" w:space="0" w:color="auto"/>
          <w:lang w:eastAsia="en-US"/>
        </w:rPr>
        <w:t>a</w:t>
      </w:r>
      <w:r w:rsidRPr="0032209D">
        <w:rPr>
          <w:rFonts w:ascii="Arial" w:eastAsia="Times New Roman" w:hAnsi="Arial" w:cs="Arial"/>
          <w:color w:val="000000" w:themeColor="text1"/>
          <w:sz w:val="24"/>
          <w:szCs w:val="24"/>
          <w:bdr w:val="none" w:sz="0" w:space="0" w:color="auto"/>
          <w:lang w:eastAsia="en-US"/>
        </w:rPr>
        <w:t xml:space="preserve">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553C67CB" w14:textId="2E537601" w:rsidR="00AD71CA"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hAnsi="Arial" w:cs="Arial"/>
          <w:color w:val="000000" w:themeColor="text1"/>
          <w:sz w:val="24"/>
          <w:szCs w:val="24"/>
        </w:rPr>
        <w:t xml:space="preserve">W przypadku stwierdzenia naruszenia przez </w:t>
      </w:r>
      <w:r w:rsidR="005D6C53" w:rsidRPr="0032209D">
        <w:rPr>
          <w:rFonts w:ascii="Arial" w:hAnsi="Arial" w:cs="Arial"/>
          <w:color w:val="000000" w:themeColor="text1"/>
          <w:sz w:val="24"/>
          <w:szCs w:val="24"/>
        </w:rPr>
        <w:t xml:space="preserve">Stronę </w:t>
      </w:r>
      <w:r w:rsidRPr="0032209D">
        <w:rPr>
          <w:rFonts w:ascii="Arial" w:hAnsi="Arial" w:cs="Arial"/>
          <w:color w:val="000000" w:themeColor="text1"/>
          <w:sz w:val="24"/>
          <w:szCs w:val="24"/>
        </w:rPr>
        <w:t xml:space="preserve">zasad określonych w niniejszym paragrafie IZ może nałożyć korektę finansową zgodnie z postanowieniami załącznika do </w:t>
      </w:r>
      <w:r w:rsidR="00F32FB8" w:rsidRPr="00597267">
        <w:rPr>
          <w:rFonts w:ascii="Arial" w:hAnsi="Arial" w:cs="Arial"/>
          <w:color w:val="auto"/>
          <w:sz w:val="24"/>
          <w:szCs w:val="24"/>
        </w:rPr>
        <w:t xml:space="preserve">Wytycznych </w:t>
      </w:r>
      <w:r w:rsidR="00F32FB8">
        <w:rPr>
          <w:rFonts w:ascii="Arial" w:hAnsi="Arial" w:cs="Arial"/>
          <w:color w:val="auto"/>
          <w:sz w:val="24"/>
          <w:szCs w:val="24"/>
        </w:rPr>
        <w:t>dotyczących</w:t>
      </w:r>
      <w:r w:rsidR="00F32FB8" w:rsidRPr="00597267">
        <w:rPr>
          <w:rFonts w:ascii="Arial" w:hAnsi="Arial" w:cs="Arial"/>
          <w:color w:val="auto"/>
          <w:sz w:val="24"/>
          <w:szCs w:val="24"/>
        </w:rPr>
        <w:t xml:space="preserve"> sposobu </w:t>
      </w:r>
      <w:r w:rsidR="00F32FB8">
        <w:rPr>
          <w:rFonts w:ascii="Arial" w:hAnsi="Arial" w:cs="Arial"/>
          <w:color w:val="auto"/>
          <w:sz w:val="24"/>
          <w:szCs w:val="24"/>
        </w:rPr>
        <w:t xml:space="preserve">korygowania </w:t>
      </w:r>
      <w:r w:rsidR="00F32FB8" w:rsidRPr="00597267">
        <w:rPr>
          <w:rFonts w:ascii="Arial" w:hAnsi="Arial" w:cs="Arial"/>
          <w:color w:val="auto"/>
          <w:sz w:val="24"/>
          <w:szCs w:val="24"/>
        </w:rPr>
        <w:t xml:space="preserve">nieprawidłowych wydatków na lata 2021-2027 pn. „Stawki procentowe korekt finansowych </w:t>
      </w:r>
      <w:r w:rsidR="00F32FB8">
        <w:rPr>
          <w:rFonts w:ascii="Arial" w:hAnsi="Arial" w:cs="Arial"/>
          <w:color w:val="auto"/>
          <w:sz w:val="24"/>
          <w:szCs w:val="24"/>
        </w:rPr>
        <w:t xml:space="preserve">i pomniejszeń </w:t>
      </w:r>
      <w:r w:rsidR="00F32FB8" w:rsidRPr="00597267">
        <w:rPr>
          <w:rFonts w:ascii="Arial" w:hAnsi="Arial" w:cs="Arial"/>
          <w:color w:val="auto"/>
          <w:sz w:val="24"/>
          <w:szCs w:val="24"/>
        </w:rPr>
        <w:t>dla poszczególnych kategorii nieprawidłowości indywidualnych stosowane w zamówieniach”</w:t>
      </w:r>
      <w:r w:rsidRPr="0032209D">
        <w:rPr>
          <w:rFonts w:ascii="Arial" w:hAnsi="Arial" w:cs="Arial"/>
          <w:color w:val="000000" w:themeColor="text1"/>
          <w:sz w:val="24"/>
          <w:szCs w:val="24"/>
        </w:rPr>
        <w:t>.</w:t>
      </w:r>
    </w:p>
    <w:p w14:paraId="6E3B6C6A" w14:textId="77777777" w:rsidR="00334832" w:rsidRPr="0032209D" w:rsidRDefault="00334832"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rPr>
      </w:pPr>
    </w:p>
    <w:p w14:paraId="2C4CD224" w14:textId="77777777" w:rsidR="002E6126" w:rsidRPr="0032209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u w:color="000000"/>
          <w:bdr w:val="nil"/>
          <w:lang w:eastAsia="pl-PL"/>
        </w:rPr>
      </w:pPr>
      <w:r w:rsidRPr="0032209D">
        <w:rPr>
          <w:rFonts w:ascii="Arial" w:eastAsia="Arial Unicode MS" w:hAnsi="Arial" w:cs="Arial"/>
          <w:b/>
          <w:bCs/>
          <w:color w:val="000000" w:themeColor="text1"/>
          <w:sz w:val="24"/>
          <w:szCs w:val="24"/>
          <w:u w:color="000000"/>
          <w:bdr w:val="nil"/>
          <w:lang w:eastAsia="pl-PL"/>
        </w:rPr>
        <w:t>Kontrola i audyt</w:t>
      </w:r>
    </w:p>
    <w:p w14:paraId="1A266C13" w14:textId="18DBB92B" w:rsidR="002E6126" w:rsidRPr="00126D8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Tahoma" w:hAnsi="Arial" w:cs="Arial"/>
          <w:color w:val="000000" w:themeColor="text1"/>
          <w:sz w:val="24"/>
          <w:szCs w:val="24"/>
          <w:u w:color="000000"/>
          <w:bdr w:val="nil"/>
          <w:lang w:eastAsia="pl-PL"/>
        </w:rPr>
      </w:pPr>
      <w:r w:rsidRPr="00126D8D">
        <w:rPr>
          <w:rFonts w:ascii="Arial" w:eastAsia="Arial Unicode MS" w:hAnsi="Arial" w:cs="Arial"/>
          <w:color w:val="000000" w:themeColor="text1"/>
          <w:sz w:val="24"/>
          <w:szCs w:val="24"/>
          <w:u w:color="000000"/>
          <w:bdr w:val="nil"/>
          <w:lang w:eastAsia="pl-PL"/>
        </w:rPr>
        <w:t xml:space="preserve">§ </w:t>
      </w:r>
      <w:r w:rsidR="00FC5F0D" w:rsidRPr="00126D8D">
        <w:rPr>
          <w:rFonts w:ascii="Arial" w:eastAsia="Arial Unicode MS" w:hAnsi="Arial" w:cs="Arial"/>
          <w:color w:val="000000" w:themeColor="text1"/>
          <w:sz w:val="24"/>
          <w:szCs w:val="24"/>
          <w:u w:color="000000"/>
          <w:bdr w:val="nil"/>
          <w:lang w:eastAsia="pl-PL"/>
        </w:rPr>
        <w:t>10</w:t>
      </w:r>
    </w:p>
    <w:p w14:paraId="379B4C7B" w14:textId="4B67AF37"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Strony zobowiązują się poddać kontrolom i audytom określonym w obowiązujących przepisach prawa, w tym w szczególności:</w:t>
      </w:r>
    </w:p>
    <w:p w14:paraId="5BD1E220" w14:textId="77777777"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lastRenderedPageBreak/>
        <w:t>kontrolom, o których mowa w art. 24 ust. 1 pkt 1, wykonywanym przez IZ lub na zlecenie IZ;</w:t>
      </w:r>
    </w:p>
    <w:p w14:paraId="1DDCBE7E" w14:textId="77777777"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3884AB96" w14:textId="0B680515" w:rsidR="002E6126" w:rsidRPr="0032209D" w:rsidRDefault="002E6126" w:rsidP="00225676">
      <w:pPr>
        <w:numPr>
          <w:ilvl w:val="0"/>
          <w:numId w:val="50"/>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pacing w:val="7"/>
          <w:sz w:val="24"/>
          <w:szCs w:val="24"/>
          <w:u w:color="000000"/>
          <w:bdr w:val="nil"/>
          <w:shd w:val="clear" w:color="auto" w:fill="FEFFFF"/>
          <w:lang w:eastAsia="pl-PL"/>
        </w:rPr>
        <w:t xml:space="preserve">Strony są zobowiązane niezwłocznie informować IZ w formie pisemnej lub za pośrednictwem CST2021 o </w:t>
      </w:r>
      <w:r w:rsidRPr="0032209D">
        <w:rPr>
          <w:rFonts w:ascii="Arial" w:eastAsia="Arial Unicode MS" w:hAnsi="Arial" w:cs="Arial"/>
          <w:color w:val="000000" w:themeColor="text1"/>
          <w:sz w:val="24"/>
          <w:szCs w:val="24"/>
          <w:u w:color="000000"/>
          <w:bdr w:val="nil"/>
          <w:lang w:eastAsia="pl-PL"/>
        </w:rPr>
        <w:t>każdej kontroli lub audycie przeprowa</w:t>
      </w:r>
      <w:r w:rsidRPr="0032209D">
        <w:rPr>
          <w:rFonts w:ascii="Arial" w:eastAsia="Arial Unicode MS" w:hAnsi="Arial" w:cs="Arial"/>
          <w:color w:val="000000" w:themeColor="text1"/>
          <w:spacing w:val="5"/>
          <w:sz w:val="24"/>
          <w:szCs w:val="24"/>
          <w:u w:color="000000"/>
          <w:bdr w:val="nil"/>
          <w:lang w:eastAsia="pl-PL"/>
        </w:rPr>
        <w:t>d</w:t>
      </w:r>
      <w:r w:rsidRPr="0032209D">
        <w:rPr>
          <w:rFonts w:ascii="Arial" w:eastAsia="Arial Unicode MS" w:hAnsi="Arial" w:cs="Arial"/>
          <w:color w:val="000000" w:themeColor="text1"/>
          <w:sz w:val="24"/>
          <w:szCs w:val="24"/>
          <w:u w:color="000000"/>
          <w:bdr w:val="nil"/>
          <w:lang w:eastAsia="pl-PL"/>
        </w:rPr>
        <w:t>zonych</w:t>
      </w:r>
      <w:r w:rsidRPr="0032209D">
        <w:rPr>
          <w:rFonts w:ascii="Arial" w:eastAsia="Arial Unicode MS" w:hAnsi="Arial" w:cs="Arial"/>
          <w:color w:val="000000" w:themeColor="text1"/>
          <w:spacing w:val="5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przez</w:t>
      </w:r>
      <w:r w:rsidRPr="0032209D">
        <w:rPr>
          <w:rFonts w:ascii="Arial" w:eastAsia="Arial Unicode MS" w:hAnsi="Arial" w:cs="Arial"/>
          <w:color w:val="000000" w:themeColor="text1"/>
          <w:spacing w:val="5"/>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uprawnione podmioty inne</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niż</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 xml:space="preserve">IZ w zakresie prawidłowości realizacji projektu. </w:t>
      </w:r>
    </w:p>
    <w:p w14:paraId="54B75BBA" w14:textId="08D0665A"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Strony są zobowiązane na wniosek innych niż IZ upoważnionych podmiotów, w tym podmiotów, o których mowa w </w:t>
      </w:r>
      <w:r w:rsidR="00EB1E8D">
        <w:rPr>
          <w:rFonts w:ascii="Arial" w:eastAsia="Arial Unicode MS" w:hAnsi="Arial" w:cs="Arial"/>
          <w:color w:val="000000" w:themeColor="text1"/>
          <w:sz w:val="24"/>
          <w:szCs w:val="24"/>
          <w:u w:color="000000"/>
          <w:bdr w:val="nil"/>
          <w:lang w:eastAsia="pl-PL"/>
        </w:rPr>
        <w:t>ust. 1 pkt 2</w:t>
      </w:r>
      <w:r w:rsidRPr="0032209D">
        <w:rPr>
          <w:rFonts w:ascii="Arial" w:eastAsia="Arial Unicode MS" w:hAnsi="Arial" w:cs="Arial"/>
          <w:color w:val="000000" w:themeColor="text1"/>
          <w:sz w:val="24"/>
          <w:szCs w:val="24"/>
          <w:u w:color="000000"/>
          <w:bdr w:val="nil"/>
          <w:lang w:eastAsia="pl-PL"/>
        </w:rPr>
        <w:t>, udostępnić dokumenty i informacje na temat realizacji projektu, niezbędne do przeprowadzenia kontroli lub audytu.</w:t>
      </w:r>
    </w:p>
    <w:p w14:paraId="1946DE4B" w14:textId="263CD49F" w:rsidR="002E6126" w:rsidRPr="00D71115"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z w:val="24"/>
          <w:szCs w:val="24"/>
          <w:u w:color="000000"/>
          <w:bdr w:val="nil"/>
          <w:lang w:eastAsia="pl-PL"/>
        </w:rPr>
        <w:t>Partner wiodący jest</w:t>
      </w:r>
      <w:r w:rsidRPr="00D71115">
        <w:rPr>
          <w:rFonts w:ascii="Arial" w:eastAsia="Arial Unicode MS" w:hAnsi="Arial" w:cs="Arial"/>
          <w:color w:val="000000" w:themeColor="text1"/>
          <w:spacing w:val="10"/>
          <w:sz w:val="24"/>
          <w:szCs w:val="24"/>
          <w:u w:color="000000"/>
          <w:bdr w:val="nil"/>
          <w:lang w:eastAsia="pl-PL"/>
        </w:rPr>
        <w:t xml:space="preserve"> </w:t>
      </w:r>
      <w:r w:rsidR="00C55D47" w:rsidRPr="00D71115">
        <w:rPr>
          <w:rFonts w:ascii="Arial" w:eastAsia="Arial Unicode MS" w:hAnsi="Arial" w:cs="Arial"/>
          <w:color w:val="000000" w:themeColor="text1"/>
          <w:sz w:val="24"/>
          <w:szCs w:val="24"/>
          <w:u w:color="000000"/>
          <w:bdr w:val="nil"/>
          <w:lang w:eastAsia="pl-PL"/>
        </w:rPr>
        <w:t>zobowiązany przekazywać IZ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D71115">
        <w:rPr>
          <w:rFonts w:ascii="Arial" w:eastAsia="Tahoma" w:hAnsi="Arial" w:cs="Arial"/>
          <w:color w:val="000000" w:themeColor="text1"/>
          <w:spacing w:val="7"/>
          <w:sz w:val="24"/>
          <w:szCs w:val="24"/>
          <w:u w:color="000000"/>
          <w:bdr w:val="nil"/>
          <w:vertAlign w:val="superscript"/>
          <w:lang w:eastAsia="pl-PL"/>
        </w:rPr>
        <w:footnoteReference w:id="18"/>
      </w:r>
      <w:r w:rsidRPr="00D71115">
        <w:rPr>
          <w:rFonts w:ascii="Arial" w:eastAsia="Arial Unicode MS" w:hAnsi="Arial" w:cs="Arial"/>
          <w:color w:val="000000" w:themeColor="text1"/>
          <w:spacing w:val="-5"/>
          <w:sz w:val="24"/>
          <w:szCs w:val="24"/>
          <w:u w:color="000000"/>
          <w:bdr w:val="nil"/>
          <w:lang w:eastAsia="pl-PL"/>
        </w:rPr>
        <w:t>.</w:t>
      </w:r>
    </w:p>
    <w:p w14:paraId="4ECA900D" w14:textId="7E4D2C7E" w:rsidR="002E6126" w:rsidRPr="00D71115" w:rsidRDefault="00C55D47"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pacing w:val="-5"/>
          <w:sz w:val="24"/>
          <w:szCs w:val="24"/>
          <w:u w:color="000000"/>
          <w:bdr w:val="nil"/>
          <w:lang w:eastAsia="pl-PL"/>
        </w:rPr>
        <w:t>Ustalenia podmiotów, o których mowa w ust. 1 pkt 2 lub podmiotów wykonujących kontrole na zlecenie IZ mogą prowadzić do podjęcia przez IZ działań korygujących polegających na pomniejszeniu wydatków kwalifikowalnych we wniosku o płatność lub na nałożeniu korekty finansowej. Stwierdzenie wystąpienia nieprawidłowości oraz nałożenie korekty finansowej jest poprzedzone czynnościami wyjaśniającymi prowadzonymi przez IZ, podczas których może ona uwzględnić wyniki kontroli przeprowadzonych przez inne uprawnione podmioty</w:t>
      </w:r>
      <w:r w:rsidR="002E6126" w:rsidRPr="00D71115">
        <w:rPr>
          <w:rFonts w:ascii="Arial" w:eastAsia="Arial Unicode MS" w:hAnsi="Arial" w:cs="Arial"/>
          <w:color w:val="000000" w:themeColor="text1"/>
          <w:sz w:val="24"/>
          <w:szCs w:val="24"/>
          <w:u w:color="000000"/>
          <w:bdr w:val="nil"/>
          <w:lang w:eastAsia="pl-PL"/>
        </w:rPr>
        <w:t>.</w:t>
      </w:r>
    </w:p>
    <w:p w14:paraId="32F8D13E" w14:textId="77777777" w:rsidR="00AD71CA" w:rsidRDefault="00AD71CA" w:rsidP="00225676">
      <w:pPr>
        <w:spacing w:line="276" w:lineRule="auto"/>
        <w:rPr>
          <w:rFonts w:ascii="Arial" w:eastAsia="Arial Unicode MS" w:hAnsi="Arial" w:cs="Arial"/>
          <w:b/>
          <w:bCs/>
          <w:sz w:val="24"/>
          <w:szCs w:val="24"/>
          <w:u w:color="000000"/>
          <w:bdr w:val="nil"/>
          <w:shd w:val="clear" w:color="auto" w:fill="FEFFFF"/>
          <w:lang w:eastAsia="pl-PL"/>
        </w:rPr>
      </w:pPr>
    </w:p>
    <w:p w14:paraId="2E5BD615" w14:textId="799A63EF" w:rsidR="00097DE0" w:rsidRPr="001E748F" w:rsidRDefault="00097DE0" w:rsidP="00225676">
      <w:pPr>
        <w:spacing w:line="276" w:lineRule="auto"/>
        <w:rPr>
          <w:rFonts w:ascii="Arial" w:eastAsia="Arial Unicode MS" w:hAnsi="Arial" w:cs="Arial"/>
          <w:b/>
          <w:bCs/>
          <w:sz w:val="24"/>
          <w:szCs w:val="24"/>
          <w:u w:color="000000"/>
          <w:bdr w:val="nil"/>
          <w:shd w:val="clear" w:color="auto" w:fill="FEFFFF"/>
          <w:lang w:eastAsia="pl-PL"/>
        </w:rPr>
      </w:pPr>
      <w:r w:rsidRPr="001E748F">
        <w:rPr>
          <w:rFonts w:ascii="Arial" w:eastAsia="Arial Unicode MS" w:hAnsi="Arial" w:cs="Arial"/>
          <w:b/>
          <w:bCs/>
          <w:sz w:val="24"/>
          <w:szCs w:val="24"/>
          <w:u w:color="000000"/>
          <w:bdr w:val="nil"/>
          <w:shd w:val="clear" w:color="auto" w:fill="FEFFFF"/>
          <w:lang w:eastAsia="pl-PL"/>
        </w:rPr>
        <w:t>Kontrola IZ w ramach projektu</w:t>
      </w:r>
    </w:p>
    <w:p w14:paraId="1430AD10" w14:textId="053F3679" w:rsidR="00097DE0" w:rsidRPr="00126D8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ight="14" w:hanging="426"/>
        <w:rPr>
          <w:rFonts w:ascii="Arial" w:eastAsia="Tahoma" w:hAnsi="Arial" w:cs="Arial"/>
          <w:sz w:val="24"/>
          <w:szCs w:val="24"/>
          <w:u w:color="000000"/>
          <w:bdr w:val="nil"/>
          <w:lang w:eastAsia="pl-PL"/>
        </w:rPr>
      </w:pPr>
      <w:r w:rsidRPr="00126D8D">
        <w:rPr>
          <w:rFonts w:ascii="Arial" w:eastAsia="Arial Unicode MS" w:hAnsi="Arial" w:cs="Arial"/>
          <w:sz w:val="24"/>
          <w:szCs w:val="24"/>
          <w:u w:color="000000"/>
          <w:bdr w:val="nil"/>
          <w:lang w:eastAsia="pl-PL"/>
        </w:rPr>
        <w:t xml:space="preserve">§ </w:t>
      </w:r>
      <w:r w:rsidR="00FC5F0D" w:rsidRPr="00126D8D">
        <w:rPr>
          <w:rFonts w:ascii="Arial" w:eastAsia="Arial Unicode MS" w:hAnsi="Arial" w:cs="Arial"/>
          <w:sz w:val="24"/>
          <w:szCs w:val="24"/>
          <w:u w:color="000000"/>
          <w:bdr w:val="nil"/>
          <w:lang w:eastAsia="pl-PL"/>
        </w:rPr>
        <w:t>11</w:t>
      </w:r>
    </w:p>
    <w:p w14:paraId="0A46520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Z zastrzeżeniem zasad dotyczących udzielania pomocy publicznej, kontrole, 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32209D">
        <w:rPr>
          <w:rFonts w:ascii="Arial" w:eastAsia="Arial Unicode MS" w:hAnsi="Arial" w:cs="Arial"/>
          <w:color w:val="000000" w:themeColor="text1"/>
          <w:sz w:val="24"/>
          <w:szCs w:val="24"/>
          <w:u w:color="000000"/>
          <w:bdr w:val="nil"/>
          <w:shd w:val="clear" w:color="auto" w:fill="FEFFFF"/>
          <w:lang w:eastAsia="pl-PL"/>
        </w:rPr>
        <w:t>u.f.p</w:t>
      </w:r>
      <w:proofErr w:type="spellEnd"/>
      <w:r w:rsidRPr="0032209D">
        <w:rPr>
          <w:rFonts w:ascii="Arial" w:eastAsia="Arial Unicode MS" w:hAnsi="Arial" w:cs="Arial"/>
          <w:color w:val="000000" w:themeColor="text1"/>
          <w:sz w:val="24"/>
          <w:szCs w:val="24"/>
          <w:u w:color="000000"/>
          <w:bdr w:val="nil"/>
          <w:shd w:val="clear" w:color="auto" w:fill="FEFFFF"/>
          <w:lang w:eastAsia="pl-PL"/>
        </w:rPr>
        <w:t xml:space="preserve">. </w:t>
      </w:r>
    </w:p>
    <w:p w14:paraId="46C6128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przeprowadza kontrole, w tym wizyty monitoringowe, zgodnie z przepisami art. 25-27 ustawy wdrożeniowej. W zakresie nieuregulowanym ww. ustawą zastosowanie mają właściwe Wytyczne. </w:t>
      </w:r>
    </w:p>
    <w:p w14:paraId="37C207DB" w14:textId="77777777" w:rsidR="00097DE0" w:rsidRPr="0032209D" w:rsidRDefault="00097DE0" w:rsidP="00225676">
      <w:pPr>
        <w:numPr>
          <w:ilvl w:val="0"/>
          <w:numId w:val="35"/>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Kontrola może zostać przeprowadzona:</w:t>
      </w:r>
    </w:p>
    <w:p w14:paraId="29B44097" w14:textId="2F9E9616"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w:t>
      </w:r>
      <w:r w:rsidR="00906BF4" w:rsidRPr="0032209D">
        <w:rPr>
          <w:rFonts w:ascii="Arial" w:eastAsia="Arial Unicode MS" w:hAnsi="Arial" w:cs="Arial"/>
          <w:color w:val="000000" w:themeColor="text1"/>
          <w:sz w:val="24"/>
          <w:szCs w:val="24"/>
          <w:u w:color="000000"/>
          <w:bdr w:val="nil"/>
          <w:lang w:eastAsia="pl-PL"/>
        </w:rPr>
        <w:t>Partnera wiodącego lub w siedzibie Partnera/ów</w:t>
      </w:r>
      <w:r w:rsidRPr="0032209D">
        <w:rPr>
          <w:rFonts w:ascii="Arial" w:eastAsia="Arial Unicode MS" w:hAnsi="Arial" w:cs="Arial"/>
          <w:color w:val="000000" w:themeColor="text1"/>
          <w:sz w:val="24"/>
          <w:szCs w:val="24"/>
          <w:u w:color="000000"/>
          <w:bdr w:val="nil"/>
          <w:lang w:eastAsia="pl-PL"/>
        </w:rPr>
        <w:t xml:space="preserve">; </w:t>
      </w:r>
    </w:p>
    <w:p w14:paraId="031EA724"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IZ lub w innym miejscu świadczenia przez osoby kontrolujące pracy lub usług na rzecz IZ; </w:t>
      </w:r>
    </w:p>
    <w:p w14:paraId="49FED217"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w każdym miejscu związanym z realizacją projektu</w:t>
      </w:r>
    </w:p>
    <w:p w14:paraId="4FCE972C" w14:textId="743F3752" w:rsidR="00097DE0" w:rsidRPr="0032209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lastRenderedPageBreak/>
        <w:t xml:space="preserve">- przy czym niektóre czynności kontrolne mogą być prowadzone w siedzibie </w:t>
      </w:r>
      <w:r w:rsidR="00610107" w:rsidRPr="0032209D">
        <w:rPr>
          <w:rFonts w:ascii="Arial" w:eastAsia="Arial Unicode MS" w:hAnsi="Arial" w:cs="Arial"/>
          <w:color w:val="000000" w:themeColor="text1"/>
          <w:sz w:val="24"/>
          <w:szCs w:val="24"/>
          <w:u w:color="000000"/>
          <w:bdr w:val="nil"/>
          <w:lang w:eastAsia="pl-PL"/>
        </w:rPr>
        <w:t>IZ</w:t>
      </w:r>
      <w:r w:rsidRPr="0032209D">
        <w:rPr>
          <w:rFonts w:ascii="Arial" w:eastAsia="Arial Unicode MS" w:hAnsi="Arial" w:cs="Arial"/>
          <w:color w:val="000000" w:themeColor="text1"/>
          <w:sz w:val="24"/>
          <w:szCs w:val="24"/>
          <w:u w:color="000000"/>
          <w:bdr w:val="nil"/>
          <w:lang w:eastAsia="pl-PL"/>
        </w:rPr>
        <w:t xml:space="preserve"> na podstawie danych i dokumentów zamieszczonych w CST2021 i innych dokumentów przekazywanych przez Partnera wiodącego</w:t>
      </w:r>
      <w:r w:rsidRPr="0032209D">
        <w:rPr>
          <w:rFonts w:ascii="Arial" w:eastAsia="Arial Unicode MS" w:hAnsi="Arial" w:cs="Arial"/>
          <w:i/>
          <w:color w:val="000000" w:themeColor="text1"/>
          <w:sz w:val="24"/>
          <w:szCs w:val="24"/>
          <w:u w:color="000000"/>
          <w:bdr w:val="nil"/>
          <w:lang w:eastAsia="pl-PL"/>
        </w:rPr>
        <w:t>,</w:t>
      </w:r>
      <w:r w:rsidRPr="0032209D">
        <w:rPr>
          <w:rFonts w:ascii="Arial" w:eastAsia="Arial Unicode MS" w:hAnsi="Arial" w:cs="Arial"/>
          <w:color w:val="000000" w:themeColor="text1"/>
          <w:sz w:val="24"/>
          <w:szCs w:val="24"/>
          <w:u w:color="000000"/>
          <w:bdr w:val="nil"/>
          <w:lang w:eastAsia="pl-PL"/>
        </w:rPr>
        <w:t xml:space="preserve"> w okresie wymaganym umową o dofinansowanie, a w uzasadnionych przypadkach, m.in. gdy wsparcie w ramach projektu jest udzielane w formule zdalnej, możliwe jest prowadzenie czynności kontrolnych zdalnie, za pośrednictwem kanałów komunikacji elektronicznej.</w:t>
      </w:r>
    </w:p>
    <w:p w14:paraId="438A4328" w14:textId="4BB38EBB" w:rsidR="00097DE0" w:rsidRPr="0032209D" w:rsidRDefault="00097DE0" w:rsidP="00225676">
      <w:pPr>
        <w:numPr>
          <w:ilvl w:val="0"/>
          <w:numId w:val="37"/>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W przypadku Strony nieposiadającej siedziby lub oddziału na terenie województwa świętokrzyskiego, IZ – po zakończeniu realizacji projektu – może wezwać go do dostarczenia pełnej dokumentacji związanej z realizacją projektu do swojej siedziby w celu przeprowadzenia czynności kontrolnych, a Strona zobowiązuje się do jej dostarczenia.</w:t>
      </w:r>
    </w:p>
    <w:p w14:paraId="2A3F3D02" w14:textId="075FB114" w:rsidR="00097DE0" w:rsidRPr="0032209D" w:rsidRDefault="00097DE0" w:rsidP="00225676">
      <w:pPr>
        <w:numPr>
          <w:ilvl w:val="0"/>
          <w:numId w:val="37"/>
        </w:numPr>
        <w:pBdr>
          <w:top w:val="nil"/>
          <w:left w:val="nil"/>
          <w:bottom w:val="nil"/>
          <w:right w:val="nil"/>
          <w:between w:val="nil"/>
          <w:bar w:val="nil"/>
        </w:pBdr>
        <w:suppressAutoHyphens/>
        <w:spacing w:line="276" w:lineRule="auto"/>
        <w:ind w:right="12"/>
        <w:contextualSpacing/>
        <w:rPr>
          <w:rFonts w:ascii="Arial" w:eastAsia="Tahoma"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zawiadamia </w:t>
      </w:r>
      <w:r w:rsidR="00D1561D" w:rsidRPr="0032209D">
        <w:rPr>
          <w:rFonts w:ascii="Arial" w:eastAsia="Arial Unicode MS" w:hAnsi="Arial" w:cs="Arial"/>
          <w:color w:val="000000" w:themeColor="text1"/>
          <w:sz w:val="24"/>
          <w:szCs w:val="24"/>
          <w:u w:color="000000"/>
          <w:bdr w:val="nil"/>
          <w:lang w:eastAsia="pl-PL"/>
        </w:rPr>
        <w:t>Strony</w:t>
      </w:r>
      <w:r w:rsidRPr="0032209D">
        <w:rPr>
          <w:rFonts w:ascii="Arial" w:eastAsia="Arial Unicode MS" w:hAnsi="Arial" w:cs="Arial"/>
          <w:color w:val="000000" w:themeColor="text1"/>
          <w:sz w:val="24"/>
          <w:szCs w:val="24"/>
          <w:u w:color="000000"/>
          <w:bdr w:val="nil"/>
          <w:lang w:eastAsia="pl-PL"/>
        </w:rPr>
        <w:t xml:space="preserve"> o planowanych czynnościach kontrolnych, podając</w:t>
      </w:r>
      <w:r w:rsidRPr="0032209D">
        <w:rPr>
          <w:rFonts w:ascii="Arial" w:eastAsia="Tahoma" w:hAnsi="Arial" w:cs="Arial"/>
          <w:color w:val="000000" w:themeColor="text1"/>
          <w:spacing w:val="1"/>
          <w:position w:val="-1"/>
          <w:sz w:val="24"/>
          <w:szCs w:val="24"/>
          <w:u w:color="000000"/>
          <w:bdr w:val="nil"/>
          <w:lang w:eastAsia="pl-PL"/>
        </w:rPr>
        <w:t xml:space="preserve"> przewidywany czas trwania czynności kontrolnych, co najmniej 3 dni przed rozpoczęciem kontroli. Zasada ta nie dotyczy kontroli doraźnych i wizyt monitoringowych, które mogą być przeprowadzone bez zapowiedzi.</w:t>
      </w:r>
    </w:p>
    <w:p w14:paraId="571449A5" w14:textId="4C6E65E0" w:rsidR="00097DE0" w:rsidRPr="0032209D" w:rsidRDefault="00D1561D"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Partner wiodący</w:t>
      </w:r>
      <w:r w:rsidR="00097DE0" w:rsidRPr="0032209D">
        <w:rPr>
          <w:rFonts w:ascii="Arial" w:eastAsia="Arial Unicode MS" w:hAnsi="Arial" w:cs="Arial"/>
          <w:color w:val="000000" w:themeColor="text1"/>
          <w:sz w:val="24"/>
          <w:szCs w:val="24"/>
          <w:u w:color="000000"/>
          <w:bdr w:val="nil"/>
          <w:lang w:eastAsia="pl-PL"/>
        </w:rPr>
        <w:t xml:space="preserve"> jest zobowiązany:</w:t>
      </w:r>
    </w:p>
    <w:p w14:paraId="405A2991"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udostępnić </w:t>
      </w:r>
      <w:r w:rsidRPr="0032209D">
        <w:rPr>
          <w:rFonts w:ascii="Arial" w:eastAsia="Arial Unicode MS" w:hAnsi="Arial" w:cs="Arial"/>
          <w:color w:val="000000" w:themeColor="text1"/>
          <w:sz w:val="24"/>
          <w:szCs w:val="24"/>
          <w:u w:color="000000"/>
          <w:bdr w:val="nil"/>
          <w:shd w:val="clear" w:color="auto" w:fill="FEFFFF"/>
          <w:lang w:eastAsia="pl-PL"/>
        </w:rPr>
        <w:t xml:space="preserve">IZ dokumenty związane bezpośrednio z realizacją projektu, w szczególności dokumenty umożliwiające potwierdzenie kwalifikowalności wydatków, z zachowaniem przepisów o tajemnicy prawnie chronionej; </w:t>
      </w:r>
    </w:p>
    <w:p w14:paraId="5DF9655C"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IZ dokumenty niezwiązane bezpośrednio z jego realizacją, jeżeli jest to konieczne do stwierdzenia kwalifikowalności wydatków ponoszonych w ramach realizacji projektu;</w:t>
      </w:r>
    </w:p>
    <w:p w14:paraId="43B2516A"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pomieszczeń i terenu realizacji projektu lub pomieszczeń kontrolowanego projektu;</w:t>
      </w:r>
    </w:p>
    <w:p w14:paraId="2AEA24ED"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związanych z projektem systemów teleinformatycznych, w tym baz danych, kodów źródłowych i innych dokumentów elektronicznych wytworzonych w ramach projektu;</w:t>
      </w:r>
    </w:p>
    <w:p w14:paraId="739774A2"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umożliwić sporządzenie, a na żądanie osoby kontrolującej sporządzić kopie, odpisy lub wyciągi z dokumentów oraz zestawienia lub obliczenia sporządzane na podstawie dokumentów związanych z realizacją projektu;</w:t>
      </w:r>
    </w:p>
    <w:p w14:paraId="14625135" w14:textId="77777777"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udzielić wyjaśnień dotyczących realizacji projektu;</w:t>
      </w:r>
    </w:p>
    <w:p w14:paraId="1AD21687" w14:textId="6BC7F5A2"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dokumentację związaną z realizacją projektu dotyczącą Partnera i ponosi odpowiedzialność w przypadku jej nieudostępnienia.</w:t>
      </w:r>
    </w:p>
    <w:p w14:paraId="6EFB00B3" w14:textId="72516A82"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Po zakończeniu kontroli sporządzana jest – na zasadach określonych w art. 27 ustawy wdrożeniowej – informacja pokontrolna, uzupełniana w razie potrzeby o zalecenia pokontrolne. </w:t>
      </w:r>
      <w:r w:rsidR="00D1561D" w:rsidRPr="0032209D">
        <w:rPr>
          <w:rFonts w:ascii="Arial" w:eastAsia="Arial Unicode MS" w:hAnsi="Arial" w:cs="Arial"/>
          <w:color w:val="000000" w:themeColor="text1"/>
          <w:sz w:val="24"/>
          <w:szCs w:val="24"/>
          <w:u w:color="000000"/>
          <w:bdr w:val="nil"/>
          <w:shd w:val="clear" w:color="auto" w:fill="FEFFFF"/>
          <w:lang w:eastAsia="pl-PL"/>
        </w:rPr>
        <w:t>Partner wiodący</w:t>
      </w:r>
      <w:r w:rsidRPr="0032209D">
        <w:rPr>
          <w:rFonts w:ascii="Arial" w:eastAsia="Arial Unicode MS" w:hAnsi="Arial" w:cs="Arial"/>
          <w:color w:val="000000" w:themeColor="text1"/>
          <w:sz w:val="24"/>
          <w:szCs w:val="24"/>
          <w:u w:color="000000"/>
          <w:bdr w:val="nil"/>
          <w:shd w:val="clear" w:color="auto" w:fill="FEFFFF"/>
          <w:lang w:eastAsia="pl-PL"/>
        </w:rPr>
        <w:t xml:space="preserve"> jest zobowiązany do przekazania IZ informacji o sposobie wykonania zaleceń pokontrolnych, a także o podjętych działaniach lub przyczynach ich niepodjęcia w terminie wskazanym w informacji pokontrolnej lub ostatecznej informacji pokontrolnej.</w:t>
      </w:r>
    </w:p>
    <w:p w14:paraId="36572978" w14:textId="77777777" w:rsidR="00AD71CA" w:rsidRPr="0032209D" w:rsidRDefault="00AD71CA" w:rsidP="00225676">
      <w:pPr>
        <w:spacing w:line="276" w:lineRule="auto"/>
        <w:rPr>
          <w:rFonts w:ascii="Arial" w:eastAsia="Tahoma" w:hAnsi="Arial" w:cs="Arial"/>
          <w:color w:val="000000" w:themeColor="text1"/>
          <w:sz w:val="24"/>
          <w:szCs w:val="24"/>
        </w:rPr>
      </w:pPr>
    </w:p>
    <w:p w14:paraId="6A174791" w14:textId="58C66864" w:rsidR="00D73DD3" w:rsidRPr="0032209D" w:rsidRDefault="00D73DD3" w:rsidP="00225676">
      <w:pPr>
        <w:spacing w:line="276" w:lineRule="auto"/>
        <w:rPr>
          <w:rFonts w:ascii="Arial" w:eastAsia="Tahoma" w:hAnsi="Arial" w:cs="Arial"/>
          <w:b/>
          <w:bCs/>
          <w:color w:val="000000" w:themeColor="text1"/>
          <w:sz w:val="24"/>
          <w:szCs w:val="24"/>
        </w:rPr>
      </w:pPr>
      <w:r w:rsidRPr="0032209D">
        <w:rPr>
          <w:rFonts w:ascii="Arial" w:eastAsia="Tahoma" w:hAnsi="Arial" w:cs="Arial"/>
          <w:b/>
          <w:bCs/>
          <w:color w:val="000000" w:themeColor="text1"/>
          <w:sz w:val="24"/>
          <w:szCs w:val="24"/>
        </w:rPr>
        <w:t>Dokumentacja projektu</w:t>
      </w:r>
    </w:p>
    <w:p w14:paraId="1A217C5D" w14:textId="1402586A" w:rsidR="00D73DD3" w:rsidRPr="00126D8D" w:rsidRDefault="00D73DD3" w:rsidP="00225676">
      <w:pPr>
        <w:spacing w:line="276" w:lineRule="auto"/>
        <w:rPr>
          <w:rFonts w:ascii="Arial" w:eastAsia="Tahoma" w:hAnsi="Arial" w:cs="Arial"/>
          <w:color w:val="000000" w:themeColor="text1"/>
          <w:sz w:val="24"/>
          <w:szCs w:val="24"/>
        </w:rPr>
      </w:pPr>
      <w:r w:rsidRPr="00126D8D">
        <w:rPr>
          <w:rFonts w:ascii="Arial" w:eastAsia="Tahoma" w:hAnsi="Arial" w:cs="Arial"/>
          <w:color w:val="000000" w:themeColor="text1"/>
          <w:sz w:val="24"/>
          <w:szCs w:val="24"/>
        </w:rPr>
        <w:t xml:space="preserve">§ </w:t>
      </w:r>
      <w:r w:rsidR="00FC5F0D" w:rsidRPr="00126D8D">
        <w:rPr>
          <w:rFonts w:ascii="Arial" w:eastAsia="Tahoma" w:hAnsi="Arial" w:cs="Arial"/>
          <w:color w:val="000000" w:themeColor="text1"/>
          <w:sz w:val="24"/>
          <w:szCs w:val="24"/>
        </w:rPr>
        <w:t>12</w:t>
      </w:r>
    </w:p>
    <w:p w14:paraId="2E686F42" w14:textId="4065C258"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lastRenderedPageBreak/>
        <w:t xml:space="preserve">Strony zobowiązują się do przechowywania dokumentacji związanej z realizacją projektu w sposób zapewniający dostępność, poufność i bezpieczeństwo, z zastrzeżeniem ust. </w:t>
      </w:r>
      <w:r w:rsidR="00035355">
        <w:rPr>
          <w:rFonts w:ascii="Arial" w:eastAsia="Tahoma" w:hAnsi="Arial" w:cs="Arial"/>
          <w:color w:val="000000" w:themeColor="text1"/>
          <w:sz w:val="24"/>
          <w:szCs w:val="24"/>
        </w:rPr>
        <w:t>6</w:t>
      </w:r>
      <w:r w:rsidRPr="0032209D">
        <w:rPr>
          <w:rFonts w:ascii="Arial" w:eastAsia="Tahoma" w:hAnsi="Arial" w:cs="Arial"/>
          <w:color w:val="000000" w:themeColor="text1"/>
          <w:sz w:val="24"/>
          <w:szCs w:val="24"/>
        </w:rPr>
        <w:t>.</w:t>
      </w:r>
    </w:p>
    <w:p w14:paraId="6C5614DB" w14:textId="77777777"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przyjmują, że miejscem przechowywania dokumentów związanych z realizowanym projektem jest biuro projektu, którego adres jest wskazany we wniosku. </w:t>
      </w:r>
    </w:p>
    <w:p w14:paraId="78D5C1C2" w14:textId="497EF765" w:rsidR="00D73DD3" w:rsidRPr="0032209D" w:rsidRDefault="00DE1209"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Strony</w:t>
      </w:r>
      <w:r w:rsidR="00D73DD3"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ą</w:t>
      </w:r>
      <w:r w:rsidR="00D73DD3" w:rsidRPr="0032209D">
        <w:rPr>
          <w:rFonts w:ascii="Arial" w:eastAsia="Tahoma" w:hAnsi="Arial" w:cs="Arial"/>
          <w:color w:val="000000" w:themeColor="text1"/>
          <w:sz w:val="24"/>
          <w:szCs w:val="24"/>
        </w:rPr>
        <w:t xml:space="preserve"> się do przechowywania dokumentacji związanej z realizacją projektu  przez okres 5 lat od dnia 31 grudnia roku, w którym IZ dokonała ostatniej płatności na rzecz </w:t>
      </w:r>
      <w:r w:rsidR="001A54C1">
        <w:rPr>
          <w:rFonts w:ascii="Arial" w:eastAsia="Tahoma" w:hAnsi="Arial" w:cs="Arial"/>
          <w:color w:val="000000" w:themeColor="text1"/>
          <w:sz w:val="24"/>
          <w:szCs w:val="24"/>
        </w:rPr>
        <w:t>Partnera wiodącego</w:t>
      </w:r>
      <w:r w:rsidR="00D73DD3" w:rsidRPr="0032209D">
        <w:rPr>
          <w:rFonts w:ascii="Arial" w:eastAsia="Tahoma" w:hAnsi="Arial" w:cs="Arial"/>
          <w:color w:val="000000" w:themeColor="text1"/>
          <w:sz w:val="24"/>
          <w:szCs w:val="24"/>
        </w:rPr>
        <w:t xml:space="preserve">, z zastrzeżeniem ust. 4.   </w:t>
      </w:r>
    </w:p>
    <w:p w14:paraId="43760339" w14:textId="4328F54F"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Bieg okresu, o którym mowa w ust. 3, zostaje wstrzymany w przypadku wszczęcia postępowania  prawnego</w:t>
      </w:r>
      <w:r w:rsidR="001A54C1" w:rsidRPr="000C1FDB">
        <w:rPr>
          <w:rFonts w:ascii="Arial" w:eastAsia="Arial" w:hAnsi="Arial" w:cs="Arial"/>
          <w:sz w:val="24"/>
          <w:szCs w:val="24"/>
          <w:vertAlign w:val="superscript"/>
        </w:rPr>
        <w:footnoteReference w:id="19"/>
      </w:r>
      <w:r w:rsidRPr="0032209D">
        <w:rPr>
          <w:rFonts w:ascii="Arial" w:eastAsia="Tahoma" w:hAnsi="Arial" w:cs="Arial"/>
          <w:color w:val="000000" w:themeColor="text1"/>
          <w:sz w:val="24"/>
          <w:szCs w:val="24"/>
        </w:rPr>
        <w:t xml:space="preserve"> dotyczącego środków dofinansowania przyznanych </w:t>
      </w:r>
      <w:r w:rsidR="001A54C1">
        <w:rPr>
          <w:rFonts w:ascii="Arial" w:eastAsia="Tahoma" w:hAnsi="Arial" w:cs="Arial"/>
          <w:color w:val="000000" w:themeColor="text1"/>
          <w:sz w:val="24"/>
          <w:szCs w:val="24"/>
        </w:rPr>
        <w:t>Partnerowi wiodącemu</w:t>
      </w:r>
      <w:r w:rsidRPr="0032209D">
        <w:rPr>
          <w:rFonts w:ascii="Arial" w:eastAsia="Tahoma" w:hAnsi="Arial" w:cs="Arial"/>
          <w:color w:val="000000" w:themeColor="text1"/>
          <w:sz w:val="24"/>
          <w:szCs w:val="24"/>
        </w:rPr>
        <w:t xml:space="preserve"> w ramach projektu albo na wniosek Komisji Europejskiej, o czym </w:t>
      </w:r>
      <w:r w:rsidR="001A54C1">
        <w:rPr>
          <w:rFonts w:ascii="Arial" w:eastAsia="Tahoma" w:hAnsi="Arial" w:cs="Arial"/>
          <w:color w:val="000000" w:themeColor="text1"/>
          <w:sz w:val="24"/>
          <w:szCs w:val="24"/>
        </w:rPr>
        <w:t xml:space="preserve">Partner </w:t>
      </w:r>
      <w:proofErr w:type="spellStart"/>
      <w:r w:rsidR="001A54C1">
        <w:rPr>
          <w:rFonts w:ascii="Arial" w:eastAsia="Tahoma" w:hAnsi="Arial" w:cs="Arial"/>
          <w:color w:val="000000" w:themeColor="text1"/>
          <w:sz w:val="24"/>
          <w:szCs w:val="24"/>
        </w:rPr>
        <w:t>wiodacy</w:t>
      </w:r>
      <w:proofErr w:type="spellEnd"/>
      <w:r w:rsidRPr="0032209D">
        <w:rPr>
          <w:rFonts w:ascii="Arial" w:eastAsia="Tahoma" w:hAnsi="Arial" w:cs="Arial"/>
          <w:color w:val="000000" w:themeColor="text1"/>
          <w:sz w:val="24"/>
          <w:szCs w:val="24"/>
        </w:rPr>
        <w:t xml:space="preserve"> jest informowany przez IZ. </w:t>
      </w:r>
    </w:p>
    <w:p w14:paraId="2FD9714A" w14:textId="1557C27A"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Dokumentację dotyczącą pomocy publicznej i pomocy de </w:t>
      </w:r>
      <w:proofErr w:type="spellStart"/>
      <w:r w:rsidRPr="0032209D">
        <w:rPr>
          <w:rFonts w:ascii="Arial" w:eastAsia="Tahoma" w:hAnsi="Arial" w:cs="Arial"/>
          <w:color w:val="000000" w:themeColor="text1"/>
          <w:sz w:val="24"/>
          <w:szCs w:val="24"/>
        </w:rPr>
        <w:t>minimis</w:t>
      </w:r>
      <w:proofErr w:type="spellEnd"/>
      <w:r w:rsidRPr="0032209D">
        <w:rPr>
          <w:rFonts w:ascii="Arial" w:eastAsia="Tahoma" w:hAnsi="Arial" w:cs="Arial"/>
          <w:color w:val="000000" w:themeColor="text1"/>
          <w:sz w:val="24"/>
          <w:szCs w:val="24"/>
        </w:rPr>
        <w:t xml:space="preserve"> udzielanej przedsiębiorcom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zobowiązuj</w:t>
      </w:r>
      <w:r w:rsidR="00DE1209"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się przechowywać przez okres 10 lat, licząc od dnia jej przyznania . </w:t>
      </w:r>
    </w:p>
    <w:p w14:paraId="487F387F" w14:textId="468F0F82"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zmiany miejsca przechowywania dokumentów, o którym mowa w ust. </w:t>
      </w:r>
      <w:r w:rsidR="00035355">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 xml:space="preserve"> oraz w przypadku zawieszenia lub zaprzestania przez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działalności w okresie, o którym mowa w ust. 3 albo 5, </w:t>
      </w:r>
      <w:r w:rsidR="00DE1209" w:rsidRPr="0032209D">
        <w:rPr>
          <w:rFonts w:ascii="Arial" w:eastAsia="Tahoma" w:hAnsi="Arial" w:cs="Arial"/>
          <w:color w:val="000000" w:themeColor="text1"/>
          <w:sz w:val="24"/>
          <w:szCs w:val="24"/>
        </w:rPr>
        <w:t xml:space="preserve">Partner wiodący </w:t>
      </w:r>
      <w:r w:rsidRPr="0032209D">
        <w:rPr>
          <w:rFonts w:ascii="Arial" w:eastAsia="Tahoma" w:hAnsi="Arial" w:cs="Arial"/>
          <w:color w:val="000000" w:themeColor="text1"/>
          <w:sz w:val="24"/>
          <w:szCs w:val="24"/>
        </w:rPr>
        <w:t xml:space="preserve">zobowiązuje się niezwłocznie poinformować IZ o miejscu przechowywania dokumentów związanych z realizowanym projektem. </w:t>
      </w:r>
    </w:p>
    <w:p w14:paraId="1B3A744B" w14:textId="77777777" w:rsidR="00DE1209" w:rsidRPr="0032209D" w:rsidRDefault="00DE1209" w:rsidP="00225676">
      <w:pPr>
        <w:spacing w:line="276" w:lineRule="auto"/>
        <w:rPr>
          <w:rFonts w:ascii="Arial" w:eastAsia="Tahoma" w:hAnsi="Arial" w:cs="Arial"/>
          <w:sz w:val="24"/>
          <w:szCs w:val="24"/>
        </w:rPr>
      </w:pPr>
    </w:p>
    <w:p w14:paraId="31D7D00D" w14:textId="61FF93F3" w:rsidR="00FC5F0D" w:rsidRPr="0032209D" w:rsidRDefault="00FC5F0D" w:rsidP="00225676">
      <w:pPr>
        <w:spacing w:line="276" w:lineRule="auto"/>
        <w:rPr>
          <w:rFonts w:ascii="Arial" w:eastAsia="Tahoma" w:hAnsi="Arial" w:cs="Arial"/>
          <w:b/>
          <w:bCs/>
          <w:sz w:val="24"/>
          <w:szCs w:val="24"/>
        </w:rPr>
      </w:pPr>
      <w:r w:rsidRPr="0032209D">
        <w:rPr>
          <w:rFonts w:ascii="Arial" w:eastAsia="Tahoma" w:hAnsi="Arial" w:cs="Arial"/>
          <w:b/>
          <w:bCs/>
          <w:sz w:val="24"/>
          <w:szCs w:val="24"/>
        </w:rPr>
        <w:t>Prawa autorskie</w:t>
      </w:r>
    </w:p>
    <w:p w14:paraId="3F5548C8" w14:textId="05E5B1B1" w:rsidR="00FC5F0D" w:rsidRPr="00126D8D" w:rsidRDefault="00FC5F0D" w:rsidP="00225676">
      <w:pPr>
        <w:spacing w:line="276" w:lineRule="auto"/>
        <w:rPr>
          <w:rFonts w:ascii="Arial" w:eastAsia="Tahoma" w:hAnsi="Arial" w:cs="Arial"/>
          <w:sz w:val="24"/>
          <w:szCs w:val="24"/>
        </w:rPr>
      </w:pPr>
      <w:r w:rsidRPr="00126D8D">
        <w:rPr>
          <w:rFonts w:ascii="Arial" w:eastAsia="Tahoma" w:hAnsi="Arial" w:cs="Arial"/>
          <w:sz w:val="24"/>
          <w:szCs w:val="24"/>
        </w:rPr>
        <w:t>§ 13</w:t>
      </w:r>
    </w:p>
    <w:p w14:paraId="289300CC" w14:textId="427F30C7" w:rsidR="00FC5F0D" w:rsidRPr="0032209D" w:rsidRDefault="00FC5F0D" w:rsidP="00225676">
      <w:pPr>
        <w:spacing w:line="276" w:lineRule="auto"/>
        <w:rPr>
          <w:rFonts w:ascii="Arial" w:eastAsia="Tahoma" w:hAnsi="Arial" w:cs="Arial"/>
          <w:sz w:val="24"/>
          <w:szCs w:val="24"/>
        </w:rPr>
      </w:pPr>
      <w:r w:rsidRPr="0032209D">
        <w:rPr>
          <w:rFonts w:ascii="Arial" w:eastAsia="Tahoma" w:hAnsi="Arial" w:cs="Arial"/>
          <w:sz w:val="24"/>
          <w:szCs w:val="24"/>
        </w:rPr>
        <w:t>Partnerzy zobowiązują się do zawarcia z Partnerem wiodącym odrębnej umowy przeniesienia autorskich praw majątkowych do utworów wytworzonych w ramach projektu, z jednoczesnym udzieleniem licencji na rzecz Partnerów na korzystanie z ww. utworów. Umowa ta sporządzona zostanie z poszanowaniem powszechnie obowiązujących przepisów prawa, w tym w szczególności ustawy z dnia 4 lutego 1994 r. o prawie autorskim i prawach pokrewnych (</w:t>
      </w:r>
      <w:r w:rsidRPr="0032209D">
        <w:rPr>
          <w:rFonts w:ascii="Arial" w:hAnsi="Arial" w:cs="Arial"/>
          <w:sz w:val="24"/>
          <w:szCs w:val="24"/>
          <w:shd w:val="clear" w:color="auto" w:fill="FEFFFF"/>
        </w:rPr>
        <w:t>Dz. U. z 2022 r. poz. 2509</w:t>
      </w:r>
      <w:r w:rsidRPr="0032209D">
        <w:rPr>
          <w:rFonts w:ascii="Arial" w:eastAsia="Tahoma" w:hAnsi="Arial" w:cs="Arial"/>
          <w:sz w:val="24"/>
          <w:szCs w:val="24"/>
        </w:rPr>
        <w:t>).</w:t>
      </w:r>
    </w:p>
    <w:p w14:paraId="7B065905" w14:textId="77777777" w:rsidR="00DE1209" w:rsidRPr="0032209D" w:rsidRDefault="00DE1209" w:rsidP="00225676">
      <w:pPr>
        <w:spacing w:line="276" w:lineRule="auto"/>
        <w:rPr>
          <w:rFonts w:ascii="Arial" w:eastAsia="Tahoma" w:hAnsi="Arial" w:cs="Arial"/>
          <w:sz w:val="24"/>
          <w:szCs w:val="24"/>
        </w:rPr>
      </w:pPr>
    </w:p>
    <w:p w14:paraId="670B03EC" w14:textId="54DB5F18" w:rsidR="00D83679" w:rsidRPr="0032209D" w:rsidRDefault="00D83679" w:rsidP="00225676">
      <w:pPr>
        <w:spacing w:line="276" w:lineRule="auto"/>
        <w:rPr>
          <w:rFonts w:ascii="Arial" w:eastAsia="Tahoma" w:hAnsi="Arial" w:cs="Arial"/>
          <w:b/>
          <w:bCs/>
          <w:sz w:val="24"/>
          <w:szCs w:val="24"/>
        </w:rPr>
      </w:pPr>
      <w:r w:rsidRPr="0032209D">
        <w:rPr>
          <w:rFonts w:ascii="Arial" w:eastAsia="Tahoma" w:hAnsi="Arial" w:cs="Arial"/>
          <w:b/>
          <w:bCs/>
          <w:sz w:val="24"/>
          <w:szCs w:val="24"/>
        </w:rPr>
        <w:t>Dane osobowe</w:t>
      </w:r>
    </w:p>
    <w:p w14:paraId="46F47A1C" w14:textId="67C71441" w:rsidR="00D83679" w:rsidRPr="00126D8D" w:rsidRDefault="00D83679" w:rsidP="00225676">
      <w:pPr>
        <w:spacing w:line="276" w:lineRule="auto"/>
        <w:rPr>
          <w:rFonts w:ascii="Arial" w:eastAsia="Tahoma" w:hAnsi="Arial" w:cs="Arial"/>
          <w:sz w:val="24"/>
          <w:szCs w:val="24"/>
        </w:rPr>
      </w:pPr>
      <w:r w:rsidRPr="00126D8D">
        <w:rPr>
          <w:rFonts w:ascii="Arial" w:eastAsia="Tahoma" w:hAnsi="Arial" w:cs="Arial"/>
          <w:sz w:val="24"/>
          <w:szCs w:val="24"/>
        </w:rPr>
        <w:t>§ 14</w:t>
      </w:r>
    </w:p>
    <w:p w14:paraId="26617A25" w14:textId="0D1C1929" w:rsidR="00D83679" w:rsidRPr="0032209D" w:rsidRDefault="00B70425" w:rsidP="00225676">
      <w:pPr>
        <w:spacing w:line="276" w:lineRule="auto"/>
        <w:rPr>
          <w:rFonts w:ascii="Arial" w:eastAsia="Arial Unicode MS" w:hAnsi="Arial" w:cs="Arial"/>
          <w:sz w:val="24"/>
          <w:szCs w:val="24"/>
          <w:u w:color="000000"/>
          <w:bdr w:val="nil"/>
          <w:lang w:eastAsia="pl-PL"/>
        </w:rPr>
      </w:pPr>
      <w:r w:rsidRPr="001E748F">
        <w:rPr>
          <w:rFonts w:ascii="Arial" w:eastAsia="Arial Unicode MS" w:hAnsi="Arial" w:cs="Arial"/>
          <w:sz w:val="24"/>
          <w:szCs w:val="24"/>
          <w:u w:color="000000"/>
          <w:bdr w:val="nil"/>
          <w:lang w:eastAsia="pl-PL"/>
        </w:rPr>
        <w:t xml:space="preserve">Zasady powierzenia przetwarzania danych osobowych oraz zobowiązania </w:t>
      </w:r>
      <w:r w:rsidRPr="0032209D">
        <w:rPr>
          <w:rFonts w:ascii="Arial" w:eastAsia="Arial Unicode MS" w:hAnsi="Arial" w:cs="Arial"/>
          <w:sz w:val="24"/>
          <w:szCs w:val="24"/>
          <w:u w:color="000000"/>
          <w:bdr w:val="nil"/>
          <w:lang w:eastAsia="pl-PL"/>
        </w:rPr>
        <w:t>Partnera Wiodącego oraz Partnera/ów</w:t>
      </w:r>
      <w:r w:rsidRPr="001E748F">
        <w:rPr>
          <w:rFonts w:ascii="Arial" w:eastAsia="Arial Unicode MS" w:hAnsi="Arial" w:cs="Arial"/>
          <w:sz w:val="24"/>
          <w:szCs w:val="24"/>
          <w:u w:color="000000"/>
          <w:bdr w:val="nil"/>
          <w:lang w:eastAsia="pl-PL"/>
        </w:rPr>
        <w:t xml:space="preserve"> w tym zakresie </w:t>
      </w:r>
      <w:r w:rsidRPr="0032209D">
        <w:rPr>
          <w:rFonts w:ascii="Arial" w:eastAsia="Arial Unicode MS" w:hAnsi="Arial" w:cs="Arial"/>
          <w:sz w:val="24"/>
          <w:szCs w:val="24"/>
          <w:u w:color="000000"/>
          <w:bdr w:val="nil"/>
          <w:lang w:eastAsia="pl-PL"/>
        </w:rPr>
        <w:t>zostaną uregulowane w odrębnej/</w:t>
      </w:r>
      <w:proofErr w:type="spellStart"/>
      <w:r w:rsidRPr="0032209D">
        <w:rPr>
          <w:rFonts w:ascii="Arial" w:eastAsia="Arial Unicode MS" w:hAnsi="Arial" w:cs="Arial"/>
          <w:sz w:val="24"/>
          <w:szCs w:val="24"/>
          <w:u w:color="000000"/>
          <w:bdr w:val="nil"/>
          <w:lang w:eastAsia="pl-PL"/>
        </w:rPr>
        <w:t>ych</w:t>
      </w:r>
      <w:proofErr w:type="spellEnd"/>
      <w:r w:rsidRPr="0032209D">
        <w:rPr>
          <w:rFonts w:ascii="Arial" w:eastAsia="Arial Unicode MS" w:hAnsi="Arial" w:cs="Arial"/>
          <w:sz w:val="24"/>
          <w:szCs w:val="24"/>
          <w:u w:color="000000"/>
          <w:bdr w:val="nil"/>
          <w:lang w:eastAsia="pl-PL"/>
        </w:rPr>
        <w:t xml:space="preserve"> umowie/umowach</w:t>
      </w:r>
      <w:r w:rsidRPr="001E748F">
        <w:rPr>
          <w:rFonts w:ascii="Arial" w:eastAsia="Arial Unicode MS" w:hAnsi="Arial" w:cs="Arial"/>
          <w:sz w:val="24"/>
          <w:szCs w:val="24"/>
          <w:u w:color="000000"/>
          <w:bdr w:val="nil"/>
          <w:lang w:eastAsia="pl-PL"/>
        </w:rPr>
        <w:t xml:space="preserve"> powierzenia przetwarzania danych osobowych</w:t>
      </w:r>
      <w:r w:rsidRPr="0032209D">
        <w:rPr>
          <w:rFonts w:ascii="Arial" w:eastAsia="Arial Unicode MS" w:hAnsi="Arial" w:cs="Arial"/>
          <w:sz w:val="24"/>
          <w:szCs w:val="24"/>
          <w:u w:color="000000"/>
          <w:bdr w:val="nil"/>
          <w:lang w:eastAsia="pl-PL"/>
        </w:rPr>
        <w:t>.</w:t>
      </w:r>
      <w:r w:rsidRPr="001E748F">
        <w:rPr>
          <w:rFonts w:ascii="Arial" w:eastAsia="Arial Unicode MS" w:hAnsi="Arial" w:cs="Arial"/>
          <w:sz w:val="24"/>
          <w:szCs w:val="24"/>
          <w:u w:color="000000"/>
          <w:bdr w:val="nil"/>
          <w:lang w:eastAsia="pl-PL"/>
        </w:rPr>
        <w:t xml:space="preserve"> </w:t>
      </w:r>
    </w:p>
    <w:p w14:paraId="6E6E9EE8" w14:textId="77777777" w:rsidR="00B70425" w:rsidRPr="0032209D" w:rsidRDefault="00B70425" w:rsidP="00225676">
      <w:pPr>
        <w:spacing w:line="276" w:lineRule="auto"/>
        <w:rPr>
          <w:rFonts w:ascii="Arial" w:eastAsia="Arial Unicode MS" w:hAnsi="Arial" w:cs="Arial"/>
          <w:sz w:val="24"/>
          <w:szCs w:val="24"/>
          <w:u w:color="000000"/>
          <w:bdr w:val="nil"/>
          <w:lang w:eastAsia="pl-PL"/>
        </w:rPr>
      </w:pPr>
    </w:p>
    <w:p w14:paraId="6C287738" w14:textId="671F48AB" w:rsidR="006F1D0B" w:rsidRPr="0032209D" w:rsidRDefault="006F1D0B" w:rsidP="00225676">
      <w:pPr>
        <w:spacing w:line="276" w:lineRule="auto"/>
        <w:rPr>
          <w:rFonts w:ascii="Arial" w:hAnsi="Arial" w:cs="Arial"/>
          <w:b/>
          <w:bCs/>
          <w:sz w:val="24"/>
          <w:szCs w:val="24"/>
        </w:rPr>
      </w:pPr>
      <w:r w:rsidRPr="0032209D">
        <w:rPr>
          <w:rFonts w:ascii="Arial" w:hAnsi="Arial" w:cs="Arial"/>
          <w:b/>
          <w:bCs/>
          <w:sz w:val="24"/>
          <w:szCs w:val="24"/>
        </w:rPr>
        <w:t>Obowiązki informacyjne</w:t>
      </w:r>
    </w:p>
    <w:p w14:paraId="3CC28D2C" w14:textId="4A32A0E8" w:rsidR="00DE400A" w:rsidRPr="00126D8D" w:rsidRDefault="00DE400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15</w:t>
      </w:r>
    </w:p>
    <w:p w14:paraId="38367CDB" w14:textId="5680DC47" w:rsidR="00DE400A" w:rsidRPr="0032209D" w:rsidRDefault="00DE400A"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Partner wiodący udostępnia Partnerom obowiązujące </w:t>
      </w:r>
      <w:r w:rsidR="00A15585" w:rsidRPr="0032209D">
        <w:rPr>
          <w:rFonts w:ascii="Arial" w:hAnsi="Arial" w:cs="Arial"/>
          <w:sz w:val="24"/>
          <w:szCs w:val="24"/>
        </w:rPr>
        <w:t xml:space="preserve">logotypy </w:t>
      </w:r>
      <w:r w:rsidR="003D3E5C" w:rsidRPr="0032209D">
        <w:rPr>
          <w:rFonts w:ascii="Arial" w:hAnsi="Arial" w:cs="Arial"/>
          <w:sz w:val="24"/>
          <w:szCs w:val="24"/>
        </w:rPr>
        <w:t xml:space="preserve">programu regionalnego Fundusze Europejskie dla Świętokrzyskiego 2021-2027 </w:t>
      </w:r>
      <w:r w:rsidRPr="0032209D">
        <w:rPr>
          <w:rFonts w:ascii="Arial" w:hAnsi="Arial" w:cs="Arial"/>
          <w:sz w:val="24"/>
          <w:szCs w:val="24"/>
        </w:rPr>
        <w:t>do oznaczania projektu.</w:t>
      </w:r>
    </w:p>
    <w:p w14:paraId="1D60A74A" w14:textId="2AF15FDD" w:rsidR="00773953" w:rsidRPr="0032209D" w:rsidRDefault="00773953" w:rsidP="00225676">
      <w:pPr>
        <w:pStyle w:val="Akapitzlist"/>
        <w:numPr>
          <w:ilvl w:val="0"/>
          <w:numId w:val="13"/>
        </w:numPr>
        <w:spacing w:line="276" w:lineRule="auto"/>
        <w:ind w:left="426" w:hanging="426"/>
        <w:rPr>
          <w:rFonts w:ascii="Arial" w:hAnsi="Arial" w:cs="Arial"/>
          <w:i/>
          <w:sz w:val="24"/>
          <w:szCs w:val="24"/>
        </w:rPr>
      </w:pPr>
      <w:r w:rsidRPr="0032209D">
        <w:rPr>
          <w:rFonts w:ascii="Arial" w:hAnsi="Arial" w:cs="Arial"/>
          <w:sz w:val="24"/>
          <w:szCs w:val="24"/>
        </w:rPr>
        <w:t xml:space="preserve">Partnerzy oświadczają, że zapoznali się z </w:t>
      </w:r>
      <w:r w:rsidR="00176AA7" w:rsidRPr="0032209D">
        <w:rPr>
          <w:rFonts w:ascii="Arial" w:hAnsi="Arial" w:cs="Arial"/>
          <w:sz w:val="24"/>
          <w:szCs w:val="24"/>
        </w:rPr>
        <w:t>„</w:t>
      </w:r>
      <w:r w:rsidR="00A22311" w:rsidRPr="0032209D">
        <w:rPr>
          <w:rFonts w:ascii="Arial" w:hAnsi="Arial" w:cs="Arial"/>
          <w:color w:val="000000"/>
          <w:sz w:val="24"/>
          <w:szCs w:val="24"/>
          <w:shd w:val="clear" w:color="auto" w:fill="FEFFFF"/>
        </w:rPr>
        <w:t>Księgą Tożsamości Wizualnej</w:t>
      </w:r>
      <w:r w:rsidR="00176AA7" w:rsidRPr="0032209D">
        <w:rPr>
          <w:rFonts w:ascii="Arial" w:hAnsi="Arial" w:cs="Arial"/>
          <w:sz w:val="24"/>
          <w:szCs w:val="24"/>
        </w:rPr>
        <w:t>”</w:t>
      </w:r>
      <w:r w:rsidR="00E26417" w:rsidRPr="0032209D">
        <w:rPr>
          <w:rFonts w:ascii="Arial" w:hAnsi="Arial" w:cs="Arial"/>
          <w:sz w:val="24"/>
          <w:szCs w:val="24"/>
        </w:rPr>
        <w:t xml:space="preserve"> </w:t>
      </w:r>
      <w:r w:rsidR="00E26417" w:rsidRPr="0032209D">
        <w:rPr>
          <w:rFonts w:ascii="Arial" w:hAnsi="Arial" w:cs="Arial"/>
          <w:color w:val="000000"/>
          <w:sz w:val="24"/>
          <w:szCs w:val="24"/>
          <w:shd w:val="clear" w:color="auto" w:fill="FEFFFF"/>
        </w:rPr>
        <w:t>oraz „Podręcznika wnioskodawcy i beneficjenta Funduszy Europejskich na lata 2021-2027 w zakresie informacji i promocji”</w:t>
      </w:r>
      <w:r w:rsidR="00125F03" w:rsidRPr="0032209D">
        <w:rPr>
          <w:rFonts w:ascii="Arial" w:hAnsi="Arial" w:cs="Arial"/>
          <w:color w:val="000000"/>
          <w:sz w:val="24"/>
          <w:szCs w:val="24"/>
          <w:shd w:val="clear" w:color="auto" w:fill="FEFFFF"/>
        </w:rPr>
        <w:t>.</w:t>
      </w:r>
      <w:r w:rsidR="00FD491D" w:rsidRPr="0032209D">
        <w:rPr>
          <w:rFonts w:ascii="Arial" w:hAnsi="Arial" w:cs="Arial"/>
          <w:color w:val="000000"/>
          <w:sz w:val="24"/>
          <w:szCs w:val="24"/>
          <w:shd w:val="clear" w:color="auto" w:fill="FEFFFF"/>
        </w:rPr>
        <w:t xml:space="preserve"> W trakcie realizacji</w:t>
      </w:r>
      <w:r w:rsidR="00FD491D" w:rsidRPr="0032209D">
        <w:rPr>
          <w:rFonts w:ascii="Arial" w:hAnsi="Arial" w:cs="Arial"/>
          <w:sz w:val="24"/>
          <w:szCs w:val="24"/>
        </w:rPr>
        <w:t xml:space="preserve"> projektu Partnerzy powinni przestrzegać określonych w nich reguł dotyczących informowania o projekcie i oznaczenia projektu.</w:t>
      </w:r>
    </w:p>
    <w:p w14:paraId="50D86FFF" w14:textId="2562D5A0" w:rsidR="008C5135" w:rsidRPr="0032209D" w:rsidRDefault="00E26417"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t xml:space="preserve">Na potrzeby informacji i promocji Europejskiego Funduszu Społecznego Plus </w:t>
      </w:r>
      <w:r w:rsidR="008C5135" w:rsidRPr="0032209D">
        <w:rPr>
          <w:rFonts w:ascii="Arial" w:hAnsi="Arial" w:cs="Arial"/>
          <w:sz w:val="24"/>
          <w:szCs w:val="24"/>
        </w:rPr>
        <w:t xml:space="preserve">Partnerzy udostępniają Partnerowi wiodącemu </w:t>
      </w:r>
      <w:r w:rsidRPr="0032209D">
        <w:rPr>
          <w:rFonts w:ascii="Arial" w:hAnsi="Arial" w:cs="Arial"/>
          <w:sz w:val="24"/>
          <w:szCs w:val="24"/>
        </w:rPr>
        <w:t xml:space="preserve">materiały zdjęciowe, audiowizualne oraz prezentacje dotyczące projektu </w:t>
      </w:r>
      <w:r w:rsidR="008C5135" w:rsidRPr="0032209D">
        <w:rPr>
          <w:rFonts w:ascii="Arial" w:hAnsi="Arial" w:cs="Arial"/>
          <w:sz w:val="24"/>
          <w:szCs w:val="24"/>
        </w:rPr>
        <w:t>i udzielają</w:t>
      </w:r>
      <w:r w:rsidRPr="0032209D">
        <w:rPr>
          <w:rFonts w:ascii="Arial" w:hAnsi="Arial" w:cs="Arial"/>
          <w:sz w:val="24"/>
          <w:szCs w:val="24"/>
        </w:rPr>
        <w:t xml:space="preserve"> na nie</w:t>
      </w:r>
      <w:r w:rsidR="008C5135" w:rsidRPr="0032209D">
        <w:rPr>
          <w:rFonts w:ascii="Arial" w:hAnsi="Arial" w:cs="Arial"/>
          <w:sz w:val="24"/>
          <w:szCs w:val="24"/>
        </w:rPr>
        <w:t xml:space="preserve"> nieodpłatnie licencj</w:t>
      </w:r>
      <w:r w:rsidRPr="0032209D">
        <w:rPr>
          <w:rFonts w:ascii="Arial" w:hAnsi="Arial" w:cs="Arial"/>
          <w:sz w:val="24"/>
          <w:szCs w:val="24"/>
        </w:rPr>
        <w:t>e</w:t>
      </w:r>
      <w:r w:rsidR="008C5135" w:rsidRPr="0032209D">
        <w:rPr>
          <w:rFonts w:ascii="Arial" w:hAnsi="Arial" w:cs="Arial"/>
          <w:sz w:val="24"/>
          <w:szCs w:val="24"/>
        </w:rPr>
        <w:t xml:space="preserve"> n</w:t>
      </w:r>
      <w:r w:rsidR="00B1212B" w:rsidRPr="0032209D">
        <w:rPr>
          <w:rFonts w:ascii="Arial" w:hAnsi="Arial" w:cs="Arial"/>
          <w:sz w:val="24"/>
          <w:szCs w:val="24"/>
        </w:rPr>
        <w:t xml:space="preserve">iewyłączne, obejmujące prawo </w:t>
      </w:r>
      <w:r w:rsidR="008C5135" w:rsidRPr="0032209D">
        <w:rPr>
          <w:rFonts w:ascii="Arial" w:hAnsi="Arial" w:cs="Arial"/>
          <w:sz w:val="24"/>
          <w:szCs w:val="24"/>
        </w:rPr>
        <w:t>do korzystania z</w:t>
      </w:r>
      <w:r w:rsidRPr="0032209D">
        <w:rPr>
          <w:rFonts w:ascii="Arial" w:hAnsi="Arial" w:cs="Arial"/>
          <w:sz w:val="24"/>
          <w:szCs w:val="24"/>
        </w:rPr>
        <w:t xml:space="preserve"> tych </w:t>
      </w:r>
      <w:r w:rsidR="008C5135" w:rsidRPr="0032209D">
        <w:rPr>
          <w:rFonts w:ascii="Arial" w:hAnsi="Arial" w:cs="Arial"/>
          <w:sz w:val="24"/>
          <w:szCs w:val="24"/>
        </w:rPr>
        <w:t>utworów</w:t>
      </w:r>
      <w:r w:rsidRPr="0032209D">
        <w:rPr>
          <w:rFonts w:ascii="Arial" w:hAnsi="Arial" w:cs="Arial"/>
          <w:sz w:val="24"/>
          <w:szCs w:val="24"/>
        </w:rPr>
        <w:t>.</w:t>
      </w:r>
    </w:p>
    <w:p w14:paraId="6B3C27BE" w14:textId="77777777" w:rsidR="0031155E" w:rsidRPr="0032209D" w:rsidRDefault="0031155E" w:rsidP="00225676">
      <w:pPr>
        <w:spacing w:line="276" w:lineRule="auto"/>
        <w:rPr>
          <w:rFonts w:ascii="Arial" w:hAnsi="Arial" w:cs="Arial"/>
          <w:sz w:val="24"/>
          <w:szCs w:val="24"/>
        </w:rPr>
      </w:pPr>
    </w:p>
    <w:p w14:paraId="5145434E" w14:textId="623DA66F" w:rsidR="0031155E" w:rsidRPr="0032209D" w:rsidRDefault="006F1D0B" w:rsidP="00225676">
      <w:pPr>
        <w:spacing w:line="276" w:lineRule="auto"/>
        <w:rPr>
          <w:rFonts w:ascii="Arial" w:hAnsi="Arial" w:cs="Arial"/>
          <w:b/>
          <w:sz w:val="24"/>
          <w:szCs w:val="24"/>
        </w:rPr>
      </w:pPr>
      <w:r w:rsidRPr="0032209D">
        <w:rPr>
          <w:rFonts w:ascii="Arial" w:hAnsi="Arial" w:cs="Arial"/>
          <w:b/>
          <w:sz w:val="24"/>
          <w:szCs w:val="24"/>
        </w:rPr>
        <w:t>Zmiany w umowie</w:t>
      </w:r>
    </w:p>
    <w:p w14:paraId="22327EB0" w14:textId="1D22E45C" w:rsidR="0064782D" w:rsidRPr="00126D8D" w:rsidRDefault="0064782D"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16</w:t>
      </w:r>
    </w:p>
    <w:p w14:paraId="1A221FC0" w14:textId="37DE4971"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Strony umowy mogą zgłaszać propozycje zmian umowy.</w:t>
      </w:r>
    </w:p>
    <w:p w14:paraId="788D45F2" w14:textId="4497501A"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 xml:space="preserve">Zmiany w umowie skutkujące koniecznością wprowadzenia zmian w umowie o dofinansowanie projektu, w tym załączników do umowy o dofinansowanie projektu mogą zostać wprowadzone wyłącznie w terminie umożliwiającym Partnerowi wiodącemu zachowanie terminów dokonywania zmian określonych w umowie o dofinansowanie projektu. </w:t>
      </w:r>
      <w:r w:rsidR="00A2496D" w:rsidRPr="0032209D">
        <w:rPr>
          <w:rFonts w:ascii="Arial" w:hAnsi="Arial" w:cs="Arial"/>
          <w:sz w:val="24"/>
          <w:szCs w:val="24"/>
        </w:rPr>
        <w:t>Powyższe z</w:t>
      </w:r>
      <w:r w:rsidRPr="0032209D">
        <w:rPr>
          <w:rFonts w:ascii="Arial" w:hAnsi="Arial" w:cs="Arial"/>
          <w:sz w:val="24"/>
          <w:szCs w:val="24"/>
        </w:rPr>
        <w:t>miany nie mogą być niezgodne z postanowieniami umowy o dofinansowanie.</w:t>
      </w:r>
    </w:p>
    <w:p w14:paraId="5EC148FA" w14:textId="77777777" w:rsidR="00C104DA" w:rsidRPr="0032209D" w:rsidRDefault="00C104DA" w:rsidP="00225676">
      <w:pPr>
        <w:spacing w:line="276" w:lineRule="auto"/>
        <w:rPr>
          <w:rFonts w:ascii="Arial" w:hAnsi="Arial" w:cs="Arial"/>
          <w:sz w:val="24"/>
          <w:szCs w:val="24"/>
        </w:rPr>
      </w:pPr>
    </w:p>
    <w:p w14:paraId="1DADE064"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Rozwiązanie umowy</w:t>
      </w:r>
    </w:p>
    <w:p w14:paraId="38198699" w14:textId="215F742F" w:rsidR="00C104DA" w:rsidRPr="00126D8D" w:rsidRDefault="00C104D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17</w:t>
      </w:r>
    </w:p>
    <w:p w14:paraId="427A7DD5" w14:textId="744E6801" w:rsidR="008852A3" w:rsidRPr="0032209D" w:rsidRDefault="008852A3"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Umowa</w:t>
      </w:r>
      <w:r w:rsidR="002D4617" w:rsidRPr="0032209D">
        <w:rPr>
          <w:rFonts w:ascii="Arial" w:hAnsi="Arial" w:cs="Arial"/>
          <w:sz w:val="24"/>
          <w:szCs w:val="24"/>
        </w:rPr>
        <w:t xml:space="preserve"> </w:t>
      </w:r>
      <w:r w:rsidRPr="0032209D">
        <w:rPr>
          <w:rFonts w:ascii="Arial" w:hAnsi="Arial" w:cs="Arial"/>
          <w:sz w:val="24"/>
          <w:szCs w:val="24"/>
        </w:rPr>
        <w:t>może zostać rozwiązana w drodze pisemnego porozumienia na wniosek każdej ze stron w przypadku</w:t>
      </w:r>
      <w:r w:rsidR="000605DE" w:rsidRPr="0032209D">
        <w:rPr>
          <w:rFonts w:ascii="Arial" w:hAnsi="Arial" w:cs="Arial"/>
          <w:sz w:val="24"/>
          <w:szCs w:val="24"/>
        </w:rPr>
        <w:t xml:space="preserve"> </w:t>
      </w:r>
      <w:r w:rsidRPr="0032209D">
        <w:rPr>
          <w:rFonts w:ascii="Arial" w:hAnsi="Arial" w:cs="Arial"/>
          <w:sz w:val="24"/>
          <w:szCs w:val="24"/>
        </w:rPr>
        <w:t>wystąpienia okoliczności, które uniemożliwiają dalsze wykonywanie postanowień zawartych w niniejszej umowie.</w:t>
      </w:r>
    </w:p>
    <w:p w14:paraId="1B6E4DC9" w14:textId="17240A4B" w:rsidR="000605DE" w:rsidRPr="0032209D" w:rsidRDefault="002D4617"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w:t>
      </w:r>
      <w:r w:rsidR="000605DE" w:rsidRPr="0032209D">
        <w:rPr>
          <w:rFonts w:ascii="Arial" w:hAnsi="Arial" w:cs="Arial"/>
          <w:sz w:val="24"/>
          <w:szCs w:val="24"/>
        </w:rPr>
        <w:t>mowa</w:t>
      </w:r>
      <w:r w:rsidRPr="0032209D">
        <w:rPr>
          <w:rFonts w:ascii="Arial" w:hAnsi="Arial" w:cs="Arial"/>
          <w:sz w:val="24"/>
          <w:szCs w:val="24"/>
        </w:rPr>
        <w:t xml:space="preserve"> </w:t>
      </w:r>
      <w:r w:rsidR="000605DE" w:rsidRPr="0032209D">
        <w:rPr>
          <w:rFonts w:ascii="Arial" w:hAnsi="Arial" w:cs="Arial"/>
          <w:sz w:val="24"/>
          <w:szCs w:val="24"/>
        </w:rPr>
        <w:t>zostaje ro</w:t>
      </w:r>
      <w:r w:rsidRPr="0032209D">
        <w:rPr>
          <w:rFonts w:ascii="Arial" w:hAnsi="Arial" w:cs="Arial"/>
          <w:sz w:val="24"/>
          <w:szCs w:val="24"/>
        </w:rPr>
        <w:t>związana w trybie natychmiastowym:</w:t>
      </w:r>
    </w:p>
    <w:p w14:paraId="3F11F105" w14:textId="77777777"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w przypadku nieuzyskania dofinansowania projektu;</w:t>
      </w:r>
    </w:p>
    <w:p w14:paraId="2E581AEE" w14:textId="552104DF"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w razie rozwiązania umowy o dofinansowanie projektu przez Instytucję Zarządzającą.</w:t>
      </w:r>
    </w:p>
    <w:p w14:paraId="5BC0B501" w14:textId="77777777"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Strony mogą wypowiedzieć umowę jednemu lub większej liczbie Partnerów w przypadku rażącego naruszenia obowiązków wynikających z niniejszej umowy lub umowy o dofinansowanie projektu. O zamiarze dokonania wypowiedzenia, o którym mowa w zdaniu pierwszym, Partner wiodący informuje Instytucję Zarządzającą. Strony zobowiązują się do podjęcia negocjacji mających na celu zapewnienie prawidłowej realizacji projektu, w tym kontynuacji zadania powierzonego stronie, z którą rozwiązana została umowa</w:t>
      </w:r>
      <w:r w:rsidRPr="0032209D">
        <w:rPr>
          <w:rStyle w:val="Odwoanieprzypisudolnego"/>
          <w:rFonts w:ascii="Arial" w:hAnsi="Arial" w:cs="Arial"/>
          <w:sz w:val="24"/>
          <w:szCs w:val="24"/>
        </w:rPr>
        <w:footnoteReference w:id="20"/>
      </w:r>
      <w:r w:rsidRPr="0032209D">
        <w:rPr>
          <w:rFonts w:ascii="Arial" w:hAnsi="Arial" w:cs="Arial"/>
          <w:sz w:val="24"/>
          <w:szCs w:val="24"/>
        </w:rPr>
        <w:t>.</w:t>
      </w:r>
    </w:p>
    <w:p w14:paraId="0AECC46E" w14:textId="77777777"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lastRenderedPageBreak/>
        <w:t>Partnerzy działając jednomyślnie mogą wypowiedzieć umowę Partnerowi wiodącemu w przypadku rażącego naruszenia przez niego obowiązków wynikających z umowy lub umowy o dofinansowanie projektu</w:t>
      </w:r>
      <w:r w:rsidRPr="0032209D">
        <w:rPr>
          <w:rStyle w:val="Odwoanieprzypisudolnego"/>
          <w:rFonts w:ascii="Arial" w:hAnsi="Arial" w:cs="Arial"/>
          <w:sz w:val="24"/>
          <w:szCs w:val="24"/>
        </w:rPr>
        <w:footnoteReference w:id="21"/>
      </w:r>
      <w:r w:rsidRPr="0032209D">
        <w:rPr>
          <w:rFonts w:ascii="Arial" w:hAnsi="Arial" w:cs="Arial"/>
          <w:sz w:val="24"/>
          <w:szCs w:val="24"/>
        </w:rPr>
        <w:t>.</w:t>
      </w:r>
    </w:p>
    <w:p w14:paraId="3E258980" w14:textId="77777777" w:rsidR="002D4617" w:rsidRPr="0032209D" w:rsidRDefault="002D4617" w:rsidP="00225676">
      <w:pPr>
        <w:spacing w:line="276" w:lineRule="auto"/>
        <w:rPr>
          <w:rFonts w:ascii="Arial" w:hAnsi="Arial" w:cs="Arial"/>
          <w:sz w:val="24"/>
          <w:szCs w:val="24"/>
        </w:rPr>
      </w:pPr>
    </w:p>
    <w:p w14:paraId="0BD572CF"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spornych</w:t>
      </w:r>
    </w:p>
    <w:p w14:paraId="7CF609C2" w14:textId="1CAFB801" w:rsidR="00F7506C" w:rsidRPr="00126D8D" w:rsidRDefault="00F7506C"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18</w:t>
      </w:r>
    </w:p>
    <w:p w14:paraId="4E445EFE" w14:textId="77777777"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t>Spory związane z realizacją niniejszej umowy Strony będą starały się rozwiązać polubownie.</w:t>
      </w:r>
    </w:p>
    <w:p w14:paraId="2FFD0433" w14:textId="602AF349"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t xml:space="preserve">W przypadku braku porozumienia spór będzie podlegał rozstrzygnięciu przez sąd powszechny właściwy dla siedziby </w:t>
      </w:r>
      <w:r w:rsidR="003557E2" w:rsidRPr="0032209D">
        <w:rPr>
          <w:rFonts w:ascii="Arial" w:hAnsi="Arial" w:cs="Arial"/>
          <w:sz w:val="24"/>
          <w:szCs w:val="24"/>
        </w:rPr>
        <w:t>Partnera wiodącego</w:t>
      </w:r>
      <w:r w:rsidRPr="0032209D">
        <w:rPr>
          <w:rFonts w:ascii="Arial" w:hAnsi="Arial" w:cs="Arial"/>
          <w:sz w:val="24"/>
          <w:szCs w:val="24"/>
        </w:rPr>
        <w:t>.</w:t>
      </w:r>
    </w:p>
    <w:p w14:paraId="4350C96A" w14:textId="77777777" w:rsidR="00860234" w:rsidRPr="0032209D" w:rsidRDefault="00860234" w:rsidP="00225676">
      <w:pPr>
        <w:spacing w:line="276" w:lineRule="auto"/>
        <w:rPr>
          <w:rFonts w:ascii="Arial" w:hAnsi="Arial" w:cs="Arial"/>
          <w:sz w:val="24"/>
          <w:szCs w:val="24"/>
        </w:rPr>
      </w:pPr>
    </w:p>
    <w:p w14:paraId="22078B59" w14:textId="3864BB2F"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dodatkowe</w:t>
      </w:r>
      <w:r w:rsidRPr="0032209D">
        <w:rPr>
          <w:rStyle w:val="Odwoanieprzypisudolnego"/>
          <w:rFonts w:ascii="Arial" w:hAnsi="Arial" w:cs="Arial"/>
          <w:b/>
          <w:sz w:val="24"/>
          <w:szCs w:val="24"/>
        </w:rPr>
        <w:footnoteReference w:id="22"/>
      </w:r>
    </w:p>
    <w:p w14:paraId="0D4BB690" w14:textId="7F5C2245" w:rsidR="00860234" w:rsidRPr="00126D8D" w:rsidRDefault="00860234"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19</w:t>
      </w:r>
    </w:p>
    <w:p w14:paraId="25E1CE6C" w14:textId="4CCF8BAC" w:rsidR="0031155E" w:rsidRPr="0032209D" w:rsidRDefault="0031155E" w:rsidP="00225676">
      <w:pPr>
        <w:spacing w:line="276" w:lineRule="auto"/>
        <w:rPr>
          <w:rFonts w:ascii="Arial" w:hAnsi="Arial" w:cs="Arial"/>
          <w:sz w:val="24"/>
          <w:szCs w:val="24"/>
        </w:rPr>
      </w:pPr>
      <w:r w:rsidRPr="0032209D">
        <w:rPr>
          <w:rFonts w:ascii="Arial" w:hAnsi="Arial" w:cs="Arial"/>
          <w:sz w:val="24"/>
          <w:szCs w:val="24"/>
          <w:shd w:val="clear" w:color="auto" w:fill="FEFFFF"/>
        </w:rPr>
        <w:t>Sposób egzekwowania przez Partnera wiodącego od Partnera skutków wynikających z zastosowania reguły proporcjonalności z powodu nieosiągnięcia założeń projektu</w:t>
      </w:r>
      <w:r w:rsidR="003557E2" w:rsidRPr="0032209D">
        <w:rPr>
          <w:rFonts w:ascii="Arial" w:hAnsi="Arial" w:cs="Arial"/>
          <w:sz w:val="24"/>
          <w:szCs w:val="24"/>
          <w:shd w:val="clear" w:color="auto" w:fill="FEFFFF"/>
        </w:rPr>
        <w:t>……………………………………………………………………………………- do określenia przez Strony</w:t>
      </w:r>
    </w:p>
    <w:p w14:paraId="1873ADF3" w14:textId="77777777" w:rsidR="00527AF8" w:rsidRPr="0032209D" w:rsidRDefault="00527AF8" w:rsidP="00225676">
      <w:pPr>
        <w:spacing w:line="276" w:lineRule="auto"/>
        <w:rPr>
          <w:rFonts w:ascii="Arial" w:hAnsi="Arial" w:cs="Arial"/>
          <w:sz w:val="24"/>
          <w:szCs w:val="24"/>
        </w:rPr>
      </w:pPr>
    </w:p>
    <w:p w14:paraId="02928885"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nieuregulowanych niniejszą umową</w:t>
      </w:r>
    </w:p>
    <w:p w14:paraId="28E503A4" w14:textId="651DE196" w:rsidR="00527AF8" w:rsidRPr="00126D8D" w:rsidRDefault="00527AF8"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20</w:t>
      </w:r>
    </w:p>
    <w:p w14:paraId="673CFCAD" w14:textId="77A9C084" w:rsidR="00403D9F" w:rsidRPr="0032209D" w:rsidRDefault="003557E2" w:rsidP="00225676">
      <w:pPr>
        <w:spacing w:line="276" w:lineRule="auto"/>
        <w:rPr>
          <w:rFonts w:ascii="Arial" w:hAnsi="Arial" w:cs="Arial"/>
          <w:sz w:val="24"/>
          <w:szCs w:val="24"/>
        </w:rPr>
      </w:pPr>
      <w:r w:rsidRPr="0032209D">
        <w:rPr>
          <w:rFonts w:ascii="Arial" w:hAnsi="Arial" w:cs="Arial"/>
          <w:sz w:val="24"/>
          <w:szCs w:val="24"/>
        </w:rPr>
        <w:t>W sprawach nieuregulowanych umową zastosowanie mają odpowiednie przepisy prawa krajowego i unijnego, Wytyczne wydane przez ministra właściwego ds. rozwoju regionalnego i dokumenty programowe oraz postanowienia umowy o dofinansowanie projektu.</w:t>
      </w:r>
    </w:p>
    <w:p w14:paraId="18C95352" w14:textId="77777777" w:rsidR="003557E2" w:rsidRPr="0032209D" w:rsidRDefault="003557E2" w:rsidP="00225676">
      <w:pPr>
        <w:spacing w:line="276" w:lineRule="auto"/>
        <w:rPr>
          <w:rFonts w:ascii="Arial" w:hAnsi="Arial" w:cs="Arial"/>
          <w:b/>
          <w:sz w:val="24"/>
          <w:szCs w:val="24"/>
        </w:rPr>
      </w:pPr>
    </w:p>
    <w:p w14:paraId="565D6378" w14:textId="5E81132B"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końcowe</w:t>
      </w:r>
    </w:p>
    <w:p w14:paraId="29B65F5A" w14:textId="5BCFCB8C" w:rsidR="00403D9F" w:rsidRPr="00126D8D" w:rsidRDefault="00403D9F"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21</w:t>
      </w:r>
    </w:p>
    <w:p w14:paraId="25E945ED" w14:textId="776CED39"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 xml:space="preserve">Umowa została sporządzona w </w:t>
      </w:r>
      <w:r w:rsidR="00E90214">
        <w:rPr>
          <w:rFonts w:ascii="Arial" w:hAnsi="Arial" w:cs="Arial"/>
          <w:sz w:val="24"/>
          <w:szCs w:val="24"/>
        </w:rPr>
        <w:t>…</w:t>
      </w:r>
      <w:r w:rsidR="00E90214" w:rsidRPr="0032209D">
        <w:rPr>
          <w:rFonts w:ascii="Arial" w:hAnsi="Arial" w:cs="Arial"/>
          <w:sz w:val="24"/>
          <w:szCs w:val="24"/>
        </w:rPr>
        <w:t xml:space="preserve"> </w:t>
      </w:r>
      <w:r w:rsidRPr="0032209D">
        <w:rPr>
          <w:rFonts w:ascii="Arial" w:hAnsi="Arial" w:cs="Arial"/>
          <w:sz w:val="24"/>
          <w:szCs w:val="24"/>
        </w:rPr>
        <w:t xml:space="preserve">jednobrzmiących egzemplarzach, po jednym dla każdej ze Stron oraz IZ. </w:t>
      </w:r>
    </w:p>
    <w:p w14:paraId="012C6DD1" w14:textId="35D5B6B6"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Postanowienia niniejszej umowy wchodzą w życie z dniem jej podpisania z mocą obowiązującą od dnia rozpoczęcia okresu realizacji projektu.</w:t>
      </w:r>
    </w:p>
    <w:p w14:paraId="0F01ED22" w14:textId="77777777" w:rsidR="00EB7446" w:rsidRPr="0032209D" w:rsidRDefault="00EB7446"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Integralną część umowy stanowią następujące załączniki:</w:t>
      </w:r>
    </w:p>
    <w:p w14:paraId="57F2F589" w14:textId="77777777" w:rsidR="00EB7446"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1: Pełnomocnictwa dla Partnera wiodącego do reprezentowania Partnerów;</w:t>
      </w:r>
    </w:p>
    <w:p w14:paraId="1EC26DDA"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2: Budżet projektu z podziałem na Partnera wiodącego i Partnerów;</w:t>
      </w:r>
    </w:p>
    <w:p w14:paraId="23FCF8F2"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3: Harmonogram płatności.</w:t>
      </w:r>
    </w:p>
    <w:p w14:paraId="217FBAAC" w14:textId="77777777" w:rsidR="00AC278B" w:rsidRPr="0032209D" w:rsidRDefault="00AC278B" w:rsidP="00225676">
      <w:pPr>
        <w:spacing w:line="276" w:lineRule="auto"/>
        <w:rPr>
          <w:rFonts w:ascii="Arial" w:hAnsi="Arial" w:cs="Arial"/>
          <w:sz w:val="24"/>
          <w:szCs w:val="24"/>
        </w:rPr>
      </w:pPr>
    </w:p>
    <w:p w14:paraId="3C290E35"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Podpisy:</w:t>
      </w:r>
    </w:p>
    <w:p w14:paraId="0E12EA2A" w14:textId="77777777" w:rsidR="00AC278B" w:rsidRPr="0032209D" w:rsidRDefault="00AC278B" w:rsidP="00225676">
      <w:pPr>
        <w:spacing w:line="276" w:lineRule="auto"/>
        <w:rPr>
          <w:rFonts w:ascii="Arial" w:hAnsi="Arial" w:cs="Arial"/>
          <w:sz w:val="24"/>
          <w:szCs w:val="24"/>
        </w:rPr>
      </w:pPr>
    </w:p>
    <w:p w14:paraId="06ADF7BF" w14:textId="77777777" w:rsidR="00AC278B" w:rsidRPr="0032209D" w:rsidRDefault="00AC278B" w:rsidP="00225676">
      <w:pPr>
        <w:spacing w:line="276" w:lineRule="auto"/>
        <w:rPr>
          <w:rFonts w:ascii="Arial" w:hAnsi="Arial" w:cs="Arial"/>
          <w:sz w:val="24"/>
          <w:szCs w:val="24"/>
        </w:rPr>
      </w:pPr>
    </w:p>
    <w:p w14:paraId="5B060D7D" w14:textId="77777777" w:rsidR="00AC278B" w:rsidRPr="0032209D" w:rsidRDefault="00AC278B" w:rsidP="00225676">
      <w:pPr>
        <w:spacing w:line="276" w:lineRule="auto"/>
        <w:rPr>
          <w:rFonts w:ascii="Arial" w:hAnsi="Arial" w:cs="Arial"/>
          <w:sz w:val="24"/>
          <w:szCs w:val="24"/>
        </w:rPr>
      </w:pPr>
    </w:p>
    <w:p w14:paraId="1240499B"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wiodącego …………………………</w:t>
      </w:r>
    </w:p>
    <w:p w14:paraId="475486F1" w14:textId="77777777" w:rsidR="00AC278B" w:rsidRPr="0032209D" w:rsidRDefault="00AC278B" w:rsidP="00225676">
      <w:pPr>
        <w:spacing w:line="276" w:lineRule="auto"/>
        <w:rPr>
          <w:rFonts w:ascii="Arial" w:hAnsi="Arial" w:cs="Arial"/>
          <w:sz w:val="24"/>
          <w:szCs w:val="24"/>
        </w:rPr>
      </w:pPr>
    </w:p>
    <w:p w14:paraId="10C997E8" w14:textId="77777777" w:rsidR="00AC278B" w:rsidRPr="0032209D" w:rsidRDefault="00AC278B" w:rsidP="00225676">
      <w:pPr>
        <w:spacing w:line="276" w:lineRule="auto"/>
        <w:rPr>
          <w:rFonts w:ascii="Arial" w:hAnsi="Arial" w:cs="Arial"/>
          <w:sz w:val="24"/>
          <w:szCs w:val="24"/>
        </w:rPr>
      </w:pPr>
    </w:p>
    <w:p w14:paraId="263093F1" w14:textId="77777777" w:rsidR="00E7403B" w:rsidRPr="0032209D" w:rsidRDefault="00E7403B" w:rsidP="00225676">
      <w:pPr>
        <w:spacing w:line="276" w:lineRule="auto"/>
        <w:rPr>
          <w:rFonts w:ascii="Arial" w:hAnsi="Arial" w:cs="Arial"/>
          <w:sz w:val="24"/>
          <w:szCs w:val="24"/>
        </w:rPr>
      </w:pPr>
    </w:p>
    <w:p w14:paraId="424061C8" w14:textId="77777777" w:rsidR="00E7403B" w:rsidRPr="0032209D" w:rsidRDefault="00E7403B" w:rsidP="00225676">
      <w:pPr>
        <w:spacing w:line="276" w:lineRule="auto"/>
        <w:rPr>
          <w:rFonts w:ascii="Arial" w:hAnsi="Arial" w:cs="Arial"/>
          <w:sz w:val="24"/>
          <w:szCs w:val="24"/>
        </w:rPr>
      </w:pPr>
    </w:p>
    <w:p w14:paraId="20D55648" w14:textId="30A843DE"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1 ………………………………….</w:t>
      </w:r>
    </w:p>
    <w:p w14:paraId="335BC812" w14:textId="77777777" w:rsidR="00AC278B" w:rsidRPr="0032209D" w:rsidRDefault="00AC278B" w:rsidP="00225676">
      <w:pPr>
        <w:spacing w:line="276" w:lineRule="auto"/>
        <w:rPr>
          <w:rFonts w:ascii="Arial" w:hAnsi="Arial" w:cs="Arial"/>
          <w:sz w:val="24"/>
          <w:szCs w:val="24"/>
        </w:rPr>
      </w:pPr>
    </w:p>
    <w:p w14:paraId="6317320E" w14:textId="77777777" w:rsidR="00AC278B" w:rsidRPr="0032209D" w:rsidRDefault="00AC278B" w:rsidP="00225676">
      <w:pPr>
        <w:spacing w:line="276" w:lineRule="auto"/>
        <w:rPr>
          <w:rFonts w:ascii="Arial" w:hAnsi="Arial" w:cs="Arial"/>
          <w:sz w:val="24"/>
          <w:szCs w:val="24"/>
        </w:rPr>
      </w:pPr>
    </w:p>
    <w:p w14:paraId="401A4BC6" w14:textId="77777777" w:rsidR="00E7403B" w:rsidRPr="0032209D" w:rsidRDefault="00E7403B" w:rsidP="00225676">
      <w:pPr>
        <w:spacing w:line="276" w:lineRule="auto"/>
        <w:rPr>
          <w:rFonts w:ascii="Arial" w:hAnsi="Arial" w:cs="Arial"/>
          <w:sz w:val="24"/>
          <w:szCs w:val="24"/>
        </w:rPr>
      </w:pPr>
    </w:p>
    <w:p w14:paraId="7D1C42B3" w14:textId="77777777" w:rsidR="00E7403B" w:rsidRPr="0032209D" w:rsidRDefault="00E7403B" w:rsidP="00225676">
      <w:pPr>
        <w:spacing w:line="276" w:lineRule="auto"/>
        <w:rPr>
          <w:rFonts w:ascii="Arial" w:hAnsi="Arial" w:cs="Arial"/>
          <w:sz w:val="24"/>
          <w:szCs w:val="24"/>
        </w:rPr>
      </w:pPr>
    </w:p>
    <w:p w14:paraId="0BE822EC" w14:textId="4BD9C9B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2 ………………………………….</w:t>
      </w:r>
    </w:p>
    <w:p w14:paraId="6390776C" w14:textId="77777777" w:rsidR="00AC278B" w:rsidRPr="0032209D" w:rsidRDefault="00AC278B" w:rsidP="00225676">
      <w:pPr>
        <w:spacing w:line="276" w:lineRule="auto"/>
        <w:rPr>
          <w:rFonts w:ascii="Arial" w:hAnsi="Arial" w:cs="Arial"/>
          <w:sz w:val="24"/>
          <w:szCs w:val="24"/>
        </w:rPr>
      </w:pPr>
    </w:p>
    <w:p w14:paraId="38425336" w14:textId="4037C955" w:rsidR="00AC278B" w:rsidRPr="0032209D" w:rsidRDefault="00AC278B" w:rsidP="00225676">
      <w:pPr>
        <w:spacing w:line="276" w:lineRule="auto"/>
        <w:rPr>
          <w:rFonts w:ascii="Arial" w:hAnsi="Arial" w:cs="Arial"/>
          <w:sz w:val="24"/>
          <w:szCs w:val="24"/>
        </w:rPr>
      </w:pPr>
    </w:p>
    <w:p w14:paraId="3733A8E8" w14:textId="53E39CC1" w:rsidR="00E7403B" w:rsidRPr="0032209D" w:rsidRDefault="00E7403B" w:rsidP="00225676">
      <w:pPr>
        <w:spacing w:line="276" w:lineRule="auto"/>
        <w:rPr>
          <w:rFonts w:ascii="Arial" w:hAnsi="Arial" w:cs="Arial"/>
          <w:sz w:val="24"/>
          <w:szCs w:val="24"/>
        </w:rPr>
      </w:pPr>
    </w:p>
    <w:p w14:paraId="5E017519" w14:textId="77777777" w:rsidR="00E7403B" w:rsidRPr="0032209D" w:rsidRDefault="00E7403B" w:rsidP="00225676">
      <w:pPr>
        <w:spacing w:line="276" w:lineRule="auto"/>
        <w:rPr>
          <w:rFonts w:ascii="Arial" w:hAnsi="Arial" w:cs="Arial"/>
          <w:sz w:val="24"/>
          <w:szCs w:val="24"/>
        </w:rPr>
      </w:pPr>
    </w:p>
    <w:p w14:paraId="637F0473" w14:textId="77777777" w:rsidR="00FB2AF1"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3 ………………………………….</w:t>
      </w:r>
    </w:p>
    <w:sectPr w:rsidR="00FB2AF1" w:rsidRPr="0032209D" w:rsidSect="006D6AC1">
      <w:headerReference w:type="even" r:id="rId8"/>
      <w:headerReference w:type="default" r:id="rId9"/>
      <w:footerReference w:type="even" r:id="rId10"/>
      <w:footerReference w:type="default" r:id="rId11"/>
      <w:headerReference w:type="first" r:id="rId12"/>
      <w:footerReference w:type="first" r:id="rId13"/>
      <w:pgSz w:w="11906" w:h="16838"/>
      <w:pgMar w:top="1418" w:right="1276"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214C" w14:textId="77777777" w:rsidR="003F2F95" w:rsidRDefault="003F2F95" w:rsidP="00D3230A">
      <w:r>
        <w:separator/>
      </w:r>
    </w:p>
  </w:endnote>
  <w:endnote w:type="continuationSeparator" w:id="0">
    <w:p w14:paraId="72C0300E" w14:textId="77777777" w:rsidR="003F2F95" w:rsidRDefault="003F2F95"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E23" w14:textId="77777777" w:rsidR="008D362D" w:rsidRDefault="008D36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4424"/>
      <w:docPartObj>
        <w:docPartGallery w:val="Page Numbers (Bottom of Page)"/>
        <w:docPartUnique/>
      </w:docPartObj>
    </w:sdtPr>
    <w:sdtContent>
      <w:p w14:paraId="226639F0" w14:textId="77777777" w:rsidR="00E445A3" w:rsidRDefault="00EE3BA2">
        <w:pPr>
          <w:pStyle w:val="Stopka"/>
          <w:jc w:val="right"/>
        </w:pPr>
        <w:r>
          <w:fldChar w:fldCharType="begin"/>
        </w:r>
        <w:r>
          <w:instrText xml:space="preserve"> PAGE   \* MERGEFORMAT </w:instrText>
        </w:r>
        <w:r>
          <w:fldChar w:fldCharType="separate"/>
        </w:r>
        <w:r w:rsidR="00AE7107">
          <w:rPr>
            <w:noProof/>
          </w:rPr>
          <w:t>13</w:t>
        </w:r>
        <w:r>
          <w:rPr>
            <w:noProof/>
          </w:rPr>
          <w:fldChar w:fldCharType="end"/>
        </w:r>
      </w:p>
    </w:sdtContent>
  </w:sdt>
  <w:p w14:paraId="46C97B50" w14:textId="77777777" w:rsidR="00E445A3" w:rsidRDefault="00E445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912" w14:textId="77777777" w:rsidR="008D362D" w:rsidRDefault="008D36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B07E" w14:textId="77777777" w:rsidR="003F2F95" w:rsidRDefault="003F2F95" w:rsidP="00D3230A">
      <w:r>
        <w:separator/>
      </w:r>
    </w:p>
  </w:footnote>
  <w:footnote w:type="continuationSeparator" w:id="0">
    <w:p w14:paraId="529B1F98" w14:textId="77777777" w:rsidR="003F2F95" w:rsidRDefault="003F2F95" w:rsidP="00D3230A">
      <w:r>
        <w:continuationSeparator/>
      </w:r>
    </w:p>
  </w:footnote>
  <w:footnote w:id="1">
    <w:p w14:paraId="053B35B7" w14:textId="756354AC" w:rsidR="00E445A3" w:rsidRPr="00B80469" w:rsidRDefault="00E445A3" w:rsidP="008D12BD">
      <w:pPr>
        <w:pStyle w:val="Tekstprzypisudolnego"/>
        <w:rPr>
          <w:rFonts w:ascii="Arial" w:hAnsi="Arial" w:cs="Arial"/>
        </w:rPr>
      </w:pPr>
      <w:r w:rsidRPr="00B80469">
        <w:rPr>
          <w:rStyle w:val="Odwoanieprzypisudolnego"/>
          <w:rFonts w:ascii="Arial" w:hAnsi="Arial" w:cs="Arial"/>
        </w:rPr>
        <w:footnoteRef/>
      </w:r>
      <w:r w:rsidR="00D766F1" w:rsidRPr="00B80469">
        <w:rPr>
          <w:rFonts w:ascii="Arial" w:hAnsi="Arial" w:cs="Arial"/>
        </w:rPr>
        <w:t xml:space="preserve"> </w:t>
      </w:r>
      <w:r w:rsidRPr="00B80469">
        <w:rPr>
          <w:rFonts w:ascii="Arial" w:hAnsi="Arial" w:cs="Arial"/>
        </w:rPr>
        <w:t xml:space="preserve">Wypełnić w przypadku, kiedy na etapie podpisywania umowy o partnerstwie jest znany numer </w:t>
      </w:r>
      <w:r w:rsidR="005A136E" w:rsidRPr="00B80469">
        <w:rPr>
          <w:rFonts w:ascii="Arial" w:hAnsi="Arial" w:cs="Arial"/>
        </w:rPr>
        <w:t>CST2021</w:t>
      </w:r>
      <w:r w:rsidRPr="00B80469">
        <w:rPr>
          <w:rFonts w:ascii="Arial" w:hAnsi="Arial" w:cs="Arial"/>
        </w:rPr>
        <w:t xml:space="preserve"> wniosku o dofinansowanie projektu.</w:t>
      </w:r>
    </w:p>
  </w:footnote>
  <w:footnote w:id="2">
    <w:p w14:paraId="3F962EC1" w14:textId="6EDB8709" w:rsidR="00E24061" w:rsidRPr="00B80469" w:rsidRDefault="00E24061">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3">
    <w:p w14:paraId="2B4D9FF9" w14:textId="77777777" w:rsidR="007E5C87" w:rsidRPr="00B80469" w:rsidRDefault="007E5C87" w:rsidP="008A0F74">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jeżeli Beneficjent nie jest zobowiązany do zachowania trwałości rezultatów. </w:t>
      </w:r>
    </w:p>
  </w:footnote>
  <w:footnote w:id="4">
    <w:p w14:paraId="4E3F1006" w14:textId="7A0C05CB" w:rsidR="007E5C87" w:rsidRPr="00B80469" w:rsidRDefault="007E5C87" w:rsidP="007E5C87">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W przypadku</w:t>
      </w:r>
      <w:r w:rsidR="00735087" w:rsidRPr="00B80469">
        <w:rPr>
          <w:rStyle w:val="Odwoanieprzypisudolnego"/>
          <w:rFonts w:ascii="Arial" w:hAnsi="Arial" w:cs="Arial"/>
          <w:vertAlign w:val="baseline"/>
        </w:rPr>
        <w:t>,</w:t>
      </w:r>
      <w:r w:rsidRPr="00B80469">
        <w:rPr>
          <w:rStyle w:val="Odwoanieprzypisudolnego"/>
          <w:rFonts w:ascii="Arial" w:hAnsi="Arial" w:cs="Arial"/>
          <w:vertAlign w:val="baseline"/>
        </w:rPr>
        <w:t xml:space="preserve"> gdy dotyczy </w:t>
      </w:r>
      <w:r w:rsidR="00735087" w:rsidRPr="00B80469">
        <w:rPr>
          <w:rStyle w:val="Odwoanieprzypisudolnego"/>
          <w:rFonts w:ascii="Arial" w:hAnsi="Arial" w:cs="Arial"/>
          <w:vertAlign w:val="baseline"/>
        </w:rPr>
        <w:t>również w trakcie</w:t>
      </w:r>
      <w:r w:rsidRPr="00B80469">
        <w:rPr>
          <w:rStyle w:val="Odwoanieprzypisudolnego"/>
          <w:rFonts w:ascii="Arial" w:hAnsi="Arial" w:cs="Arial"/>
          <w:vertAlign w:val="baseline"/>
        </w:rPr>
        <w:t xml:space="preserve"> okresu trwałości projektu</w:t>
      </w:r>
      <w:r w:rsidR="00735087" w:rsidRPr="00B80469">
        <w:rPr>
          <w:rStyle w:val="Odwoanieprzypisudolnego"/>
          <w:rFonts w:ascii="Arial" w:hAnsi="Arial" w:cs="Arial"/>
          <w:vertAlign w:val="baseline"/>
        </w:rPr>
        <w:t>/</w:t>
      </w:r>
      <w:r w:rsidRPr="00B80469">
        <w:rPr>
          <w:rStyle w:val="Odwoanieprzypisudolnego"/>
          <w:rFonts w:ascii="Arial" w:hAnsi="Arial" w:cs="Arial"/>
          <w:vertAlign w:val="baseline"/>
        </w:rPr>
        <w:t>trwałości rezultatów.</w:t>
      </w:r>
    </w:p>
  </w:footnote>
  <w:footnote w:id="5">
    <w:p w14:paraId="56C606F7" w14:textId="77777777" w:rsidR="00464DCC" w:rsidRPr="00B80469" w:rsidRDefault="00464DCC" w:rsidP="00464DC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jeżeli projekt nie zakłada aktywizacji społeczno-zawodowej. </w:t>
      </w:r>
    </w:p>
  </w:footnote>
  <w:footnote w:id="6">
    <w:p w14:paraId="06061DC8" w14:textId="77777777" w:rsidR="00464DCC" w:rsidRPr="00B80469" w:rsidRDefault="00464DCC" w:rsidP="00464DCC">
      <w:pPr>
        <w:pStyle w:val="Tekstprzypisudolnego"/>
        <w:jc w:val="both"/>
        <w:rPr>
          <w:rFonts w:ascii="Arial" w:hAnsi="Arial" w:cs="Arial"/>
        </w:rPr>
      </w:pPr>
      <w:r w:rsidRPr="00B80469">
        <w:rPr>
          <w:rStyle w:val="Odwoanieprzypisudolnego"/>
          <w:rFonts w:ascii="Arial" w:hAnsi="Arial" w:cs="Arial"/>
        </w:rPr>
        <w:footnoteRef/>
      </w:r>
      <w:r w:rsidRPr="00B80469">
        <w:rPr>
          <w:rFonts w:ascii="Arial" w:hAnsi="Arial"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7">
    <w:p w14:paraId="33B13249" w14:textId="77777777" w:rsidR="00464DCC" w:rsidRPr="00B80469" w:rsidRDefault="00464DCC" w:rsidP="00464DCC">
      <w:pPr>
        <w:pStyle w:val="Tekstprzypisudolnego"/>
        <w:suppressAutoHyphens/>
        <w:jc w:val="both"/>
        <w:rPr>
          <w:rFonts w:ascii="Arial" w:hAnsi="Arial" w:cs="Arial"/>
        </w:rPr>
      </w:pPr>
      <w:r w:rsidRPr="00B80469">
        <w:rPr>
          <w:rStyle w:val="Znakiprzypiswdolnych"/>
          <w:rFonts w:ascii="Arial" w:hAnsi="Arial" w:cs="Arial"/>
        </w:rPr>
        <w:footnoteRef/>
      </w:r>
      <w:r w:rsidRPr="00B80469">
        <w:rPr>
          <w:rFonts w:ascii="Arial" w:hAnsi="Arial" w:cs="Arial"/>
        </w:rPr>
        <w:t xml:space="preserve"> Należy wykreślić, jeżeli w ramach projektu nie jest udzielana pomoc publiczna lub </w:t>
      </w:r>
      <w:r w:rsidRPr="00B80469">
        <w:rPr>
          <w:rFonts w:ascii="Arial" w:hAnsi="Arial" w:cs="Arial"/>
          <w:iCs/>
        </w:rPr>
        <w:t>pomoc</w:t>
      </w:r>
      <w:r w:rsidRPr="00B80469">
        <w:rPr>
          <w:rFonts w:ascii="Arial" w:hAnsi="Arial" w:cs="Arial"/>
          <w:i/>
        </w:rPr>
        <w:t xml:space="preserve"> </w:t>
      </w:r>
      <w:r w:rsidRPr="00B80469">
        <w:rPr>
          <w:rFonts w:ascii="Arial" w:hAnsi="Arial" w:cs="Arial"/>
          <w:iCs/>
        </w:rPr>
        <w:t>de minimis.</w:t>
      </w:r>
    </w:p>
  </w:footnote>
  <w:footnote w:id="8">
    <w:p w14:paraId="57CD3C77" w14:textId="77777777" w:rsidR="00524434" w:rsidRPr="00B80469" w:rsidRDefault="00524434" w:rsidP="00524434">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9">
    <w:p w14:paraId="3D79A962" w14:textId="77777777" w:rsidR="00524434" w:rsidRPr="00B80469" w:rsidRDefault="00524434" w:rsidP="00524434">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10">
    <w:p w14:paraId="7EFB3E0C" w14:textId="77777777" w:rsidR="00EB1E8D" w:rsidRPr="009C1C0C" w:rsidRDefault="00EB1E8D" w:rsidP="00EB1E8D">
      <w:pPr>
        <w:pStyle w:val="Tekstprzypisudolnego"/>
        <w:rPr>
          <w:rFonts w:ascii="Arial" w:hAnsi="Arial" w:cs="Arial"/>
        </w:rPr>
      </w:pPr>
      <w:r w:rsidRPr="00F17203">
        <w:rPr>
          <w:rStyle w:val="Odwoanieprzypisudolnego"/>
          <w:rFonts w:ascii="Arial" w:hAnsi="Arial" w:cs="Arial"/>
        </w:rPr>
        <w:footnoteRef/>
      </w:r>
      <w:r w:rsidRPr="009C1C0C">
        <w:rPr>
          <w:rFonts w:ascii="Arial" w:hAnsi="Arial" w:cs="Arial"/>
        </w:rPr>
        <w:t xml:space="preserve"> Należy wykreślić w przypadku projektu, w którym nie są realizowane staże uczniowskie w rozumieniu ustawy z dnia 14 grudnia 2016 r. Prawo oświatowe.</w:t>
      </w:r>
    </w:p>
  </w:footnote>
  <w:footnote w:id="11">
    <w:p w14:paraId="71CEA07C"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w przypadku, gdy żaden z partnerów realizujących zadania nie ponosi z tego tytułu wydatków i tym samym nie wystąpią przepływy finansowe w ramach projektu. Dotyczy to także obowiązku wnoszenia wkładu własnego przez partnerów.</w:t>
      </w:r>
    </w:p>
  </w:footnote>
  <w:footnote w:id="12">
    <w:p w14:paraId="1EEF9B07" w14:textId="699D9C0C"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t>
      </w:r>
      <w:r w:rsidR="00FC5F0D" w:rsidRPr="00B80469">
        <w:rPr>
          <w:rFonts w:ascii="Arial" w:hAnsi="Arial" w:cs="Arial"/>
        </w:rPr>
        <w:t>Postanowienie</w:t>
      </w:r>
      <w:r w:rsidRPr="00B80469">
        <w:rPr>
          <w:rFonts w:ascii="Arial" w:hAnsi="Arial" w:cs="Arial"/>
        </w:rPr>
        <w:t xml:space="preserve"> dotyczy wyłącznie przypadku, gdy w ramach projektu wnoszony jest wkład własny przez Partnera wiodącego i partnerów.</w:t>
      </w:r>
    </w:p>
  </w:footnote>
  <w:footnote w:id="13">
    <w:p w14:paraId="691B1742"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odpowiednio zmienić w zależności od ilości partnerów otrzymujących środki w formie zaliczki.</w:t>
      </w:r>
    </w:p>
  </w:footnote>
  <w:footnote w:id="14">
    <w:p w14:paraId="4F583643"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jeśli strony postanowią, że zabezpieczenie nie jest wymagane.</w:t>
      </w:r>
    </w:p>
  </w:footnote>
  <w:footnote w:id="15">
    <w:p w14:paraId="062688C7"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przypadku, gdy Partner wiodący, będący państwową jednostką budżetową, dokonuje płatności w ramach projektu za pośrednictwem Banku Gospodarstwa Krajowego, na podstawie przepisów o finansach publicznych, termin 10 dni roboczych dotyczy wystawienia zlecenia płatności do Banku Gospodarstwa Krajowego do dnia zatwierdzenia częściowego wniosku o płatność, o którym mowa w ust. 10 pkt 1 umowy przez Partnera wiodącego. W zakresie dotacji celowej termin dotyczy 10 dni roboczych od dnia zatwierdzenia ww. wniosku o płatność przez Partnera wiodącego.</w:t>
      </w:r>
    </w:p>
  </w:footnote>
  <w:footnote w:id="16">
    <w:p w14:paraId="0F59E501"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sytuacji, gdy przepisy odrębne wymagają przepływu środków przez rachunek dochodów podmiotu tworzącego partnerstwo, lub gdy wypłata środków odbywać się będzie z ogólnego rachunku bankowego utworzonego do obsługi Osi Priorytetowej/Działania przez Instytucję Zarządzającą.</w:t>
      </w:r>
    </w:p>
  </w:footnote>
  <w:footnote w:id="17">
    <w:p w14:paraId="06B31F60"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partnerów będących jednostkami sektora finansów publicznych. Należy dostosować do uregulowań przyjętych w ramach danego partnerstwa. Należy również wskazać formy zabezpieczenia składanego przez poszczególne podmioty oraz termin, na jakie zabezpieczenie jest ustanawiane.</w:t>
      </w:r>
    </w:p>
  </w:footnote>
  <w:footnote w:id="18">
    <w:p w14:paraId="66D5D32A" w14:textId="77777777" w:rsidR="002E6126" w:rsidRPr="00B80469" w:rsidRDefault="002E6126" w:rsidP="002E6126">
      <w:pPr>
        <w:pStyle w:val="DomylneA"/>
        <w:ind w:right="91"/>
        <w:jc w:val="both"/>
        <w:rPr>
          <w:rFonts w:ascii="Arial" w:hAnsi="Arial" w:cs="Arial"/>
          <w:sz w:val="20"/>
          <w:szCs w:val="20"/>
        </w:rPr>
      </w:pPr>
      <w:r w:rsidRPr="00B80469">
        <w:rPr>
          <w:rFonts w:ascii="Arial" w:eastAsia="Tahoma" w:hAnsi="Arial" w:cs="Arial"/>
          <w:spacing w:val="7"/>
          <w:sz w:val="20"/>
          <w:szCs w:val="20"/>
          <w:vertAlign w:val="superscript"/>
        </w:rPr>
        <w:footnoteRef/>
      </w:r>
      <w:r w:rsidRPr="00B80469">
        <w:rPr>
          <w:rFonts w:ascii="Arial" w:hAnsi="Arial" w:cs="Arial"/>
          <w:sz w:val="20"/>
          <w:szCs w:val="20"/>
        </w:rPr>
        <w:t xml:space="preserve"> </w:t>
      </w:r>
      <w:r w:rsidRPr="00B80469">
        <w:rPr>
          <w:rFonts w:ascii="Arial" w:hAnsi="Arial" w:cs="Arial"/>
          <w:spacing w:val="1"/>
          <w:sz w:val="20"/>
          <w:szCs w:val="20"/>
        </w:rPr>
        <w:t>N</w:t>
      </w:r>
      <w:r w:rsidRPr="00B80469">
        <w:rPr>
          <w:rFonts w:ascii="Arial" w:hAnsi="Arial" w:cs="Arial"/>
          <w:sz w:val="20"/>
          <w:szCs w:val="20"/>
        </w:rPr>
        <w:t>a</w:t>
      </w:r>
      <w:r w:rsidRPr="00B80469">
        <w:rPr>
          <w:rFonts w:ascii="Arial" w:hAnsi="Arial" w:cs="Arial"/>
          <w:spacing w:val="-1"/>
          <w:sz w:val="20"/>
          <w:szCs w:val="20"/>
        </w:rPr>
        <w:t>le</w:t>
      </w:r>
      <w:r w:rsidRPr="00B80469">
        <w:rPr>
          <w:rFonts w:ascii="Arial" w:hAnsi="Arial" w:cs="Arial"/>
          <w:sz w:val="20"/>
          <w:szCs w:val="20"/>
        </w:rPr>
        <w:t>ży</w:t>
      </w:r>
      <w:r w:rsidRPr="00B80469">
        <w:rPr>
          <w:rFonts w:ascii="Arial" w:hAnsi="Arial" w:cs="Arial"/>
          <w:spacing w:val="12"/>
          <w:sz w:val="20"/>
          <w:szCs w:val="20"/>
        </w:rPr>
        <w:t xml:space="preserve"> </w:t>
      </w:r>
      <w:r w:rsidRPr="00B80469">
        <w:rPr>
          <w:rFonts w:ascii="Arial" w:hAnsi="Arial" w:cs="Arial"/>
          <w:sz w:val="20"/>
          <w:szCs w:val="20"/>
        </w:rPr>
        <w:t>b</w:t>
      </w:r>
      <w:r w:rsidRPr="00B80469">
        <w:rPr>
          <w:rFonts w:ascii="Arial" w:hAnsi="Arial" w:cs="Arial"/>
          <w:spacing w:val="-3"/>
          <w:sz w:val="20"/>
          <w:szCs w:val="20"/>
        </w:rPr>
        <w:t>r</w:t>
      </w:r>
      <w:r w:rsidRPr="00B80469">
        <w:rPr>
          <w:rFonts w:ascii="Arial" w:hAnsi="Arial" w:cs="Arial"/>
          <w:sz w:val="20"/>
          <w:szCs w:val="20"/>
        </w:rPr>
        <w:t>ać</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2"/>
          <w:sz w:val="20"/>
          <w:szCs w:val="20"/>
        </w:rPr>
        <w:t xml:space="preserve"> </w:t>
      </w:r>
      <w:r w:rsidRPr="00B80469">
        <w:rPr>
          <w:rFonts w:ascii="Arial" w:hAnsi="Arial" w:cs="Arial"/>
          <w:spacing w:val="-1"/>
          <w:sz w:val="20"/>
          <w:szCs w:val="20"/>
        </w:rPr>
        <w:t>u</w:t>
      </w:r>
      <w:r w:rsidRPr="00B80469">
        <w:rPr>
          <w:rFonts w:ascii="Arial" w:hAnsi="Arial" w:cs="Arial"/>
          <w:spacing w:val="-2"/>
          <w:sz w:val="20"/>
          <w:szCs w:val="20"/>
        </w:rPr>
        <w:t>w</w:t>
      </w:r>
      <w:r w:rsidRPr="00B80469">
        <w:rPr>
          <w:rFonts w:ascii="Arial" w:hAnsi="Arial" w:cs="Arial"/>
          <w:sz w:val="20"/>
          <w:szCs w:val="20"/>
        </w:rPr>
        <w:t>agę</w:t>
      </w:r>
      <w:r w:rsidRPr="00B80469">
        <w:rPr>
          <w:rFonts w:ascii="Arial" w:hAnsi="Arial" w:cs="Arial"/>
          <w:spacing w:val="12"/>
          <w:sz w:val="20"/>
          <w:szCs w:val="20"/>
        </w:rPr>
        <w:t xml:space="preserve"> </w:t>
      </w:r>
      <w:r w:rsidRPr="00B80469">
        <w:rPr>
          <w:rFonts w:ascii="Arial" w:hAnsi="Arial" w:cs="Arial"/>
          <w:sz w:val="20"/>
          <w:szCs w:val="20"/>
        </w:rPr>
        <w:t>d</w:t>
      </w:r>
      <w:r w:rsidRPr="00B80469">
        <w:rPr>
          <w:rFonts w:ascii="Arial" w:hAnsi="Arial" w:cs="Arial"/>
          <w:spacing w:val="-1"/>
          <w:sz w:val="20"/>
          <w:szCs w:val="20"/>
        </w:rPr>
        <w:t>okumen</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1"/>
          <w:sz w:val="20"/>
          <w:szCs w:val="20"/>
        </w:rPr>
        <w:t>info</w:t>
      </w:r>
      <w:r w:rsidRPr="00B80469">
        <w:rPr>
          <w:rFonts w:ascii="Arial" w:hAnsi="Arial" w:cs="Arial"/>
          <w:sz w:val="20"/>
          <w:szCs w:val="20"/>
        </w:rPr>
        <w:t>r</w:t>
      </w:r>
      <w:r w:rsidRPr="00B80469">
        <w:rPr>
          <w:rFonts w:ascii="Arial" w:hAnsi="Arial" w:cs="Arial"/>
          <w:spacing w:val="-1"/>
          <w:sz w:val="20"/>
          <w:szCs w:val="20"/>
        </w:rPr>
        <w:t>mu</w:t>
      </w:r>
      <w:r w:rsidRPr="00B80469">
        <w:rPr>
          <w:rFonts w:ascii="Arial" w:hAnsi="Arial" w:cs="Arial"/>
          <w:sz w:val="20"/>
          <w:szCs w:val="20"/>
        </w:rPr>
        <w:t>jący</w:t>
      </w:r>
      <w:r w:rsidRPr="00B80469">
        <w:rPr>
          <w:rFonts w:ascii="Arial" w:hAnsi="Arial" w:cs="Arial"/>
          <w:spacing w:val="12"/>
          <w:sz w:val="20"/>
          <w:szCs w:val="20"/>
        </w:rPr>
        <w:t xml:space="preserve"> </w:t>
      </w:r>
      <w:r w:rsidRPr="00B80469">
        <w:rPr>
          <w:rFonts w:ascii="Arial" w:hAnsi="Arial" w:cs="Arial"/>
          <w:sz w:val="20"/>
          <w:szCs w:val="20"/>
        </w:rPr>
        <w:t>o</w:t>
      </w:r>
      <w:r w:rsidRPr="00B80469">
        <w:rPr>
          <w:rFonts w:ascii="Arial" w:hAnsi="Arial" w:cs="Arial"/>
          <w:spacing w:val="11"/>
          <w:sz w:val="20"/>
          <w:szCs w:val="20"/>
        </w:rPr>
        <w:t xml:space="preserve"> </w:t>
      </w:r>
      <w:r w:rsidRPr="00B80469">
        <w:rPr>
          <w:rFonts w:ascii="Arial" w:hAnsi="Arial" w:cs="Arial"/>
          <w:sz w:val="20"/>
          <w:szCs w:val="20"/>
        </w:rPr>
        <w:t>w</w:t>
      </w:r>
      <w:r w:rsidRPr="00B80469">
        <w:rPr>
          <w:rFonts w:ascii="Arial" w:hAnsi="Arial" w:cs="Arial"/>
          <w:spacing w:val="-1"/>
          <w:sz w:val="20"/>
          <w:szCs w:val="20"/>
        </w:rPr>
        <w:t>ynik</w:t>
      </w:r>
      <w:r w:rsidRPr="00B80469">
        <w:rPr>
          <w:rFonts w:ascii="Arial" w:hAnsi="Arial" w:cs="Arial"/>
          <w:sz w:val="20"/>
          <w:szCs w:val="20"/>
          <w:lang w:val="de-DE"/>
        </w:rPr>
        <w:t>ach</w:t>
      </w:r>
      <w:r w:rsidRPr="00B80469">
        <w:rPr>
          <w:rFonts w:ascii="Arial" w:hAnsi="Arial" w:cs="Arial"/>
          <w:spacing w:val="11"/>
          <w:sz w:val="20"/>
          <w:szCs w:val="20"/>
        </w:rPr>
        <w:t xml:space="preserve"> </w:t>
      </w:r>
      <w:r w:rsidRPr="00B80469">
        <w:rPr>
          <w:rFonts w:ascii="Arial" w:hAnsi="Arial" w:cs="Arial"/>
          <w:sz w:val="20"/>
          <w:szCs w:val="20"/>
        </w:rPr>
        <w:t>przepr</w:t>
      </w:r>
      <w:r w:rsidRPr="00B80469">
        <w:rPr>
          <w:rFonts w:ascii="Arial" w:hAnsi="Arial" w:cs="Arial"/>
          <w:spacing w:val="-1"/>
          <w:sz w:val="20"/>
          <w:szCs w:val="20"/>
        </w:rPr>
        <w:t>o</w:t>
      </w:r>
      <w:r w:rsidRPr="00B80469">
        <w:rPr>
          <w:rFonts w:ascii="Arial" w:hAnsi="Arial" w:cs="Arial"/>
          <w:spacing w:val="-2"/>
          <w:sz w:val="20"/>
          <w:szCs w:val="20"/>
        </w:rPr>
        <w:t>w</w:t>
      </w:r>
      <w:r w:rsidRPr="00B80469">
        <w:rPr>
          <w:rFonts w:ascii="Arial" w:hAnsi="Arial" w:cs="Arial"/>
          <w:sz w:val="20"/>
          <w:szCs w:val="20"/>
        </w:rPr>
        <w:t>adz</w:t>
      </w:r>
      <w:r w:rsidRPr="00B80469">
        <w:rPr>
          <w:rFonts w:ascii="Arial" w:hAnsi="Arial" w:cs="Arial"/>
          <w:spacing w:val="-1"/>
          <w:sz w:val="20"/>
          <w:szCs w:val="20"/>
          <w:lang w:val="it-IT"/>
        </w:rPr>
        <w:t>one</w:t>
      </w:r>
      <w:r w:rsidRPr="00B80469">
        <w:rPr>
          <w:rFonts w:ascii="Arial" w:hAnsi="Arial" w:cs="Arial"/>
          <w:sz w:val="20"/>
          <w:szCs w:val="20"/>
        </w:rPr>
        <w:t>j</w:t>
      </w:r>
      <w:r w:rsidRPr="00B80469">
        <w:rPr>
          <w:rFonts w:ascii="Arial" w:hAnsi="Arial" w:cs="Arial"/>
          <w:spacing w:val="13"/>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ol</w:t>
      </w:r>
      <w:r w:rsidRPr="00B80469">
        <w:rPr>
          <w:rFonts w:ascii="Arial" w:hAnsi="Arial" w:cs="Arial"/>
          <w:sz w:val="20"/>
          <w:szCs w:val="20"/>
        </w:rPr>
        <w:t>i</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dp</w:t>
      </w:r>
      <w:r w:rsidRPr="00B80469">
        <w:rPr>
          <w:rFonts w:ascii="Arial" w:hAnsi="Arial" w:cs="Arial"/>
          <w:spacing w:val="-1"/>
          <w:sz w:val="20"/>
          <w:szCs w:val="20"/>
        </w:rPr>
        <w:t>i</w:t>
      </w:r>
      <w:r w:rsidRPr="00B80469">
        <w:rPr>
          <w:rFonts w:ascii="Arial" w:hAnsi="Arial" w:cs="Arial"/>
          <w:sz w:val="20"/>
          <w:szCs w:val="20"/>
        </w:rPr>
        <w:t>sa</w:t>
      </w:r>
      <w:r w:rsidRPr="00B80469">
        <w:rPr>
          <w:rFonts w:ascii="Arial" w:hAnsi="Arial" w:cs="Arial"/>
          <w:spacing w:val="-1"/>
          <w:sz w:val="20"/>
          <w:szCs w:val="20"/>
        </w:rPr>
        <w:t>n</w:t>
      </w:r>
      <w:r w:rsidRPr="00B80469">
        <w:rPr>
          <w:rFonts w:ascii="Arial" w:hAnsi="Arial" w:cs="Arial"/>
          <w:sz w:val="20"/>
          <w:szCs w:val="20"/>
        </w:rPr>
        <w:t>y</w:t>
      </w:r>
      <w:r w:rsidRPr="00B80469">
        <w:rPr>
          <w:rFonts w:ascii="Arial" w:hAnsi="Arial" w:cs="Arial"/>
          <w:spacing w:val="12"/>
          <w:sz w:val="20"/>
          <w:szCs w:val="20"/>
        </w:rPr>
        <w:t xml:space="preserve"> </w:t>
      </w:r>
      <w:r w:rsidRPr="00B80469">
        <w:rPr>
          <w:rFonts w:ascii="Arial" w:hAnsi="Arial" w:cs="Arial"/>
          <w:sz w:val="20"/>
          <w:szCs w:val="20"/>
        </w:rPr>
        <w:t>przez</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
          <w:sz w:val="20"/>
          <w:szCs w:val="20"/>
          <w:lang w:val="it-IT"/>
        </w:rPr>
        <w:t>mio</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w:t>
      </w:r>
      <w:r w:rsidRPr="00B80469">
        <w:rPr>
          <w:rFonts w:ascii="Arial" w:hAnsi="Arial" w:cs="Arial"/>
          <w:spacing w:val="1"/>
          <w:sz w:val="20"/>
          <w:szCs w:val="20"/>
        </w:rPr>
        <w:t>n</w:t>
      </w:r>
      <w:r w:rsidRPr="00B80469">
        <w:rPr>
          <w:rFonts w:ascii="Arial" w:hAnsi="Arial" w:cs="Arial"/>
          <w:spacing w:val="-1"/>
          <w:sz w:val="20"/>
          <w:szCs w:val="20"/>
        </w:rPr>
        <w:t>t</w:t>
      </w:r>
      <w:r w:rsidRPr="00B80469">
        <w:rPr>
          <w:rFonts w:ascii="Arial" w:hAnsi="Arial" w:cs="Arial"/>
          <w:sz w:val="20"/>
          <w:szCs w:val="20"/>
        </w:rPr>
        <w:t>r</w:t>
      </w:r>
      <w:r w:rsidRPr="00B80469">
        <w:rPr>
          <w:rFonts w:ascii="Arial" w:hAnsi="Arial" w:cs="Arial"/>
          <w:spacing w:val="-1"/>
          <w:sz w:val="20"/>
          <w:szCs w:val="20"/>
        </w:rPr>
        <w:t>olo</w:t>
      </w:r>
      <w:r w:rsidRPr="00B80469">
        <w:rPr>
          <w:rFonts w:ascii="Arial" w:hAnsi="Arial" w:cs="Arial"/>
          <w:spacing w:val="-2"/>
          <w:sz w:val="20"/>
          <w:szCs w:val="20"/>
        </w:rPr>
        <w:t>w</w:t>
      </w:r>
      <w:r w:rsidRPr="00B80469">
        <w:rPr>
          <w:rFonts w:ascii="Arial" w:hAnsi="Arial" w:cs="Arial"/>
          <w:sz w:val="20"/>
          <w:szCs w:val="20"/>
        </w:rPr>
        <w:t>a</w:t>
      </w:r>
      <w:r w:rsidRPr="00B80469">
        <w:rPr>
          <w:rFonts w:ascii="Arial" w:hAnsi="Arial" w:cs="Arial"/>
          <w:spacing w:val="-1"/>
          <w:sz w:val="20"/>
          <w:szCs w:val="20"/>
        </w:rPr>
        <w:t>n</w:t>
      </w:r>
      <w:r w:rsidRPr="00B80469">
        <w:rPr>
          <w:rFonts w:ascii="Arial" w:hAnsi="Arial" w:cs="Arial"/>
          <w:sz w:val="20"/>
          <w:szCs w:val="20"/>
        </w:rPr>
        <w:t xml:space="preserve">y i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w:t>
      </w:r>
      <w:r w:rsidRPr="00B80469">
        <w:rPr>
          <w:rFonts w:ascii="Arial" w:hAnsi="Arial" w:cs="Arial"/>
          <w:spacing w:val="-1"/>
          <w:sz w:val="20"/>
          <w:szCs w:val="20"/>
        </w:rPr>
        <w:t>lu</w:t>
      </w:r>
      <w:r w:rsidRPr="00B80469">
        <w:rPr>
          <w:rFonts w:ascii="Arial" w:hAnsi="Arial" w:cs="Arial"/>
          <w:sz w:val="20"/>
          <w:szCs w:val="20"/>
        </w:rPr>
        <w:t>jąc</w:t>
      </w:r>
      <w:r w:rsidRPr="00B80469">
        <w:rPr>
          <w:rFonts w:ascii="Arial" w:hAnsi="Arial" w:cs="Arial"/>
          <w:spacing w:val="-15"/>
          <w:sz w:val="20"/>
          <w:szCs w:val="20"/>
        </w:rPr>
        <w:t>y</w:t>
      </w:r>
      <w:r w:rsidRPr="00B80469">
        <w:rPr>
          <w:rFonts w:ascii="Arial" w:hAnsi="Arial" w:cs="Arial"/>
          <w:sz w:val="20"/>
          <w:szCs w:val="20"/>
        </w:rPr>
        <w:t>.</w:t>
      </w:r>
    </w:p>
  </w:footnote>
  <w:footnote w:id="19">
    <w:p w14:paraId="409B0ED3" w14:textId="77777777" w:rsidR="001A54C1" w:rsidRPr="00402933" w:rsidRDefault="001A54C1" w:rsidP="001A54C1">
      <w:pPr>
        <w:suppressAutoHyphens/>
        <w:jc w:val="both"/>
      </w:pPr>
      <w:r>
        <w:rPr>
          <w:rFonts w:ascii="Arial" w:eastAsia="Arial" w:hAnsi="Arial" w:cs="Arial"/>
          <w:sz w:val="24"/>
          <w:szCs w:val="24"/>
          <w:vertAlign w:val="superscript"/>
        </w:rPr>
        <w:footnoteRef/>
      </w:r>
      <w:r w:rsidRPr="00402933">
        <w:rPr>
          <w:rFonts w:ascii="Arial" w:hAnsi="Arial"/>
        </w:rPr>
        <w:t xml:space="preserve"> Przez postępowanie prawne należy rozumieć w szczeg</w:t>
      </w:r>
      <w:r>
        <w:rPr>
          <w:rFonts w:ascii="Arial" w:hAnsi="Arial"/>
          <w:lang w:val="es-ES_tradnl"/>
        </w:rPr>
        <w:t>ó</w:t>
      </w:r>
      <w:r w:rsidRPr="00402933">
        <w:rPr>
          <w:rFonts w:ascii="Arial" w:hAnsi="Arial"/>
        </w:rPr>
        <w:t xml:space="preserve">lności postępowanie administracyjne, sądowe lub egzekucyjne. </w:t>
      </w:r>
    </w:p>
  </w:footnote>
  <w:footnote w:id="20">
    <w:p w14:paraId="38385401"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w:t>
      </w:r>
    </w:p>
  </w:footnote>
  <w:footnote w:id="21">
    <w:p w14:paraId="63FB6C00"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 z Partnerem wiodącym.</w:t>
      </w:r>
    </w:p>
  </w:footnote>
  <w:footnote w:id="22">
    <w:p w14:paraId="53BDEE1D" w14:textId="77777777" w:rsidR="006F1D0B" w:rsidRPr="00B80469" w:rsidRDefault="006F1D0B" w:rsidP="006F1D0B">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Dotyczy Partnerstw, które przyjmują rozwiązania wykraczające poza wspólne wymagane minimum zakresu przedmiotowego umowy o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7ADF" w14:textId="77777777" w:rsidR="00E445A3" w:rsidRDefault="00E445A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21CE" w14:textId="77777777" w:rsidR="008D362D" w:rsidRDefault="008D36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B61C" w14:textId="77777777" w:rsidR="00E445A3" w:rsidRDefault="00E445A3" w:rsidP="000D4FB0">
    <w:pPr>
      <w:pStyle w:val="Nagwek"/>
    </w:pPr>
  </w:p>
  <w:p w14:paraId="5EFD30D4" w14:textId="09A3D99A" w:rsidR="00E445A3" w:rsidRDefault="000D5F17">
    <w:pPr>
      <w:pStyle w:val="Nagwek"/>
    </w:pPr>
    <w:r>
      <w:rPr>
        <w:noProof/>
      </w:rPr>
      <w:drawing>
        <wp:inline distT="0" distB="0" distL="0" distR="0" wp14:anchorId="6DDFAEC7" wp14:editId="25FBEBCA">
          <wp:extent cx="5756400" cy="446400"/>
          <wp:effectExtent l="0" t="0" r="0" b="0"/>
          <wp:docPr id="1" name="Obraz 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znaków tj.: &#10;Znak marki Fundusze Europejskie dla Świętokrzyskiego, &#10;Znak barw Rzeczpospolitej Polskiej, Znak UE, Znak województwa świętokrzy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64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97A"/>
    <w:multiLevelType w:val="hybridMultilevel"/>
    <w:tmpl w:val="5A304F06"/>
    <w:styleLink w:val="Zaimportowanystyl44"/>
    <w:lvl w:ilvl="0" w:tplc="F96A00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080CDD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68572E">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188F6B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A8E2F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4C1D3E">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98A75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8CCE1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26EAF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A84DBD"/>
    <w:multiLevelType w:val="hybridMultilevel"/>
    <w:tmpl w:val="5A304F06"/>
    <w:numStyleLink w:val="Zaimportowanystyl44"/>
  </w:abstractNum>
  <w:abstractNum w:abstractNumId="2" w15:restartNumberingAfterBreak="0">
    <w:nsid w:val="02CF6302"/>
    <w:multiLevelType w:val="hybridMultilevel"/>
    <w:tmpl w:val="3C669D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6708B3"/>
    <w:multiLevelType w:val="hybridMultilevel"/>
    <w:tmpl w:val="E03CDB96"/>
    <w:styleLink w:val="Zaimportowanystyl1"/>
    <w:lvl w:ilvl="0" w:tplc="B3D8DFD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8A39F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FC3A6A">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EC44C8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259C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05B54">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EAF61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487B2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D8C3D4">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5132A4"/>
    <w:multiLevelType w:val="hybridMultilevel"/>
    <w:tmpl w:val="19B0C62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9C2D10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8E4500">
      <w:start w:val="1"/>
      <w:numFmt w:val="lowerLetter"/>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48C4D8">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1C9EC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DEC64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F8779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069076">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763C80">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13ED219B"/>
    <w:multiLevelType w:val="hybridMultilevel"/>
    <w:tmpl w:val="6BBC8E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402AB"/>
    <w:multiLevelType w:val="hybridMultilevel"/>
    <w:tmpl w:val="B86C9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472996"/>
    <w:multiLevelType w:val="hybridMultilevel"/>
    <w:tmpl w:val="4E28AC32"/>
    <w:styleLink w:val="Zaimportowanystyl73"/>
    <w:lvl w:ilvl="0" w:tplc="AFA0061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46F3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2A4E2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2B87CE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B086A0">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6E6B22">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1BA2C7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2C58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2195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7513D0"/>
    <w:multiLevelType w:val="hybridMultilevel"/>
    <w:tmpl w:val="BE3488D8"/>
    <w:numStyleLink w:val="Zaimportowanystyl2"/>
  </w:abstractNum>
  <w:abstractNum w:abstractNumId="11" w15:restartNumberingAfterBreak="0">
    <w:nsid w:val="17863437"/>
    <w:multiLevelType w:val="hybridMultilevel"/>
    <w:tmpl w:val="2CD07ECA"/>
    <w:lvl w:ilvl="0" w:tplc="376ED7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70A0A"/>
    <w:multiLevelType w:val="hybridMultilevel"/>
    <w:tmpl w:val="94F2A44A"/>
    <w:styleLink w:val="Zaimportowanystyl20"/>
    <w:lvl w:ilvl="0" w:tplc="14AA293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FEC9D2">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24A3BC">
      <w:start w:val="1"/>
      <w:numFmt w:val="lowerRoman"/>
      <w:lvlText w:val="%3."/>
      <w:lvlJc w:val="left"/>
      <w:pPr>
        <w:ind w:left="142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585AD0">
      <w:start w:val="1"/>
      <w:numFmt w:val="decimal"/>
      <w:lvlText w:val="%4."/>
      <w:lvlJc w:val="left"/>
      <w:pPr>
        <w:ind w:left="21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8EAADA">
      <w:start w:val="1"/>
      <w:numFmt w:val="lowerLetter"/>
      <w:lvlText w:val="%5."/>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DC890F0">
      <w:start w:val="1"/>
      <w:numFmt w:val="lowerRoman"/>
      <w:lvlText w:val="%6."/>
      <w:lvlJc w:val="left"/>
      <w:pPr>
        <w:ind w:left="35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C08DDE">
      <w:start w:val="1"/>
      <w:numFmt w:val="decimal"/>
      <w:lvlText w:val="%7."/>
      <w:lvlJc w:val="left"/>
      <w:pPr>
        <w:ind w:left="43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6A60A4">
      <w:start w:val="1"/>
      <w:numFmt w:val="lowerLetter"/>
      <w:lvlText w:val="%8."/>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DB64E5C">
      <w:start w:val="1"/>
      <w:numFmt w:val="lowerRoman"/>
      <w:lvlText w:val="%9."/>
      <w:lvlJc w:val="left"/>
      <w:pPr>
        <w:ind w:left="57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C5A5A86"/>
    <w:multiLevelType w:val="hybridMultilevel"/>
    <w:tmpl w:val="C38C67FC"/>
    <w:numStyleLink w:val="Litery"/>
  </w:abstractNum>
  <w:abstractNum w:abstractNumId="14" w15:restartNumberingAfterBreak="0">
    <w:nsid w:val="1CA109A6"/>
    <w:multiLevelType w:val="hybridMultilevel"/>
    <w:tmpl w:val="8BC0ED98"/>
    <w:lvl w:ilvl="0" w:tplc="04150011">
      <w:start w:val="1"/>
      <w:numFmt w:val="decimal"/>
      <w:lvlText w:val="%1)"/>
      <w:lvlJc w:val="left"/>
      <w:pPr>
        <w:ind w:left="219" w:hanging="219"/>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E1735A"/>
    <w:multiLevelType w:val="hybridMultilevel"/>
    <w:tmpl w:val="0DE8F40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2740066"/>
    <w:multiLevelType w:val="hybridMultilevel"/>
    <w:tmpl w:val="E022FF0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286D2A0F"/>
    <w:multiLevelType w:val="hybridMultilevel"/>
    <w:tmpl w:val="695C871C"/>
    <w:styleLink w:val="Zaimportowanystyl12"/>
    <w:lvl w:ilvl="0" w:tplc="E51E4C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B4C1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AABE4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824F4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7C95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81A3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CF4575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6AA8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A4B35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9C7299"/>
    <w:multiLevelType w:val="hybridMultilevel"/>
    <w:tmpl w:val="317824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68449B"/>
    <w:multiLevelType w:val="hybridMultilevel"/>
    <w:tmpl w:val="6116FDCC"/>
    <w:styleLink w:val="Zaimportowanystyl72"/>
    <w:lvl w:ilvl="0" w:tplc="1096BA6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72F46B6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BD9EE7F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74" w:hanging="194"/>
      </w:pPr>
      <w:rPr>
        <w:rFonts w:hAnsi="Arial Unicode MS"/>
        <w:caps w:val="0"/>
        <w:smallCaps w:val="0"/>
        <w:strike w:val="0"/>
        <w:dstrike w:val="0"/>
        <w:outline w:val="0"/>
        <w:emboss w:val="0"/>
        <w:imprint w:val="0"/>
        <w:spacing w:val="0"/>
        <w:w w:val="100"/>
        <w:kern w:val="0"/>
        <w:position w:val="0"/>
        <w:highlight w:val="none"/>
        <w:vertAlign w:val="baseline"/>
      </w:rPr>
    </w:lvl>
    <w:lvl w:ilvl="3" w:tplc="1DA8F9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B6B53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1C526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D821C3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B2C55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E4CF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FF22640"/>
    <w:multiLevelType w:val="hybridMultilevel"/>
    <w:tmpl w:val="06EAA2EE"/>
    <w:styleLink w:val="Zaimportowanystyl15"/>
    <w:lvl w:ilvl="0" w:tplc="06EAA2EE">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1E0E7192">
      <w:start w:val="1"/>
      <w:numFmt w:val="decimal"/>
      <w:lvlText w:val="%2)"/>
      <w:lvlJc w:val="left"/>
      <w:pPr>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0829FF6">
      <w:start w:val="1"/>
      <w:numFmt w:val="lowerRoman"/>
      <w:lvlText w:val="%3."/>
      <w:lvlJc w:val="left"/>
      <w:pPr>
        <w:ind w:left="157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DEC6E36">
      <w:start w:val="1"/>
      <w:numFmt w:val="decimal"/>
      <w:lvlText w:val="%4."/>
      <w:lvlJc w:val="left"/>
      <w:pPr>
        <w:ind w:left="229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3525752">
      <w:start w:val="1"/>
      <w:numFmt w:val="lowerLetter"/>
      <w:lvlText w:val="%5."/>
      <w:lvlJc w:val="left"/>
      <w:pPr>
        <w:ind w:left="30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D061E6">
      <w:start w:val="1"/>
      <w:numFmt w:val="lowerRoman"/>
      <w:lvlText w:val="%6."/>
      <w:lvlJc w:val="left"/>
      <w:pPr>
        <w:ind w:left="37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C940FDA">
      <w:start w:val="1"/>
      <w:numFmt w:val="decimal"/>
      <w:lvlText w:val="%7."/>
      <w:lvlJc w:val="left"/>
      <w:pPr>
        <w:ind w:left="44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0ACCB2">
      <w:start w:val="1"/>
      <w:numFmt w:val="lowerLetter"/>
      <w:lvlText w:val="%8."/>
      <w:lvlJc w:val="left"/>
      <w:pPr>
        <w:ind w:left="51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B4BCF8">
      <w:start w:val="1"/>
      <w:numFmt w:val="lowerRoman"/>
      <w:lvlText w:val="%9."/>
      <w:lvlJc w:val="left"/>
      <w:pPr>
        <w:ind w:left="58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31427A73"/>
    <w:multiLevelType w:val="hybridMultilevel"/>
    <w:tmpl w:val="BE3488D8"/>
    <w:styleLink w:val="Zaimportowanystyl2"/>
    <w:lvl w:ilvl="0" w:tplc="29AAD48C">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4E2546">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0F9AA">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38C2A5E">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DC785E">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A88D76">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35AD824">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9E50BC">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B8D59E">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21F1415"/>
    <w:multiLevelType w:val="hybridMultilevel"/>
    <w:tmpl w:val="1ACA2622"/>
    <w:lvl w:ilvl="0" w:tplc="04150017">
      <w:start w:val="1"/>
      <w:numFmt w:val="lowerLetter"/>
      <w:lvlText w:val="%1)"/>
      <w:lvlJc w:val="left"/>
      <w:pPr>
        <w:ind w:left="150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326D3CE9"/>
    <w:multiLevelType w:val="hybridMultilevel"/>
    <w:tmpl w:val="C38C67FC"/>
    <w:styleLink w:val="Litery"/>
    <w:lvl w:ilvl="0" w:tplc="C38C67FC">
      <w:start w:val="1"/>
      <w:numFmt w:val="upperLetter"/>
      <w:lvlText w:val="%1."/>
      <w:lvlJc w:val="left"/>
      <w:pPr>
        <w:ind w:left="219" w:hanging="219"/>
      </w:pPr>
      <w:rPr>
        <w:rFonts w:hAnsi="Arial Unicode MS"/>
        <w:caps w:val="0"/>
        <w:smallCaps w:val="0"/>
        <w:strike w:val="0"/>
        <w:dstrike w:val="0"/>
        <w:outline w:val="0"/>
        <w:emboss w:val="0"/>
        <w:imprint w:val="0"/>
        <w:spacing w:val="0"/>
        <w:w w:val="100"/>
        <w:kern w:val="0"/>
        <w:position w:val="0"/>
        <w:highlight w:val="none"/>
        <w:vertAlign w:val="baseline"/>
      </w:rPr>
    </w:lvl>
    <w:lvl w:ilvl="1" w:tplc="9DBE17A4">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74BCA2">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1B5A9A3E">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AB6A89C4">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760B23C">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4C445210">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9B28C25A">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900CC2D2">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C276442"/>
    <w:multiLevelType w:val="hybridMultilevel"/>
    <w:tmpl w:val="3894DC82"/>
    <w:lvl w:ilvl="0" w:tplc="DAE6255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C706590"/>
    <w:multiLevelType w:val="hybridMultilevel"/>
    <w:tmpl w:val="3D927DBA"/>
    <w:lvl w:ilvl="0" w:tplc="275E97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92462A"/>
    <w:multiLevelType w:val="hybridMultilevel"/>
    <w:tmpl w:val="5A304F06"/>
    <w:numStyleLink w:val="Zaimportowanystyl44"/>
  </w:abstractNum>
  <w:abstractNum w:abstractNumId="27" w15:restartNumberingAfterBreak="0">
    <w:nsid w:val="42945CAD"/>
    <w:multiLevelType w:val="hybridMultilevel"/>
    <w:tmpl w:val="8E827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94C27"/>
    <w:multiLevelType w:val="multilevel"/>
    <w:tmpl w:val="FDE4A526"/>
    <w:numStyleLink w:val="Zaimportowanystyl14"/>
  </w:abstractNum>
  <w:abstractNum w:abstractNumId="29" w15:restartNumberingAfterBreak="0">
    <w:nsid w:val="45B44F6C"/>
    <w:multiLevelType w:val="hybridMultilevel"/>
    <w:tmpl w:val="F37A2EB0"/>
    <w:numStyleLink w:val="Zaimportowanystyl42"/>
  </w:abstractNum>
  <w:abstractNum w:abstractNumId="30" w15:restartNumberingAfterBreak="0">
    <w:nsid w:val="47831EEC"/>
    <w:multiLevelType w:val="hybridMultilevel"/>
    <w:tmpl w:val="70B2E3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82B8D"/>
    <w:multiLevelType w:val="multilevel"/>
    <w:tmpl w:val="FDE4A52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CC578C1"/>
    <w:multiLevelType w:val="hybridMultilevel"/>
    <w:tmpl w:val="C2C6DD5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3" w15:restartNumberingAfterBreak="0">
    <w:nsid w:val="500A5A52"/>
    <w:multiLevelType w:val="hybridMultilevel"/>
    <w:tmpl w:val="6BBC8E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456C0"/>
    <w:multiLevelType w:val="hybridMultilevel"/>
    <w:tmpl w:val="70E0C7E6"/>
    <w:lvl w:ilvl="0" w:tplc="559E06D4">
      <w:start w:val="1"/>
      <w:numFmt w:val="decimal"/>
      <w:lvlText w:val="%1)"/>
      <w:lvlJc w:val="left"/>
      <w:pPr>
        <w:ind w:left="2210" w:hanging="360"/>
      </w:pPr>
      <w:rPr>
        <w:rFonts w:hint="default"/>
      </w:rPr>
    </w:lvl>
    <w:lvl w:ilvl="1" w:tplc="04150019" w:tentative="1">
      <w:start w:val="1"/>
      <w:numFmt w:val="lowerLetter"/>
      <w:lvlText w:val="%2."/>
      <w:lvlJc w:val="left"/>
      <w:pPr>
        <w:ind w:left="2930" w:hanging="360"/>
      </w:pPr>
    </w:lvl>
    <w:lvl w:ilvl="2" w:tplc="0415001B" w:tentative="1">
      <w:start w:val="1"/>
      <w:numFmt w:val="lowerRoman"/>
      <w:lvlText w:val="%3."/>
      <w:lvlJc w:val="right"/>
      <w:pPr>
        <w:ind w:left="3650" w:hanging="180"/>
      </w:pPr>
    </w:lvl>
    <w:lvl w:ilvl="3" w:tplc="0415000F" w:tentative="1">
      <w:start w:val="1"/>
      <w:numFmt w:val="decimal"/>
      <w:lvlText w:val="%4."/>
      <w:lvlJc w:val="left"/>
      <w:pPr>
        <w:ind w:left="4370" w:hanging="360"/>
      </w:pPr>
    </w:lvl>
    <w:lvl w:ilvl="4" w:tplc="04150019" w:tentative="1">
      <w:start w:val="1"/>
      <w:numFmt w:val="lowerLetter"/>
      <w:lvlText w:val="%5."/>
      <w:lvlJc w:val="left"/>
      <w:pPr>
        <w:ind w:left="5090" w:hanging="360"/>
      </w:pPr>
    </w:lvl>
    <w:lvl w:ilvl="5" w:tplc="0415001B" w:tentative="1">
      <w:start w:val="1"/>
      <w:numFmt w:val="lowerRoman"/>
      <w:lvlText w:val="%6."/>
      <w:lvlJc w:val="right"/>
      <w:pPr>
        <w:ind w:left="5810" w:hanging="180"/>
      </w:pPr>
    </w:lvl>
    <w:lvl w:ilvl="6" w:tplc="0415000F" w:tentative="1">
      <w:start w:val="1"/>
      <w:numFmt w:val="decimal"/>
      <w:lvlText w:val="%7."/>
      <w:lvlJc w:val="left"/>
      <w:pPr>
        <w:ind w:left="6530" w:hanging="360"/>
      </w:pPr>
    </w:lvl>
    <w:lvl w:ilvl="7" w:tplc="04150019" w:tentative="1">
      <w:start w:val="1"/>
      <w:numFmt w:val="lowerLetter"/>
      <w:lvlText w:val="%8."/>
      <w:lvlJc w:val="left"/>
      <w:pPr>
        <w:ind w:left="7250" w:hanging="360"/>
      </w:pPr>
    </w:lvl>
    <w:lvl w:ilvl="8" w:tplc="0415001B" w:tentative="1">
      <w:start w:val="1"/>
      <w:numFmt w:val="lowerRoman"/>
      <w:lvlText w:val="%9."/>
      <w:lvlJc w:val="right"/>
      <w:pPr>
        <w:ind w:left="7970" w:hanging="180"/>
      </w:pPr>
    </w:lvl>
  </w:abstractNum>
  <w:abstractNum w:abstractNumId="35" w15:restartNumberingAfterBreak="0">
    <w:nsid w:val="5CB27380"/>
    <w:multiLevelType w:val="hybridMultilevel"/>
    <w:tmpl w:val="CE040D24"/>
    <w:lvl w:ilvl="0" w:tplc="04150011">
      <w:start w:val="1"/>
      <w:numFmt w:val="decimal"/>
      <w:lvlText w:val="%1)"/>
      <w:lvlJc w:val="left"/>
      <w:pPr>
        <w:ind w:left="644"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4228CE"/>
    <w:multiLevelType w:val="hybridMultilevel"/>
    <w:tmpl w:val="55EE123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A4A7152"/>
    <w:multiLevelType w:val="hybridMultilevel"/>
    <w:tmpl w:val="B054F846"/>
    <w:lvl w:ilvl="0" w:tplc="362A45AC">
      <w:start w:val="1"/>
      <w:numFmt w:val="decimal"/>
      <w:lvlText w:val="%1)"/>
      <w:lvlJc w:val="left"/>
      <w:pPr>
        <w:ind w:left="786" w:hanging="360"/>
      </w:pPr>
      <w:rPr>
        <w:rFonts w:hint="default"/>
      </w:rPr>
    </w:lvl>
    <w:lvl w:ilvl="1" w:tplc="B9A0DE28">
      <w:start w:val="1"/>
      <w:numFmt w:val="lowerLetter"/>
      <w:lvlText w:val="%2)"/>
      <w:lvlJc w:val="left"/>
      <w:pPr>
        <w:ind w:left="1192" w:hanging="624"/>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DAD61B2"/>
    <w:multiLevelType w:val="hybridMultilevel"/>
    <w:tmpl w:val="483CBCE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DB74C2C"/>
    <w:multiLevelType w:val="hybridMultilevel"/>
    <w:tmpl w:val="F37A2EB0"/>
    <w:styleLink w:val="Zaimportowanystyl42"/>
    <w:lvl w:ilvl="0" w:tplc="7EFAC21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96378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D92DED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9508E5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9E063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05CBA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01A3A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24AB572">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92A397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EF45437"/>
    <w:multiLevelType w:val="hybridMultilevel"/>
    <w:tmpl w:val="FDE4A526"/>
    <w:styleLink w:val="Zaimportowanystyl14"/>
    <w:lvl w:ilvl="0" w:tplc="49A24D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6CC4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285B08">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48245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262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443F2">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7144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9E7A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0C6CAE">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863A31"/>
    <w:multiLevelType w:val="hybridMultilevel"/>
    <w:tmpl w:val="2D242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16DBF"/>
    <w:multiLevelType w:val="hybridMultilevel"/>
    <w:tmpl w:val="153AB8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86766CB"/>
    <w:multiLevelType w:val="hybridMultilevel"/>
    <w:tmpl w:val="76D2D432"/>
    <w:lvl w:ilvl="0" w:tplc="01E062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955904"/>
    <w:multiLevelType w:val="hybridMultilevel"/>
    <w:tmpl w:val="52E0C9D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5" w15:restartNumberingAfterBreak="0">
    <w:nsid w:val="7D3D62E5"/>
    <w:multiLevelType w:val="hybridMultilevel"/>
    <w:tmpl w:val="28B280B4"/>
    <w:lvl w:ilvl="0" w:tplc="034CC47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10C7B"/>
    <w:multiLevelType w:val="hybridMultilevel"/>
    <w:tmpl w:val="06EAA2EE"/>
    <w:numStyleLink w:val="Zaimportowanystyl15"/>
  </w:abstractNum>
  <w:abstractNum w:abstractNumId="47" w15:restartNumberingAfterBreak="0">
    <w:nsid w:val="7E19464C"/>
    <w:multiLevelType w:val="hybridMultilevel"/>
    <w:tmpl w:val="6116FDCC"/>
    <w:numStyleLink w:val="Zaimportowanystyl72"/>
  </w:abstractNum>
  <w:num w:numId="1" w16cid:durableId="1025596966">
    <w:abstractNumId w:val="6"/>
  </w:num>
  <w:num w:numId="2" w16cid:durableId="185022244">
    <w:abstractNumId w:val="6"/>
    <w:lvlOverride w:ilvl="0">
      <w:lvl w:ilvl="0" w:tplc="9FE6B010">
        <w:start w:val="1"/>
        <w:numFmt w:val="decimal"/>
        <w:lvlText w:val="%1."/>
        <w:lvlJc w:val="left"/>
        <w:pPr>
          <w:ind w:left="479"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 w16cid:durableId="3872888">
    <w:abstractNumId w:val="11"/>
  </w:num>
  <w:num w:numId="4" w16cid:durableId="290676600">
    <w:abstractNumId w:val="34"/>
  </w:num>
  <w:num w:numId="5" w16cid:durableId="1597320712">
    <w:abstractNumId w:val="44"/>
  </w:num>
  <w:num w:numId="6" w16cid:durableId="1529484911">
    <w:abstractNumId w:val="32"/>
  </w:num>
  <w:num w:numId="7" w16cid:durableId="433787659">
    <w:abstractNumId w:val="16"/>
  </w:num>
  <w:num w:numId="8" w16cid:durableId="1277442618">
    <w:abstractNumId w:val="4"/>
  </w:num>
  <w:num w:numId="9" w16cid:durableId="1655646128">
    <w:abstractNumId w:val="2"/>
  </w:num>
  <w:num w:numId="10" w16cid:durableId="614554787">
    <w:abstractNumId w:val="24"/>
  </w:num>
  <w:num w:numId="11" w16cid:durableId="475145294">
    <w:abstractNumId w:val="38"/>
  </w:num>
  <w:num w:numId="12" w16cid:durableId="1741322947">
    <w:abstractNumId w:val="15"/>
  </w:num>
  <w:num w:numId="13" w16cid:durableId="1978337282">
    <w:abstractNumId w:val="45"/>
  </w:num>
  <w:num w:numId="14" w16cid:durableId="1862694293">
    <w:abstractNumId w:val="27"/>
  </w:num>
  <w:num w:numId="15" w16cid:durableId="676158206">
    <w:abstractNumId w:val="8"/>
  </w:num>
  <w:num w:numId="16" w16cid:durableId="2079597434">
    <w:abstractNumId w:val="18"/>
  </w:num>
  <w:num w:numId="17" w16cid:durableId="618991842">
    <w:abstractNumId w:val="43"/>
  </w:num>
  <w:num w:numId="18" w16cid:durableId="598833159">
    <w:abstractNumId w:val="42"/>
  </w:num>
  <w:num w:numId="19" w16cid:durableId="540944183">
    <w:abstractNumId w:val="40"/>
  </w:num>
  <w:num w:numId="20" w16cid:durableId="639071650">
    <w:abstractNumId w:val="28"/>
  </w:num>
  <w:num w:numId="21" w16cid:durableId="464079599">
    <w:abstractNumId w:val="20"/>
  </w:num>
  <w:num w:numId="22" w16cid:durableId="1978561663">
    <w:abstractNumId w:val="46"/>
  </w:num>
  <w:num w:numId="23" w16cid:durableId="779106836">
    <w:abstractNumId w:val="28"/>
  </w:num>
  <w:num w:numId="24" w16cid:durableId="1292831632">
    <w:abstractNumId w:val="3"/>
  </w:num>
  <w:num w:numId="25" w16cid:durableId="462160317">
    <w:abstractNumId w:val="19"/>
  </w:num>
  <w:num w:numId="26" w16cid:durableId="1467548749">
    <w:abstractNumId w:val="47"/>
    <w:lvlOverride w:ilvl="0">
      <w:startOverride w:val="1"/>
      <w:lvl w:ilvl="0" w:tplc="BD6A1B0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4760B8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068128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09AD55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0A04A1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4A18DA">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FD6B942">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E82887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6A82A1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16cid:durableId="1190797403">
    <w:abstractNumId w:val="9"/>
  </w:num>
  <w:num w:numId="28" w16cid:durableId="1503273666">
    <w:abstractNumId w:val="7"/>
  </w:num>
  <w:num w:numId="29" w16cid:durableId="114491421">
    <w:abstractNumId w:val="17"/>
  </w:num>
  <w:num w:numId="30" w16cid:durableId="1462117701">
    <w:abstractNumId w:val="12"/>
  </w:num>
  <w:num w:numId="31" w16cid:durableId="1263997979">
    <w:abstractNumId w:val="0"/>
  </w:num>
  <w:num w:numId="32" w16cid:durableId="390857374">
    <w:abstractNumId w:val="26"/>
    <w:lvlOverride w:ilvl="0">
      <w:lvl w:ilvl="0" w:tplc="8DD80FC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488D9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669C7E">
        <w:start w:val="1"/>
        <w:numFmt w:val="lowerRoman"/>
        <w:lvlText w:val="%3."/>
        <w:lvlJc w:val="left"/>
        <w:pPr>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1A588A">
        <w:start w:val="1"/>
        <w:numFmt w:val="decimal"/>
        <w:lvlText w:val="%4."/>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EC3256">
        <w:start w:val="1"/>
        <w:numFmt w:val="lowerLetter"/>
        <w:lvlText w:val="%5."/>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927B0A">
        <w:start w:val="1"/>
        <w:numFmt w:val="lowerRoman"/>
        <w:lvlText w:val="%6."/>
        <w:lvlJc w:val="left"/>
        <w:pPr>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6EF2DE">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91"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0E71FE">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39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B646B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3"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804038116">
    <w:abstractNumId w:val="23"/>
  </w:num>
  <w:num w:numId="34" w16cid:durableId="1460614189">
    <w:abstractNumId w:val="1"/>
  </w:num>
  <w:num w:numId="35" w16cid:durableId="2147233361">
    <w:abstractNumId w:val="1"/>
    <w:lvlOverride w:ilvl="0">
      <w:lvl w:ilvl="0" w:tplc="1FC8C7B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F68F9E">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9622C4">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D08AB8E">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4A0148">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6881928">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C87D28">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622A7A">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C27EB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615255721">
    <w:abstractNumId w:val="13"/>
    <w:lvlOverride w:ilvl="0">
      <w:startOverride w:val="1"/>
      <w:lvl w:ilvl="0" w:tplc="FC08810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EE4624">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A040F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6EE9E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362589E">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F8F8E6">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C7AB22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2286EC">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8E6F1E">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385643740">
    <w:abstractNumId w:val="1"/>
    <w:lvlOverride w:ilvl="0">
      <w:startOverride w:val="4"/>
      <w:lvl w:ilvl="0" w:tplc="1FC8C7B2">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8DF68F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9622C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08AB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4A01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88192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C87D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622A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C27EB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923565155">
    <w:abstractNumId w:val="1"/>
    <w:lvlOverride w:ilvl="0">
      <w:lvl w:ilvl="0" w:tplc="1FC8C7B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F68F9E">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9622C4">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D08AB8E">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4A014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6881928">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C87D28">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622A7A">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C27EB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535189287">
    <w:abstractNumId w:val="25"/>
  </w:num>
  <w:num w:numId="40" w16cid:durableId="841311425">
    <w:abstractNumId w:val="37"/>
  </w:num>
  <w:num w:numId="41" w16cid:durableId="1021587453">
    <w:abstractNumId w:val="22"/>
  </w:num>
  <w:num w:numId="42" w16cid:durableId="1195801902">
    <w:abstractNumId w:val="21"/>
  </w:num>
  <w:num w:numId="43" w16cid:durableId="354964525">
    <w:abstractNumId w:val="10"/>
  </w:num>
  <w:num w:numId="44" w16cid:durableId="406459526">
    <w:abstractNumId w:val="41"/>
  </w:num>
  <w:num w:numId="45" w16cid:durableId="1872064461">
    <w:abstractNumId w:val="31"/>
  </w:num>
  <w:num w:numId="46" w16cid:durableId="700939147">
    <w:abstractNumId w:val="36"/>
  </w:num>
  <w:num w:numId="47" w16cid:durableId="1636061151">
    <w:abstractNumId w:val="35"/>
  </w:num>
  <w:num w:numId="48" w16cid:durableId="1694770201">
    <w:abstractNumId w:val="39"/>
  </w:num>
  <w:num w:numId="49" w16cid:durableId="2071541097">
    <w:abstractNumId w:val="29"/>
  </w:num>
  <w:num w:numId="50" w16cid:durableId="679039507">
    <w:abstractNumId w:val="29"/>
    <w:lvlOverride w:ilvl="0">
      <w:startOverride w:val="2"/>
    </w:lvlOverride>
  </w:num>
  <w:num w:numId="51" w16cid:durableId="809055487">
    <w:abstractNumId w:val="14"/>
  </w:num>
  <w:num w:numId="52" w16cid:durableId="1233614266">
    <w:abstractNumId w:val="33"/>
  </w:num>
  <w:num w:numId="53" w16cid:durableId="1818037116">
    <w:abstractNumId w:val="30"/>
  </w:num>
  <w:num w:numId="54" w16cid:durableId="2089689298">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0A"/>
    <w:rsid w:val="000139B7"/>
    <w:rsid w:val="00015A87"/>
    <w:rsid w:val="00021061"/>
    <w:rsid w:val="00023F6C"/>
    <w:rsid w:val="00027ADE"/>
    <w:rsid w:val="00032CC8"/>
    <w:rsid w:val="00035355"/>
    <w:rsid w:val="00041668"/>
    <w:rsid w:val="000419A4"/>
    <w:rsid w:val="00042114"/>
    <w:rsid w:val="0004329C"/>
    <w:rsid w:val="00051344"/>
    <w:rsid w:val="000605DE"/>
    <w:rsid w:val="00072525"/>
    <w:rsid w:val="00083C2C"/>
    <w:rsid w:val="00084E2F"/>
    <w:rsid w:val="000875C3"/>
    <w:rsid w:val="00091771"/>
    <w:rsid w:val="000924FF"/>
    <w:rsid w:val="00097DE0"/>
    <w:rsid w:val="000A480E"/>
    <w:rsid w:val="000B4219"/>
    <w:rsid w:val="000C0CFA"/>
    <w:rsid w:val="000C0F47"/>
    <w:rsid w:val="000C5E37"/>
    <w:rsid w:val="000C7C65"/>
    <w:rsid w:val="000D4FB0"/>
    <w:rsid w:val="000D5F17"/>
    <w:rsid w:val="000E1165"/>
    <w:rsid w:val="000E2C26"/>
    <w:rsid w:val="0010364B"/>
    <w:rsid w:val="00105452"/>
    <w:rsid w:val="001102C6"/>
    <w:rsid w:val="00116D1F"/>
    <w:rsid w:val="001205F4"/>
    <w:rsid w:val="001230F1"/>
    <w:rsid w:val="00124A1A"/>
    <w:rsid w:val="00125F03"/>
    <w:rsid w:val="00126D8D"/>
    <w:rsid w:val="00126EDA"/>
    <w:rsid w:val="001340FE"/>
    <w:rsid w:val="00137CD2"/>
    <w:rsid w:val="00141C95"/>
    <w:rsid w:val="00143AE7"/>
    <w:rsid w:val="00145A96"/>
    <w:rsid w:val="00146668"/>
    <w:rsid w:val="001523B8"/>
    <w:rsid w:val="00172BD7"/>
    <w:rsid w:val="00176AA7"/>
    <w:rsid w:val="00177C35"/>
    <w:rsid w:val="0018428B"/>
    <w:rsid w:val="00186842"/>
    <w:rsid w:val="00191EE3"/>
    <w:rsid w:val="00197C52"/>
    <w:rsid w:val="001A54C1"/>
    <w:rsid w:val="001C072B"/>
    <w:rsid w:val="001C5A93"/>
    <w:rsid w:val="001C72FA"/>
    <w:rsid w:val="001C7F8C"/>
    <w:rsid w:val="001D13EF"/>
    <w:rsid w:val="001D266B"/>
    <w:rsid w:val="001D32E6"/>
    <w:rsid w:val="001D3AE8"/>
    <w:rsid w:val="001E748F"/>
    <w:rsid w:val="001F3FDF"/>
    <w:rsid w:val="001F70E9"/>
    <w:rsid w:val="002044E6"/>
    <w:rsid w:val="00214E15"/>
    <w:rsid w:val="00215592"/>
    <w:rsid w:val="002211CB"/>
    <w:rsid w:val="00225676"/>
    <w:rsid w:val="0023752B"/>
    <w:rsid w:val="0024095A"/>
    <w:rsid w:val="00252BBC"/>
    <w:rsid w:val="00271964"/>
    <w:rsid w:val="00272D34"/>
    <w:rsid w:val="002840E2"/>
    <w:rsid w:val="002876C5"/>
    <w:rsid w:val="00294C58"/>
    <w:rsid w:val="002A1BE8"/>
    <w:rsid w:val="002A7DB2"/>
    <w:rsid w:val="002B10B6"/>
    <w:rsid w:val="002B33E3"/>
    <w:rsid w:val="002C1D02"/>
    <w:rsid w:val="002C6A83"/>
    <w:rsid w:val="002D4617"/>
    <w:rsid w:val="002D6C19"/>
    <w:rsid w:val="002E0993"/>
    <w:rsid w:val="002E2464"/>
    <w:rsid w:val="002E453C"/>
    <w:rsid w:val="002E46D1"/>
    <w:rsid w:val="002E6126"/>
    <w:rsid w:val="002E732C"/>
    <w:rsid w:val="002F212C"/>
    <w:rsid w:val="002F6152"/>
    <w:rsid w:val="003003AB"/>
    <w:rsid w:val="00302448"/>
    <w:rsid w:val="003061CF"/>
    <w:rsid w:val="0031155E"/>
    <w:rsid w:val="00315FEB"/>
    <w:rsid w:val="0032007C"/>
    <w:rsid w:val="0032209D"/>
    <w:rsid w:val="0033301C"/>
    <w:rsid w:val="00334832"/>
    <w:rsid w:val="0034078D"/>
    <w:rsid w:val="00344D48"/>
    <w:rsid w:val="00347192"/>
    <w:rsid w:val="00354DEC"/>
    <w:rsid w:val="003557E2"/>
    <w:rsid w:val="003600E7"/>
    <w:rsid w:val="003673F7"/>
    <w:rsid w:val="0037777F"/>
    <w:rsid w:val="00381D4F"/>
    <w:rsid w:val="00383514"/>
    <w:rsid w:val="003A3D83"/>
    <w:rsid w:val="003C1D45"/>
    <w:rsid w:val="003C2931"/>
    <w:rsid w:val="003C3539"/>
    <w:rsid w:val="003C77EC"/>
    <w:rsid w:val="003D0036"/>
    <w:rsid w:val="003D12B0"/>
    <w:rsid w:val="003D3657"/>
    <w:rsid w:val="003D3E5C"/>
    <w:rsid w:val="003D5FC1"/>
    <w:rsid w:val="003F29D2"/>
    <w:rsid w:val="003F2F95"/>
    <w:rsid w:val="003F4A3C"/>
    <w:rsid w:val="00403D9F"/>
    <w:rsid w:val="0041624A"/>
    <w:rsid w:val="0042716F"/>
    <w:rsid w:val="00451F72"/>
    <w:rsid w:val="00455D70"/>
    <w:rsid w:val="00460FC2"/>
    <w:rsid w:val="00464DCC"/>
    <w:rsid w:val="00471908"/>
    <w:rsid w:val="00476FC6"/>
    <w:rsid w:val="004916B0"/>
    <w:rsid w:val="004B4CEA"/>
    <w:rsid w:val="004D3359"/>
    <w:rsid w:val="004E2FBE"/>
    <w:rsid w:val="004F0B1E"/>
    <w:rsid w:val="004F2F61"/>
    <w:rsid w:val="004F3107"/>
    <w:rsid w:val="004F473D"/>
    <w:rsid w:val="004F7536"/>
    <w:rsid w:val="00510C7B"/>
    <w:rsid w:val="00521871"/>
    <w:rsid w:val="005224F7"/>
    <w:rsid w:val="00524434"/>
    <w:rsid w:val="00527AF8"/>
    <w:rsid w:val="00533D34"/>
    <w:rsid w:val="00556572"/>
    <w:rsid w:val="0056352D"/>
    <w:rsid w:val="00576BE0"/>
    <w:rsid w:val="00586C3F"/>
    <w:rsid w:val="00590877"/>
    <w:rsid w:val="00592366"/>
    <w:rsid w:val="005A0EDF"/>
    <w:rsid w:val="005A136E"/>
    <w:rsid w:val="005A6CE4"/>
    <w:rsid w:val="005B39E5"/>
    <w:rsid w:val="005B7C8E"/>
    <w:rsid w:val="005C4BD3"/>
    <w:rsid w:val="005C4EFD"/>
    <w:rsid w:val="005C6BDA"/>
    <w:rsid w:val="005D08A0"/>
    <w:rsid w:val="005D0F7C"/>
    <w:rsid w:val="005D6C53"/>
    <w:rsid w:val="005E06A9"/>
    <w:rsid w:val="005E386A"/>
    <w:rsid w:val="005E49C2"/>
    <w:rsid w:val="00610107"/>
    <w:rsid w:val="00622BFA"/>
    <w:rsid w:val="0064782D"/>
    <w:rsid w:val="00651256"/>
    <w:rsid w:val="00657131"/>
    <w:rsid w:val="00666010"/>
    <w:rsid w:val="00676D0B"/>
    <w:rsid w:val="006842A2"/>
    <w:rsid w:val="00692AC4"/>
    <w:rsid w:val="00693263"/>
    <w:rsid w:val="006951EE"/>
    <w:rsid w:val="006A4DBF"/>
    <w:rsid w:val="006B0E9E"/>
    <w:rsid w:val="006B4F91"/>
    <w:rsid w:val="006B6032"/>
    <w:rsid w:val="006C1A71"/>
    <w:rsid w:val="006C642F"/>
    <w:rsid w:val="006D6AC1"/>
    <w:rsid w:val="006E0F35"/>
    <w:rsid w:val="006F04A4"/>
    <w:rsid w:val="006F1D0B"/>
    <w:rsid w:val="006F37CC"/>
    <w:rsid w:val="006F6ECF"/>
    <w:rsid w:val="00703956"/>
    <w:rsid w:val="00711048"/>
    <w:rsid w:val="00713DCD"/>
    <w:rsid w:val="007153A4"/>
    <w:rsid w:val="00722A7B"/>
    <w:rsid w:val="00733F48"/>
    <w:rsid w:val="00735087"/>
    <w:rsid w:val="00735E97"/>
    <w:rsid w:val="00743021"/>
    <w:rsid w:val="00743DC6"/>
    <w:rsid w:val="00746AE2"/>
    <w:rsid w:val="00750D9D"/>
    <w:rsid w:val="0076254E"/>
    <w:rsid w:val="0077165B"/>
    <w:rsid w:val="00772F60"/>
    <w:rsid w:val="00773953"/>
    <w:rsid w:val="00781FA0"/>
    <w:rsid w:val="0078372A"/>
    <w:rsid w:val="00783AD3"/>
    <w:rsid w:val="00796A0F"/>
    <w:rsid w:val="007A69EE"/>
    <w:rsid w:val="007B647D"/>
    <w:rsid w:val="007D4373"/>
    <w:rsid w:val="007D752F"/>
    <w:rsid w:val="007E2EA4"/>
    <w:rsid w:val="007E5B0C"/>
    <w:rsid w:val="007E5C87"/>
    <w:rsid w:val="00807FB9"/>
    <w:rsid w:val="00814389"/>
    <w:rsid w:val="0081520D"/>
    <w:rsid w:val="00830448"/>
    <w:rsid w:val="00835AB1"/>
    <w:rsid w:val="008557F8"/>
    <w:rsid w:val="00856A70"/>
    <w:rsid w:val="00857C71"/>
    <w:rsid w:val="00860234"/>
    <w:rsid w:val="008639F9"/>
    <w:rsid w:val="00871301"/>
    <w:rsid w:val="008852A3"/>
    <w:rsid w:val="008A0F74"/>
    <w:rsid w:val="008A3FAA"/>
    <w:rsid w:val="008A6D42"/>
    <w:rsid w:val="008C5135"/>
    <w:rsid w:val="008C79D3"/>
    <w:rsid w:val="008D0D84"/>
    <w:rsid w:val="008D12BD"/>
    <w:rsid w:val="008D362D"/>
    <w:rsid w:val="008E74ED"/>
    <w:rsid w:val="00900744"/>
    <w:rsid w:val="00901043"/>
    <w:rsid w:val="00906BF4"/>
    <w:rsid w:val="00912612"/>
    <w:rsid w:val="00916251"/>
    <w:rsid w:val="00920693"/>
    <w:rsid w:val="00924F1F"/>
    <w:rsid w:val="009252C9"/>
    <w:rsid w:val="009305C3"/>
    <w:rsid w:val="009356AB"/>
    <w:rsid w:val="00956ADC"/>
    <w:rsid w:val="009656BB"/>
    <w:rsid w:val="00970D9D"/>
    <w:rsid w:val="00971552"/>
    <w:rsid w:val="009803DE"/>
    <w:rsid w:val="009815FD"/>
    <w:rsid w:val="00983A55"/>
    <w:rsid w:val="009B7292"/>
    <w:rsid w:val="009C2EDF"/>
    <w:rsid w:val="009C38DA"/>
    <w:rsid w:val="009C4D20"/>
    <w:rsid w:val="009D4528"/>
    <w:rsid w:val="009D6BFC"/>
    <w:rsid w:val="009D7620"/>
    <w:rsid w:val="009E4326"/>
    <w:rsid w:val="009F21D8"/>
    <w:rsid w:val="009F49FC"/>
    <w:rsid w:val="00A03F49"/>
    <w:rsid w:val="00A045F7"/>
    <w:rsid w:val="00A15585"/>
    <w:rsid w:val="00A22311"/>
    <w:rsid w:val="00A2496D"/>
    <w:rsid w:val="00A328E0"/>
    <w:rsid w:val="00A52775"/>
    <w:rsid w:val="00A6037A"/>
    <w:rsid w:val="00A649CF"/>
    <w:rsid w:val="00A65966"/>
    <w:rsid w:val="00A73CC1"/>
    <w:rsid w:val="00A7699E"/>
    <w:rsid w:val="00A81436"/>
    <w:rsid w:val="00AB3AED"/>
    <w:rsid w:val="00AC13B4"/>
    <w:rsid w:val="00AC278B"/>
    <w:rsid w:val="00AC46D9"/>
    <w:rsid w:val="00AD2F98"/>
    <w:rsid w:val="00AD71CA"/>
    <w:rsid w:val="00AE7107"/>
    <w:rsid w:val="00B00606"/>
    <w:rsid w:val="00B00777"/>
    <w:rsid w:val="00B077A4"/>
    <w:rsid w:val="00B1212B"/>
    <w:rsid w:val="00B3313D"/>
    <w:rsid w:val="00B33DDF"/>
    <w:rsid w:val="00B3504F"/>
    <w:rsid w:val="00B36A64"/>
    <w:rsid w:val="00B526F8"/>
    <w:rsid w:val="00B564BA"/>
    <w:rsid w:val="00B60433"/>
    <w:rsid w:val="00B60C46"/>
    <w:rsid w:val="00B61F1F"/>
    <w:rsid w:val="00B6664B"/>
    <w:rsid w:val="00B70425"/>
    <w:rsid w:val="00B70C46"/>
    <w:rsid w:val="00B719D3"/>
    <w:rsid w:val="00B72EA2"/>
    <w:rsid w:val="00B75C97"/>
    <w:rsid w:val="00B80469"/>
    <w:rsid w:val="00B815DB"/>
    <w:rsid w:val="00B81B2D"/>
    <w:rsid w:val="00B85065"/>
    <w:rsid w:val="00B86EC0"/>
    <w:rsid w:val="00B87CF4"/>
    <w:rsid w:val="00B96280"/>
    <w:rsid w:val="00B97C78"/>
    <w:rsid w:val="00BB0681"/>
    <w:rsid w:val="00BB77B5"/>
    <w:rsid w:val="00BC181D"/>
    <w:rsid w:val="00BC1C93"/>
    <w:rsid w:val="00BE5482"/>
    <w:rsid w:val="00C04C20"/>
    <w:rsid w:val="00C104DA"/>
    <w:rsid w:val="00C17428"/>
    <w:rsid w:val="00C20213"/>
    <w:rsid w:val="00C236F4"/>
    <w:rsid w:val="00C23D2B"/>
    <w:rsid w:val="00C43309"/>
    <w:rsid w:val="00C4518E"/>
    <w:rsid w:val="00C47A0F"/>
    <w:rsid w:val="00C51A6D"/>
    <w:rsid w:val="00C54909"/>
    <w:rsid w:val="00C55690"/>
    <w:rsid w:val="00C55D47"/>
    <w:rsid w:val="00C60C29"/>
    <w:rsid w:val="00C76D30"/>
    <w:rsid w:val="00C86B57"/>
    <w:rsid w:val="00C93D04"/>
    <w:rsid w:val="00CA6FFF"/>
    <w:rsid w:val="00CC21F3"/>
    <w:rsid w:val="00CD4876"/>
    <w:rsid w:val="00CF1997"/>
    <w:rsid w:val="00D04B9A"/>
    <w:rsid w:val="00D10666"/>
    <w:rsid w:val="00D1561D"/>
    <w:rsid w:val="00D3230A"/>
    <w:rsid w:val="00D61EBD"/>
    <w:rsid w:val="00D67431"/>
    <w:rsid w:val="00D71115"/>
    <w:rsid w:val="00D72519"/>
    <w:rsid w:val="00D73DD3"/>
    <w:rsid w:val="00D752D8"/>
    <w:rsid w:val="00D766F1"/>
    <w:rsid w:val="00D81B76"/>
    <w:rsid w:val="00D8258B"/>
    <w:rsid w:val="00D83679"/>
    <w:rsid w:val="00D83CF8"/>
    <w:rsid w:val="00D91073"/>
    <w:rsid w:val="00DA5901"/>
    <w:rsid w:val="00DD15B9"/>
    <w:rsid w:val="00DE1209"/>
    <w:rsid w:val="00DE400A"/>
    <w:rsid w:val="00E01AB3"/>
    <w:rsid w:val="00E03EE4"/>
    <w:rsid w:val="00E0467A"/>
    <w:rsid w:val="00E053E7"/>
    <w:rsid w:val="00E20A84"/>
    <w:rsid w:val="00E24061"/>
    <w:rsid w:val="00E26417"/>
    <w:rsid w:val="00E31001"/>
    <w:rsid w:val="00E32951"/>
    <w:rsid w:val="00E445A3"/>
    <w:rsid w:val="00E536A5"/>
    <w:rsid w:val="00E541B4"/>
    <w:rsid w:val="00E6446C"/>
    <w:rsid w:val="00E71F7B"/>
    <w:rsid w:val="00E72994"/>
    <w:rsid w:val="00E7403B"/>
    <w:rsid w:val="00E83B05"/>
    <w:rsid w:val="00E90214"/>
    <w:rsid w:val="00EB1E8D"/>
    <w:rsid w:val="00EB54AE"/>
    <w:rsid w:val="00EB7446"/>
    <w:rsid w:val="00EB76BC"/>
    <w:rsid w:val="00EC066A"/>
    <w:rsid w:val="00EC374E"/>
    <w:rsid w:val="00EC4402"/>
    <w:rsid w:val="00EE3BA2"/>
    <w:rsid w:val="00EE3DFD"/>
    <w:rsid w:val="00EE5BA9"/>
    <w:rsid w:val="00EF0691"/>
    <w:rsid w:val="00F01D1F"/>
    <w:rsid w:val="00F15C4E"/>
    <w:rsid w:val="00F20EAA"/>
    <w:rsid w:val="00F21D69"/>
    <w:rsid w:val="00F32FB8"/>
    <w:rsid w:val="00F37891"/>
    <w:rsid w:val="00F44399"/>
    <w:rsid w:val="00F624D7"/>
    <w:rsid w:val="00F666CD"/>
    <w:rsid w:val="00F704FE"/>
    <w:rsid w:val="00F714F7"/>
    <w:rsid w:val="00F7506C"/>
    <w:rsid w:val="00F81917"/>
    <w:rsid w:val="00F84211"/>
    <w:rsid w:val="00F90593"/>
    <w:rsid w:val="00F92889"/>
    <w:rsid w:val="00F934DC"/>
    <w:rsid w:val="00FB035D"/>
    <w:rsid w:val="00FB2AF1"/>
    <w:rsid w:val="00FB3F86"/>
    <w:rsid w:val="00FC5F0D"/>
    <w:rsid w:val="00FD491D"/>
    <w:rsid w:val="00FD4E7C"/>
    <w:rsid w:val="00FF0F97"/>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5A64"/>
  <w15:docId w15:val="{90F4D249-8B38-4C06-8FC8-E023532A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nhideWhenUsed/>
    <w:rsid w:val="00D3230A"/>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3230A"/>
    <w:rPr>
      <w:vertAlign w:val="superscript"/>
    </w:rPr>
  </w:style>
  <w:style w:type="paragraph" w:styleId="Akapitzlist">
    <w:name w:val="List Paragraph"/>
    <w:basedOn w:val="Normalny"/>
    <w:link w:val="AkapitzlistZnak"/>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numbering" w:customStyle="1" w:styleId="Zaimportowanystyl14">
    <w:name w:val="Zaimportowany styl 14"/>
    <w:rsid w:val="00FB035D"/>
    <w:pPr>
      <w:numPr>
        <w:numId w:val="19"/>
      </w:numPr>
    </w:pPr>
  </w:style>
  <w:style w:type="numbering" w:customStyle="1" w:styleId="Zaimportowanystyl15">
    <w:name w:val="Zaimportowany styl 15"/>
    <w:rsid w:val="00FB035D"/>
    <w:pPr>
      <w:numPr>
        <w:numId w:val="21"/>
      </w:numPr>
    </w:pPr>
  </w:style>
  <w:style w:type="paragraph" w:styleId="Tekstkomentarza">
    <w:name w:val="annotation text"/>
    <w:basedOn w:val="Normalny"/>
    <w:link w:val="TekstkomentarzaZnak"/>
    <w:uiPriority w:val="99"/>
    <w:unhideWhenUsed/>
    <w:rsid w:val="00D83CF8"/>
    <w:pPr>
      <w:pBdr>
        <w:top w:val="nil"/>
        <w:left w:val="nil"/>
        <w:bottom w:val="nil"/>
        <w:right w:val="nil"/>
        <w:between w:val="nil"/>
        <w:bar w:val="nil"/>
      </w:pBdr>
    </w:pPr>
    <w:rPr>
      <w:rFonts w:eastAsia="Arial Unicode MS" w:cs="Arial Unicode MS"/>
      <w:color w:val="000000"/>
      <w:u w:color="000000"/>
      <w:bdr w:val="nil"/>
      <w:lang w:eastAsia="pl-PL"/>
    </w:rPr>
  </w:style>
  <w:style w:type="character" w:customStyle="1" w:styleId="TekstkomentarzaZnak">
    <w:name w:val="Tekst komentarza Znak"/>
    <w:basedOn w:val="Domylnaczcionkaakapitu"/>
    <w:link w:val="Tekstkomentarza"/>
    <w:uiPriority w:val="99"/>
    <w:rsid w:val="00D83CF8"/>
    <w:rPr>
      <w:rFonts w:ascii="Times New Roman" w:eastAsia="Arial Unicode MS" w:hAnsi="Times New Roman" w:cs="Arial Unicode MS"/>
      <w:color w:val="000000"/>
      <w:sz w:val="20"/>
      <w:szCs w:val="20"/>
      <w:u w:color="000000"/>
      <w:bdr w:val="nil"/>
      <w:lang w:eastAsia="pl-PL"/>
    </w:rPr>
  </w:style>
  <w:style w:type="character" w:styleId="Odwoaniedokomentarza">
    <w:name w:val="annotation reference"/>
    <w:basedOn w:val="Domylnaczcionkaakapitu"/>
    <w:uiPriority w:val="99"/>
    <w:semiHidden/>
    <w:unhideWhenUsed/>
    <w:rsid w:val="00D83CF8"/>
    <w:rPr>
      <w:sz w:val="16"/>
      <w:szCs w:val="16"/>
    </w:rPr>
  </w:style>
  <w:style w:type="character" w:customStyle="1" w:styleId="Brak">
    <w:name w:val="Brak"/>
    <w:rsid w:val="00D83CF8"/>
  </w:style>
  <w:style w:type="character" w:customStyle="1" w:styleId="AkapitzlistZnak">
    <w:name w:val="Akapit z listą Znak"/>
    <w:link w:val="Akapitzlist"/>
    <w:uiPriority w:val="34"/>
    <w:locked/>
    <w:rsid w:val="00D83CF8"/>
    <w:rPr>
      <w:rFonts w:ascii="Times New Roman" w:eastAsia="Times New Roman" w:hAnsi="Times New Roman" w:cs="Times New Roman"/>
      <w:sz w:val="20"/>
      <w:szCs w:val="20"/>
    </w:rPr>
  </w:style>
  <w:style w:type="numbering" w:customStyle="1" w:styleId="Zaimportowanystyl1">
    <w:name w:val="Zaimportowany styl 1"/>
    <w:rsid w:val="00A045F7"/>
    <w:pPr>
      <w:numPr>
        <w:numId w:val="24"/>
      </w:numPr>
    </w:pPr>
  </w:style>
  <w:style w:type="paragraph" w:customStyle="1" w:styleId="Domylne">
    <w:name w:val="Domyślne"/>
    <w:rsid w:val="00A045F7"/>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pl-PL"/>
    </w:rPr>
  </w:style>
  <w:style w:type="numbering" w:customStyle="1" w:styleId="Zaimportowanystyl72">
    <w:name w:val="Zaimportowany styl 72"/>
    <w:rsid w:val="004F3107"/>
    <w:pPr>
      <w:numPr>
        <w:numId w:val="25"/>
      </w:numPr>
    </w:pPr>
  </w:style>
  <w:style w:type="numbering" w:customStyle="1" w:styleId="Zaimportowanystyl73">
    <w:name w:val="Zaimportowany styl 73"/>
    <w:rsid w:val="004F3107"/>
    <w:pPr>
      <w:numPr>
        <w:numId w:val="27"/>
      </w:numPr>
    </w:pPr>
  </w:style>
  <w:style w:type="numbering" w:customStyle="1" w:styleId="Zaimportowanystyl12">
    <w:name w:val="Zaimportowany styl 12"/>
    <w:rsid w:val="00381D4F"/>
    <w:pPr>
      <w:numPr>
        <w:numId w:val="29"/>
      </w:numPr>
    </w:pPr>
  </w:style>
  <w:style w:type="numbering" w:customStyle="1" w:styleId="Zaimportowanystyl20">
    <w:name w:val="Zaimportowany styl 20"/>
    <w:rsid w:val="00381D4F"/>
    <w:pPr>
      <w:numPr>
        <w:numId w:val="30"/>
      </w:numPr>
    </w:pPr>
  </w:style>
  <w:style w:type="numbering" w:customStyle="1" w:styleId="Zaimportowanystyl44">
    <w:name w:val="Zaimportowany styl 44"/>
    <w:rsid w:val="005D08A0"/>
    <w:pPr>
      <w:numPr>
        <w:numId w:val="31"/>
      </w:numPr>
    </w:pPr>
  </w:style>
  <w:style w:type="numbering" w:customStyle="1" w:styleId="Litery">
    <w:name w:val="Litery"/>
    <w:rsid w:val="0031155E"/>
    <w:pPr>
      <w:numPr>
        <w:numId w:val="33"/>
      </w:numPr>
    </w:pPr>
  </w:style>
  <w:style w:type="paragraph" w:customStyle="1" w:styleId="DomylneA">
    <w:name w:val="Domyślne A"/>
    <w:rsid w:val="0031155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rPr>
  </w:style>
  <w:style w:type="paragraph" w:styleId="Poprawka">
    <w:name w:val="Revision"/>
    <w:hidden/>
    <w:uiPriority w:val="99"/>
    <w:semiHidden/>
    <w:rsid w:val="00177C35"/>
    <w:pPr>
      <w:spacing w:after="0" w:line="240" w:lineRule="auto"/>
    </w:pPr>
    <w:rPr>
      <w:rFonts w:ascii="Times New Roman" w:eastAsia="Times New Roman" w:hAnsi="Times New Roman" w:cs="Times New Roman"/>
      <w:sz w:val="20"/>
      <w:szCs w:val="20"/>
    </w:rPr>
  </w:style>
  <w:style w:type="numbering" w:customStyle="1" w:styleId="Zaimportowanystyl2">
    <w:name w:val="Zaimportowany styl 2"/>
    <w:rsid w:val="00EB54AE"/>
    <w:pPr>
      <w:numPr>
        <w:numId w:val="42"/>
      </w:numPr>
    </w:pPr>
  </w:style>
  <w:style w:type="character" w:customStyle="1" w:styleId="Znakiprzypiswdolnych">
    <w:name w:val="Znaki przypisów dolnych"/>
    <w:rsid w:val="00464DCC"/>
    <w:rPr>
      <w:vertAlign w:val="superscript"/>
    </w:rPr>
  </w:style>
  <w:style w:type="numbering" w:customStyle="1" w:styleId="Zaimportowanystyl42">
    <w:name w:val="Zaimportowany styl 42"/>
    <w:rsid w:val="002E6126"/>
    <w:pPr>
      <w:numPr>
        <w:numId w:val="48"/>
      </w:numPr>
    </w:pPr>
  </w:style>
  <w:style w:type="numbering" w:customStyle="1" w:styleId="Litery1">
    <w:name w:val="Litery1"/>
    <w:rsid w:val="00097DE0"/>
  </w:style>
  <w:style w:type="numbering" w:customStyle="1" w:styleId="Zaimportowanystyl441">
    <w:name w:val="Zaimportowany styl 441"/>
    <w:rsid w:val="00097DE0"/>
  </w:style>
  <w:style w:type="numbering" w:customStyle="1" w:styleId="Zaimportowanystyl22">
    <w:name w:val="Zaimportowany styl 22"/>
    <w:rsid w:val="00EB1E8D"/>
    <w:pPr>
      <w:numPr>
        <w:numId w:val="54"/>
      </w:numPr>
    </w:pPr>
  </w:style>
  <w:style w:type="paragraph" w:styleId="Tematkomentarza">
    <w:name w:val="annotation subject"/>
    <w:basedOn w:val="Tekstkomentarza"/>
    <w:next w:val="Tekstkomentarza"/>
    <w:link w:val="TematkomentarzaZnak"/>
    <w:uiPriority w:val="99"/>
    <w:semiHidden/>
    <w:unhideWhenUsed/>
    <w:rsid w:val="0091261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color w:val="auto"/>
      <w:bdr w:val="none" w:sz="0" w:space="0" w:color="auto"/>
      <w:lang w:eastAsia="en-US"/>
    </w:rPr>
  </w:style>
  <w:style w:type="character" w:customStyle="1" w:styleId="TematkomentarzaZnak">
    <w:name w:val="Temat komentarza Znak"/>
    <w:basedOn w:val="TekstkomentarzaZnak"/>
    <w:link w:val="Tematkomentarza"/>
    <w:uiPriority w:val="99"/>
    <w:semiHidden/>
    <w:rsid w:val="00912612"/>
    <w:rPr>
      <w:rFonts w:ascii="Times New Roman" w:eastAsia="Times New Roman" w:hAnsi="Times New Roman" w:cs="Times New Roman"/>
      <w:b/>
      <w:bCs/>
      <w:color w:val="000000"/>
      <w:sz w:val="20"/>
      <w:szCs w:val="2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441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C0E7C-7595-4451-83E4-EA59D7BB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5849</Words>
  <Characters>35097</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katnaw</dc:creator>
  <cp:keywords/>
  <dc:description/>
  <cp:lastModifiedBy>Hlebicka-Józefowicz, Dorota</cp:lastModifiedBy>
  <cp:revision>2</cp:revision>
  <cp:lastPrinted>2019-10-23T07:54:00Z</cp:lastPrinted>
  <dcterms:created xsi:type="dcterms:W3CDTF">2025-02-20T07:59:00Z</dcterms:created>
  <dcterms:modified xsi:type="dcterms:W3CDTF">2025-02-20T07:59:00Z</dcterms:modified>
</cp:coreProperties>
</file>