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31B8B7" w14:textId="2F04EB02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C5347B">
        <w:rPr>
          <w:rFonts w:ascii="Times New Roman" w:hAnsi="Times New Roman"/>
          <w:sz w:val="24"/>
          <w:szCs w:val="24"/>
        </w:rPr>
        <w:t xml:space="preserve">4 </w:t>
      </w:r>
      <w:r w:rsidR="00C5347B" w:rsidRPr="00C5347B">
        <w:rPr>
          <w:rFonts w:ascii="Times New Roman" w:hAnsi="Times New Roman"/>
          <w:sz w:val="24"/>
          <w:szCs w:val="24"/>
        </w:rPr>
        <w:t>stycznia</w:t>
      </w:r>
      <w:r w:rsidR="008F1EF4" w:rsidRPr="00C5347B">
        <w:rPr>
          <w:rFonts w:ascii="Times New Roman" w:hAnsi="Times New Roman"/>
          <w:sz w:val="24"/>
          <w:szCs w:val="24"/>
        </w:rPr>
        <w:t xml:space="preserve"> 202</w:t>
      </w:r>
      <w:r w:rsidR="00C5347B" w:rsidRPr="00C5347B">
        <w:rPr>
          <w:rFonts w:ascii="Times New Roman" w:hAnsi="Times New Roman"/>
          <w:sz w:val="24"/>
          <w:szCs w:val="24"/>
        </w:rPr>
        <w:t>3</w:t>
      </w:r>
      <w:r w:rsidR="00AE4863" w:rsidRPr="00C5347B">
        <w:rPr>
          <w:rFonts w:ascii="Times New Roman" w:hAnsi="Times New Roman"/>
          <w:sz w:val="24"/>
          <w:szCs w:val="24"/>
        </w:rPr>
        <w:t>r.</w:t>
      </w:r>
      <w:r w:rsidR="00AE4863" w:rsidRPr="00645A91">
        <w:rPr>
          <w:rFonts w:ascii="Times New Roman" w:hAnsi="Times New Roman"/>
          <w:sz w:val="24"/>
          <w:szCs w:val="24"/>
        </w:rPr>
        <w:t xml:space="preserve">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692758">
        <w:rPr>
          <w:rFonts w:ascii="Times New Roman" w:hAnsi="Times New Roman"/>
          <w:sz w:val="24"/>
          <w:szCs w:val="24"/>
        </w:rPr>
        <w:t>1</w:t>
      </w:r>
      <w:r w:rsidR="005722D1">
        <w:rPr>
          <w:rFonts w:ascii="Times New Roman" w:hAnsi="Times New Roman"/>
          <w:sz w:val="24"/>
          <w:szCs w:val="24"/>
        </w:rPr>
        <w:t>5</w:t>
      </w:r>
      <w:r w:rsidR="00692758">
        <w:rPr>
          <w:rFonts w:ascii="Times New Roman" w:hAnsi="Times New Roman"/>
          <w:sz w:val="24"/>
          <w:szCs w:val="24"/>
        </w:rPr>
        <w:t>4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5722D1" w:rsidRPr="005722D1">
        <w:rPr>
          <w:rFonts w:ascii="Times New Roman" w:eastAsia="Times New Roman" w:hAnsi="Times New Roman"/>
          <w:sz w:val="24"/>
          <w:szCs w:val="24"/>
          <w:lang w:eastAsia="pl-PL"/>
        </w:rPr>
        <w:t xml:space="preserve">Uruchomienie browaru restauracyjnego </w:t>
      </w:r>
      <w:r w:rsidR="00C5347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722D1" w:rsidRPr="005722D1">
        <w:rPr>
          <w:rFonts w:ascii="Times New Roman" w:eastAsia="Times New Roman" w:hAnsi="Times New Roman"/>
          <w:sz w:val="24"/>
          <w:szCs w:val="24"/>
          <w:lang w:eastAsia="pl-PL"/>
        </w:rPr>
        <w:t>i restauracji w Ostrowcu Świętokrzyskim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5722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MARS MARCIN RACZYŃSKI</w:t>
      </w:r>
    </w:p>
    <w:p w14:paraId="71881A58" w14:textId="129D1395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C5347B">
        <w:rPr>
          <w:rFonts w:ascii="Times New Roman" w:hAnsi="Times New Roman"/>
          <w:b/>
          <w:sz w:val="24"/>
          <w:szCs w:val="24"/>
        </w:rPr>
        <w:t>588 000,00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14:paraId="0D67A852" w14:textId="08B195BC"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5722D1">
        <w:rPr>
          <w:rFonts w:ascii="Times New Roman" w:hAnsi="Times New Roman"/>
          <w:b/>
          <w:sz w:val="24"/>
          <w:szCs w:val="24"/>
        </w:rPr>
        <w:t>1 252 117,36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14:paraId="5CB0F920" w14:textId="77777777"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7473" w14:textId="77777777" w:rsidR="0012428B" w:rsidRDefault="0012428B" w:rsidP="00DE61DF">
      <w:pPr>
        <w:spacing w:after="0" w:line="240" w:lineRule="auto"/>
      </w:pPr>
      <w:r>
        <w:separator/>
      </w:r>
    </w:p>
  </w:endnote>
  <w:endnote w:type="continuationSeparator" w:id="0">
    <w:p w14:paraId="5BE6E160" w14:textId="77777777" w:rsidR="0012428B" w:rsidRDefault="0012428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506B" w14:textId="77777777" w:rsidR="0012428B" w:rsidRDefault="0012428B" w:rsidP="00DE61DF">
      <w:pPr>
        <w:spacing w:after="0" w:line="240" w:lineRule="auto"/>
      </w:pPr>
      <w:r>
        <w:separator/>
      </w:r>
    </w:p>
  </w:footnote>
  <w:footnote w:type="continuationSeparator" w:id="0">
    <w:p w14:paraId="1EF6B933" w14:textId="77777777" w:rsidR="0012428B" w:rsidRDefault="0012428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2428B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722D1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92758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783DAC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4C90"/>
    <w:rsid w:val="00C05E5F"/>
    <w:rsid w:val="00C11895"/>
    <w:rsid w:val="00C246C9"/>
    <w:rsid w:val="00C5347B"/>
    <w:rsid w:val="00C6088A"/>
    <w:rsid w:val="00C77732"/>
    <w:rsid w:val="00C824C2"/>
    <w:rsid w:val="00CB5C20"/>
    <w:rsid w:val="00D234FA"/>
    <w:rsid w:val="00D271E7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Knap, Małgorzata</cp:lastModifiedBy>
  <cp:revision>14</cp:revision>
  <cp:lastPrinted>2019-02-15T09:31:00Z</cp:lastPrinted>
  <dcterms:created xsi:type="dcterms:W3CDTF">2020-02-17T11:39:00Z</dcterms:created>
  <dcterms:modified xsi:type="dcterms:W3CDTF">2023-01-05T06:27:00Z</dcterms:modified>
</cp:coreProperties>
</file>