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BA5" w:rsidRDefault="003C2BA5" w:rsidP="003C2BA5">
      <w:r>
        <w:t xml:space="preserve">Dnia 13 października  2017 roku podpisana została umowa </w:t>
      </w:r>
    </w:p>
    <w:p w:rsidR="003C2BA5" w:rsidRDefault="00086FEB" w:rsidP="003C2BA5">
      <w:pPr>
        <w:pStyle w:val="Akapitzlist"/>
        <w:numPr>
          <w:ilvl w:val="0"/>
          <w:numId w:val="11"/>
        </w:numPr>
      </w:pPr>
      <w:r>
        <w:t>BALKAR TECHNOLOGY sp.z o.o.   nr projektu RPSW.02.05.00-26-0621/16</w:t>
      </w:r>
      <w:r>
        <w:t xml:space="preserve"> </w:t>
      </w:r>
      <w:r>
        <w:t xml:space="preserve">na realizację projektu pn:  „Rozwój Spółki poprzez rozszerzenie oferty o nowe produkty – klapy dymowe, kasety elewacyjne, kształtowe obróbki blacharskie i inne detale metalowe w oparciu </w:t>
      </w:r>
      <w:r>
        <w:t xml:space="preserve"> </w:t>
      </w:r>
      <w:r>
        <w:t>o wdrożenie nowej technologii produkcji wyrobów”</w:t>
      </w:r>
      <w:r>
        <w:t xml:space="preserve"> </w:t>
      </w:r>
      <w:r>
        <w:t>złożonego do Działania 2.5 RPOWŚ na lata 2014-2020</w:t>
      </w:r>
      <w:r>
        <w:t xml:space="preserve">. </w:t>
      </w:r>
      <w:r>
        <w:t>Wartość dofinansowania: 834 035,40 PLN</w:t>
      </w:r>
      <w:r>
        <w:t xml:space="preserve">. </w:t>
      </w:r>
      <w:bookmarkStart w:id="0" w:name="_GoBack"/>
      <w:bookmarkEnd w:id="0"/>
      <w:r>
        <w:t xml:space="preserve">Całkowita wartość inwestycji  :  1 519 797,84 PLN </w:t>
      </w:r>
    </w:p>
    <w:p w:rsidR="003C2BA5" w:rsidRDefault="003C2BA5" w:rsidP="004E23E3"/>
    <w:p w:rsidR="004E23E3" w:rsidRDefault="004E23E3" w:rsidP="004E23E3">
      <w:r>
        <w:t>W</w:t>
      </w:r>
      <w:r w:rsidRPr="004E23E3">
        <w:t xml:space="preserve"> dniu 3 października 2017 roku podpisana została umowa </w:t>
      </w:r>
    </w:p>
    <w:p w:rsidR="004E23E3" w:rsidRPr="004E23E3" w:rsidRDefault="004E23E3" w:rsidP="004E23E3">
      <w:pPr>
        <w:pStyle w:val="Akapitzlist"/>
        <w:numPr>
          <w:ilvl w:val="0"/>
          <w:numId w:val="9"/>
        </w:numPr>
      </w:pPr>
      <w:r w:rsidRPr="004E23E3">
        <w:t>FPHU „KRYSZTAŁ” ANNA SZCZYPIOR. Tytuł projektu: Zakup nowoczesnych urządzeń i rozbudową hali drogą do wprowadzenia innowacyjnych produktów. Koszt całkowity inwestycji wynosi: 1 541 637,72 PLN, w tym kwota dofinansowania z EFRR: 852 000,00 PLN.</w:t>
      </w:r>
    </w:p>
    <w:p w:rsidR="004E23E3" w:rsidRDefault="004E23E3" w:rsidP="00B82A9A"/>
    <w:p w:rsidR="00B82A9A" w:rsidRDefault="00B82A9A" w:rsidP="00B82A9A">
      <w:r>
        <w:t>Dnia 26 września 2017 r. została zawarta umowa o dofinansowanie:</w:t>
      </w:r>
    </w:p>
    <w:p w:rsidR="00B82A9A" w:rsidRDefault="00B82A9A" w:rsidP="00B82A9A">
      <w:pPr>
        <w:pStyle w:val="Akapitzlist"/>
        <w:numPr>
          <w:ilvl w:val="0"/>
          <w:numId w:val="8"/>
        </w:numPr>
      </w:pPr>
      <w:r>
        <w:t>MARI-DENT JOANNA STOKOWIEC-GAD – projekt nr RPSW.02.05.00-26-0166/16 pn. „Wprowadzenie nowych usług stomatologicznych do oferty gabinetu Mari Dent poprzez zakup innowacyjnego wyposażenia wraz z oprogramowaniem do zarządzania”. Całkowita wartość projektu wynosi 446 040,30 zł, natomiast kwota przyznanego dofinansowania 356 832,24 zł.</w:t>
      </w:r>
    </w:p>
    <w:p w:rsidR="002D65C2" w:rsidRDefault="002D65C2" w:rsidP="002D65C2">
      <w:r>
        <w:t>Z dnia 18.09.2017</w:t>
      </w:r>
    </w:p>
    <w:p w:rsidR="002D65C2" w:rsidRDefault="002D65C2" w:rsidP="002D65C2"/>
    <w:p w:rsidR="002D65C2" w:rsidRDefault="002D65C2" w:rsidP="002D65C2">
      <w:pPr>
        <w:pStyle w:val="Akapitzlist"/>
        <w:numPr>
          <w:ilvl w:val="0"/>
          <w:numId w:val="5"/>
        </w:numPr>
      </w:pPr>
      <w:r>
        <w:t>RPSW.02.05.00-26-0558/16 PRZEDSIĘBIORSTWO BUDOWLANO-USŁUGOWE "HEMA" MARIUSZ KLIMEK Tytuł projektu: Budowa Małej Elektrowni Wodnej na kanale "Młynówka" szansą na rozwój energetyki przyjaznej środowisku. Całkowita wartość projektu: 1 311 581,03 zł Dofinansowanie: 840 000,00 zł</w:t>
      </w:r>
    </w:p>
    <w:p w:rsidR="008E00C0" w:rsidRDefault="008E00C0" w:rsidP="008E00C0">
      <w:r>
        <w:t>Dnia 13 września 2017 r. została zawarta umowa o dofinansowanie:</w:t>
      </w:r>
    </w:p>
    <w:p w:rsidR="008E00C0" w:rsidRDefault="008E00C0" w:rsidP="008E00C0">
      <w:pPr>
        <w:pStyle w:val="Akapitzlist"/>
        <w:numPr>
          <w:ilvl w:val="0"/>
          <w:numId w:val="6"/>
        </w:numPr>
      </w:pPr>
      <w:r>
        <w:t>Umowa o dofinansowanie RPSW.02.05.00-26-0572/16 Beneficjent: ASECON – Michał Majka tytuł projektu: Wdrożenie innowacyjnych systemów do Oceny bezpieczeństwa i Zdolności Użytkowej Eksploatowanych Obiektów Budowlanych przy Wykorzystaniu Zaawansowanych metod Analizy Nieliniowej i Analizy Dynamicznej Konstrukcji Całkowita wartość projektu 142 754,00 PLN,  wartość przyznanego dofinansowania: 107 800,00  PLN.</w:t>
      </w:r>
    </w:p>
    <w:p w:rsidR="00C302AE" w:rsidRDefault="00C302AE" w:rsidP="00C302AE">
      <w:r>
        <w:t xml:space="preserve">Dnia 06.09.2017  </w:t>
      </w:r>
      <w:r w:rsidRPr="00C302AE">
        <w:t>r. została zawarta umowa o dofinansowanie:</w:t>
      </w:r>
    </w:p>
    <w:p w:rsidR="00C302AE" w:rsidRDefault="00C302AE" w:rsidP="00C302AE">
      <w:pPr>
        <w:pStyle w:val="Akapitzlist"/>
        <w:numPr>
          <w:ilvl w:val="0"/>
          <w:numId w:val="7"/>
        </w:numPr>
      </w:pPr>
      <w:r w:rsidRPr="00C302AE">
        <w:t xml:space="preserve">RPSW.02.05.00-26-0534/16-00  </w:t>
      </w:r>
      <w:r>
        <w:t xml:space="preserve"> Beneficjent: BIONOWA SPÓŁKA Z OGRANICZONĄ ODPOWIEDZIALNOŚCIĄ projekt pn. Podniesienie konkurencyjności poprzez wdrożenie nowego produktu- całkowicie asceptycznej ściółki hodowlanej- wartość dofinansowania: 848 920,00 zł, całkowita wartość inwestycji 1 445 250,00 zł. (pomoc de minimis)</w:t>
      </w:r>
    </w:p>
    <w:p w:rsidR="00C302AE" w:rsidRDefault="00C302AE" w:rsidP="00C302AE"/>
    <w:p w:rsidR="00345EF4" w:rsidRDefault="00345EF4" w:rsidP="00345EF4"/>
    <w:p w:rsidR="00345EF4" w:rsidRDefault="00345EF4" w:rsidP="00345EF4">
      <w:r>
        <w:t>Dnia 30 sierpnia  2017r podpisana została umowa o dofinansowanie projektu:</w:t>
      </w:r>
    </w:p>
    <w:p w:rsidR="00CF0937" w:rsidRDefault="00345EF4" w:rsidP="00345EF4">
      <w:pPr>
        <w:pStyle w:val="Akapitzlist"/>
        <w:numPr>
          <w:ilvl w:val="0"/>
          <w:numId w:val="3"/>
        </w:numPr>
      </w:pPr>
      <w:r>
        <w:lastRenderedPageBreak/>
        <w:t>Umowa o dofinansowanie nr RPSW.02.05.00-26-0041/16 pod nazwą: Wdrażanie innowacyjnych rozwiązań w celu zapewnienia wysokiej jakości usług budowlanych opartych na zasobooszczędnym budownictwie, Beneficjent: "DJ-INWESTBUD" DARIUSZ JAWOR. Całkowita wartość projektu:   1 338 147,71 PLN, wartość przyznanego dofinansowania: 835 910,29PLN.</w:t>
      </w:r>
    </w:p>
    <w:p w:rsidR="0076679C" w:rsidRDefault="0076679C" w:rsidP="0076679C">
      <w:pPr>
        <w:ind w:left="360"/>
      </w:pPr>
    </w:p>
    <w:p w:rsidR="0076679C" w:rsidRDefault="0076679C" w:rsidP="0076679C">
      <w:pPr>
        <w:pStyle w:val="Akapitzlist"/>
        <w:numPr>
          <w:ilvl w:val="0"/>
          <w:numId w:val="3"/>
        </w:numPr>
      </w:pPr>
      <w:r>
        <w:t>Umowa NR RPSW.02.05.00-26-0343/16-00. Beneficjent: „BUDWOJ SPÓŁKA Z OGRANICZONĄ ODPOWIEDZIALNOŚCIĄ” SPÓŁKA KOMANDYTOWA. Tytuł projektu:  „Wdrożenie innowacyjnej technologii recyklingu betonu”. Całkowita wartość projektu: 1 115 805,26 zł Dofinansowanie: 724 127,00 zł</w:t>
      </w:r>
    </w:p>
    <w:p w:rsidR="0076679C" w:rsidRDefault="0076679C" w:rsidP="0076679C">
      <w:pPr>
        <w:ind w:left="360"/>
      </w:pPr>
    </w:p>
    <w:p w:rsidR="00CF0937" w:rsidRDefault="00CF0937" w:rsidP="00CF0937">
      <w:r>
        <w:t>Dnia 23 sierpnia 2017 r. została zawarta umowa o dofinansowanie:</w:t>
      </w:r>
    </w:p>
    <w:p w:rsidR="00CF0937" w:rsidRDefault="00CF0937" w:rsidP="00CF0937"/>
    <w:p w:rsidR="00CF0937" w:rsidRDefault="00CF0937" w:rsidP="00CF0937">
      <w:pPr>
        <w:pStyle w:val="Akapitzlist"/>
        <w:numPr>
          <w:ilvl w:val="0"/>
          <w:numId w:val="1"/>
        </w:numPr>
      </w:pPr>
      <w:r>
        <w:t>TBM SP. Z O.O. – projekt nr RPSW.02.05.00-26-0333/16 pn. „Wzrost innowacyjności i konkurencyjności przedsiębiorstwa TBM Sp. z o.o. poprzez wprowadzenie do oferty nowego produktu oraz procesu produkcji”. Całkowita wartość projektu wynosi 1 007 616,62 zł, natomiast kwota przyznanego dofinansowania 655 360,40 zł.</w:t>
      </w:r>
    </w:p>
    <w:p w:rsidR="00CF0937" w:rsidRDefault="00303CBE" w:rsidP="00303CBE">
      <w:pPr>
        <w:pStyle w:val="Akapitzlist"/>
        <w:numPr>
          <w:ilvl w:val="0"/>
          <w:numId w:val="1"/>
        </w:numPr>
      </w:pPr>
      <w:r>
        <w:t>Umowa o dofinansowanie nr RPSW.02.05.00-26-0604/16 pod nazwą Rozwój przedsiębiorstwa BIZNES CONSULT Katarzyna Mika – Kantor poprzez zakup innowacyjnych środków trwałych i wprowadzenie nowych usług, Beneficjent: BIZNES CONSULT Katarzyna Mika – Kantor. Całkowita wartość projektu: 1 128 077,28 PLN, wartość przyznanego dofinansowania: 705 740,80  PLN.</w:t>
      </w:r>
    </w:p>
    <w:p w:rsidR="00CF0937" w:rsidRDefault="00CF0937" w:rsidP="00CF0937">
      <w:r>
        <w:t>Dnia 22 sierpnia 2017 r. została zawarta umowa o dofinansowanie:</w:t>
      </w:r>
    </w:p>
    <w:p w:rsidR="00CF0937" w:rsidRDefault="00CF0937" w:rsidP="00CF0937"/>
    <w:p w:rsidR="00FD4695" w:rsidRDefault="00CF0937" w:rsidP="00CF0937">
      <w:pPr>
        <w:pStyle w:val="Akapitzlist"/>
        <w:numPr>
          <w:ilvl w:val="0"/>
          <w:numId w:val="2"/>
        </w:numPr>
      </w:pPr>
      <w:r>
        <w:t>GEODIMEX SPÓŁKA AKCYJNA – projekt nr RPSW.02.05.00-26-0639/16 pn. „Wdrożenie usług badania intensywności i nasłonecznienia dla lokalizacji ogniw fotowoltaicznych oraz tworzenia wysokorozdzielczych modeli 3d         w oparciu o dane pozyskane w wyniku nalotu bezzałogowym samolotem typu UAV”. Całkowita wartość projektu wynosi 1 402 200,00 zł, natomiast kwota przyznanego dofinansowania 853 901,00 zł.</w:t>
      </w:r>
    </w:p>
    <w:sectPr w:rsidR="00FD4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901FB"/>
    <w:multiLevelType w:val="hybridMultilevel"/>
    <w:tmpl w:val="318061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D5C4D"/>
    <w:multiLevelType w:val="hybridMultilevel"/>
    <w:tmpl w:val="A54A87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26E63"/>
    <w:multiLevelType w:val="hybridMultilevel"/>
    <w:tmpl w:val="A54A87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15B0F"/>
    <w:multiLevelType w:val="hybridMultilevel"/>
    <w:tmpl w:val="4DBA6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245C4"/>
    <w:multiLevelType w:val="hybridMultilevel"/>
    <w:tmpl w:val="AD8AF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E12D3"/>
    <w:multiLevelType w:val="hybridMultilevel"/>
    <w:tmpl w:val="DB6A2D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72751"/>
    <w:multiLevelType w:val="hybridMultilevel"/>
    <w:tmpl w:val="070C92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867305"/>
    <w:multiLevelType w:val="hybridMultilevel"/>
    <w:tmpl w:val="F38858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D10103"/>
    <w:multiLevelType w:val="hybridMultilevel"/>
    <w:tmpl w:val="FC1E8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5E4339"/>
    <w:multiLevelType w:val="hybridMultilevel"/>
    <w:tmpl w:val="4168C2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1C123D"/>
    <w:multiLevelType w:val="hybridMultilevel"/>
    <w:tmpl w:val="AD8AF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6"/>
  </w:num>
  <w:num w:numId="5">
    <w:abstractNumId w:val="7"/>
  </w:num>
  <w:num w:numId="6">
    <w:abstractNumId w:val="10"/>
  </w:num>
  <w:num w:numId="7">
    <w:abstractNumId w:val="4"/>
  </w:num>
  <w:num w:numId="8">
    <w:abstractNumId w:val="5"/>
  </w:num>
  <w:num w:numId="9">
    <w:abstractNumId w:val="3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937"/>
    <w:rsid w:val="00086FEB"/>
    <w:rsid w:val="002D65C2"/>
    <w:rsid w:val="00303CBE"/>
    <w:rsid w:val="00345EF4"/>
    <w:rsid w:val="003C2BA5"/>
    <w:rsid w:val="004E23E3"/>
    <w:rsid w:val="0076679C"/>
    <w:rsid w:val="008E00C0"/>
    <w:rsid w:val="00B82A9A"/>
    <w:rsid w:val="00C302AE"/>
    <w:rsid w:val="00CF0937"/>
    <w:rsid w:val="00FD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857116-73BA-4A00-83A0-F05FC749B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0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603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Pomiankowska, Katarzyna</dc:creator>
  <cp:keywords/>
  <dc:description/>
  <cp:lastModifiedBy>Pomiankowska, Katarzyna</cp:lastModifiedBy>
  <cp:revision>22</cp:revision>
  <dcterms:created xsi:type="dcterms:W3CDTF">2017-08-25T07:44:00Z</dcterms:created>
  <dcterms:modified xsi:type="dcterms:W3CDTF">2017-10-19T08:59:00Z</dcterms:modified>
</cp:coreProperties>
</file>