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Tytu</w:t>
      </w:r>
      <w:r w:rsidRPr="006F0F38">
        <w:rPr>
          <w:rFonts w:ascii="Times New Roman" w:hAnsi="Times New Roman" w:cs="Times New Roman"/>
          <w:sz w:val="24"/>
          <w:szCs w:val="24"/>
        </w:rPr>
        <w:t>ł: Podpisanie Umowy w ramach działania 4.</w:t>
      </w:r>
      <w:r w:rsidR="00274971">
        <w:rPr>
          <w:rFonts w:ascii="Times New Roman" w:hAnsi="Times New Roman" w:cs="Times New Roman"/>
          <w:sz w:val="24"/>
          <w:szCs w:val="24"/>
        </w:rPr>
        <w:t>1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274971" w:rsidRPr="0037234E">
        <w:rPr>
          <w:rFonts w:ascii="Times New Roman" w:hAnsi="Times New Roman" w:cs="Times New Roman"/>
          <w:b/>
          <w:i/>
          <w:sz w:val="24"/>
          <w:szCs w:val="24"/>
        </w:rPr>
        <w:t>„Przeciwdziałanie skutkom klęsk żywiołowych oraz usuwanie ich skutków”</w:t>
      </w:r>
      <w:r w:rsidR="0027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sz w:val="24"/>
          <w:szCs w:val="24"/>
        </w:rPr>
        <w:t>w ramach Regionalnego Programu Operacyjnego Województwa Świętokrzyskiego na lata 2014-2020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naboru </w:t>
      </w:r>
      <w:r w:rsidRPr="00FA388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RPSW.04.0</w:t>
      </w:r>
      <w:r w:rsidR="0027497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.00-IZ.00-26-0</w:t>
      </w:r>
      <w:r w:rsidR="0027497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9/16</w:t>
      </w:r>
    </w:p>
    <w:p w:rsidR="00FF360F" w:rsidRPr="000046BA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Departament Wdrażania Europejskiego Funduszu Rozwoju Regionalnego informuje, </w:t>
      </w:r>
      <w:r w:rsidRPr="006F0F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0F38">
        <w:rPr>
          <w:rFonts w:ascii="Times New Roman" w:hAnsi="Times New Roman" w:cs="Times New Roman"/>
          <w:sz w:val="24"/>
          <w:szCs w:val="24"/>
          <w:lang/>
        </w:rPr>
        <w:t>że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274971" w:rsidRPr="00270897">
        <w:rPr>
          <w:rFonts w:ascii="Times New Roman" w:hAnsi="Times New Roman" w:cs="Times New Roman"/>
          <w:b/>
          <w:sz w:val="24"/>
          <w:szCs w:val="24"/>
        </w:rPr>
        <w:t>06</w:t>
      </w:r>
      <w:r w:rsidR="00270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971" w:rsidRPr="00270897">
        <w:rPr>
          <w:rFonts w:ascii="Times New Roman" w:hAnsi="Times New Roman" w:cs="Times New Roman"/>
          <w:b/>
          <w:bCs/>
          <w:sz w:val="24"/>
          <w:szCs w:val="24"/>
        </w:rPr>
        <w:t xml:space="preserve">listopada </w:t>
      </w:r>
      <w:r w:rsidRPr="00270897">
        <w:rPr>
          <w:rFonts w:ascii="Times New Roman" w:hAnsi="Times New Roman" w:cs="Times New Roman"/>
          <w:b/>
          <w:bCs/>
          <w:sz w:val="24"/>
          <w:szCs w:val="24"/>
          <w:lang/>
        </w:rPr>
        <w:t>201</w:t>
      </w:r>
      <w:r w:rsidRPr="002708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>roku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Zarząd Województwa Świętokrzyskiego pełniący funkcję Instytucji Zarządzającej RPOWŚ na lata 2014-2020 podpisał </w:t>
      </w:r>
      <w:r w:rsidRPr="006F0F38">
        <w:rPr>
          <w:rFonts w:ascii="Times New Roman" w:hAnsi="Times New Roman" w:cs="Times New Roman"/>
          <w:sz w:val="24"/>
          <w:szCs w:val="24"/>
        </w:rPr>
        <w:t>Umowę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o dofinansowanie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w ramach Działania </w:t>
      </w:r>
      <w:r w:rsidRPr="006F0F38">
        <w:rPr>
          <w:rFonts w:ascii="Times New Roman" w:hAnsi="Times New Roman" w:cs="Times New Roman"/>
          <w:sz w:val="24"/>
          <w:szCs w:val="24"/>
        </w:rPr>
        <w:t>4.</w:t>
      </w:r>
      <w:r w:rsidR="00274971">
        <w:rPr>
          <w:rFonts w:ascii="Times New Roman" w:hAnsi="Times New Roman" w:cs="Times New Roman"/>
          <w:sz w:val="24"/>
          <w:szCs w:val="24"/>
        </w:rPr>
        <w:t>1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270897" w:rsidRPr="0037234E">
        <w:rPr>
          <w:rFonts w:ascii="Times New Roman" w:hAnsi="Times New Roman" w:cs="Times New Roman"/>
          <w:b/>
          <w:i/>
          <w:sz w:val="24"/>
          <w:szCs w:val="24"/>
        </w:rPr>
        <w:t xml:space="preserve">„Przeciwdziałanie skutkom klęsk żywiołowych oraz usuwanie ich </w:t>
      </w:r>
      <w:r w:rsidR="00270897" w:rsidRPr="000046BA">
        <w:rPr>
          <w:rFonts w:ascii="Times New Roman" w:hAnsi="Times New Roman" w:cs="Times New Roman"/>
          <w:b/>
          <w:i/>
          <w:sz w:val="24"/>
          <w:szCs w:val="24"/>
        </w:rPr>
        <w:t xml:space="preserve">skutków” </w:t>
      </w:r>
      <w:r w:rsidRPr="000046BA">
        <w:rPr>
          <w:rFonts w:ascii="Times New Roman" w:hAnsi="Times New Roman" w:cs="Times New Roman"/>
          <w:sz w:val="24"/>
          <w:szCs w:val="24"/>
        </w:rPr>
        <w:t xml:space="preserve"> z </w:t>
      </w:r>
      <w:r w:rsidRPr="000046BA">
        <w:rPr>
          <w:rFonts w:ascii="Times New Roman" w:hAnsi="Times New Roman" w:cs="Times New Roman"/>
          <w:b/>
          <w:bCs/>
          <w:sz w:val="24"/>
          <w:szCs w:val="24"/>
        </w:rPr>
        <w:t xml:space="preserve">Gminą </w:t>
      </w:r>
      <w:r w:rsidR="00270897" w:rsidRPr="000046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46BA" w:rsidRPr="000046BA">
        <w:rPr>
          <w:rFonts w:ascii="Times New Roman" w:hAnsi="Times New Roman" w:cs="Times New Roman"/>
          <w:b/>
          <w:bCs/>
          <w:sz w:val="24"/>
          <w:szCs w:val="24"/>
        </w:rPr>
        <w:t xml:space="preserve">Działoszyce </w:t>
      </w:r>
      <w:r w:rsidR="00270897" w:rsidRPr="000046BA">
        <w:rPr>
          <w:rFonts w:ascii="Times New Roman" w:hAnsi="Times New Roman" w:cs="Times New Roman"/>
          <w:bCs/>
          <w:sz w:val="24"/>
          <w:szCs w:val="24"/>
        </w:rPr>
        <w:t>n</w:t>
      </w:r>
      <w:r w:rsidRPr="000046BA">
        <w:rPr>
          <w:rFonts w:ascii="Times New Roman" w:hAnsi="Times New Roman" w:cs="Times New Roman"/>
          <w:sz w:val="24"/>
          <w:szCs w:val="24"/>
          <w:lang/>
        </w:rPr>
        <w:t xml:space="preserve">a inwestycję pn. </w:t>
      </w:r>
      <w:r w:rsidR="000046BA" w:rsidRPr="000046BA">
        <w:rPr>
          <w:rFonts w:ascii="Times New Roman" w:hAnsi="Times New Roman" w:cs="Times New Roman"/>
          <w:b/>
          <w:i/>
          <w:sz w:val="24"/>
          <w:szCs w:val="24"/>
        </w:rPr>
        <w:t>„Poprawa skuteczności i jakości akcji ratowniczych, usuwania skutków katastrof oraz klęsk żywiołowych dzięki zakupowi wozu pożarniczego i sprzętu specjalistycznego dla Ochotniczej Straży Pożarnej w Działoszycach będącej w krajowym systemie ratowniczo - gaśniczym”</w:t>
      </w:r>
      <w:r w:rsidR="00270897" w:rsidRPr="000046B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wynosi   </w:t>
      </w:r>
      <w:r w:rsidR="000046B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46BA">
        <w:rPr>
          <w:rFonts w:ascii="Times New Roman" w:hAnsi="Times New Roman" w:cs="Times New Roman"/>
          <w:b/>
          <w:bCs/>
          <w:sz w:val="24"/>
          <w:szCs w:val="24"/>
        </w:rPr>
        <w:t xml:space="preserve">953 000,00 </w:t>
      </w:r>
      <w:r w:rsidRPr="006F0F38">
        <w:rPr>
          <w:rFonts w:ascii="Times New Roman" w:hAnsi="Times New Roman" w:cs="Times New Roman"/>
          <w:b/>
          <w:sz w:val="24"/>
          <w:szCs w:val="24"/>
        </w:rPr>
        <w:t>PLN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Kwota dofinansowania z </w:t>
      </w:r>
      <w:r>
        <w:rPr>
          <w:rFonts w:ascii="Times New Roman" w:hAnsi="Times New Roman" w:cs="Times New Roman"/>
          <w:b/>
          <w:bCs/>
          <w:sz w:val="24"/>
          <w:szCs w:val="24"/>
        </w:rPr>
        <w:t>EFRR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wynosi 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089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046BA">
        <w:rPr>
          <w:rFonts w:ascii="Times New Roman" w:hAnsi="Times New Roman" w:cs="Times New Roman"/>
          <w:b/>
          <w:sz w:val="24"/>
          <w:szCs w:val="24"/>
        </w:rPr>
        <w:t xml:space="preserve">714 750,00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>PLN.</w:t>
      </w:r>
    </w:p>
    <w:p w:rsidR="00FF360F" w:rsidRPr="006F0F38" w:rsidRDefault="00FF360F" w:rsidP="00BF0E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303" w:rsidRDefault="00FD7303"/>
    <w:sectPr w:rsidR="00FD7303" w:rsidSect="00DB710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84" w:rsidRDefault="002E6D84">
      <w:pPr>
        <w:spacing w:after="0" w:line="240" w:lineRule="auto"/>
      </w:pPr>
      <w:r>
        <w:separator/>
      </w:r>
    </w:p>
  </w:endnote>
  <w:endnote w:type="continuationSeparator" w:id="0">
    <w:p w:rsidR="002E6D84" w:rsidRDefault="002E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FF360F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84" w:rsidRDefault="002E6D84">
      <w:pPr>
        <w:spacing w:after="0" w:line="240" w:lineRule="auto"/>
      </w:pPr>
      <w:r>
        <w:separator/>
      </w:r>
    </w:p>
  </w:footnote>
  <w:footnote w:type="continuationSeparator" w:id="0">
    <w:p w:rsidR="002E6D84" w:rsidRDefault="002E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2E6D84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2E6D84" w:rsidP="0068403E">
          <w:pPr>
            <w:pStyle w:val="Nagwek"/>
          </w:pPr>
        </w:p>
        <w:p w:rsidR="0042014A" w:rsidRDefault="002E6D84" w:rsidP="0068403E">
          <w:pPr>
            <w:pStyle w:val="Nagwek"/>
          </w:pPr>
        </w:p>
        <w:p w:rsidR="0042014A" w:rsidRDefault="002E6D84" w:rsidP="0068403E">
          <w:pPr>
            <w:pStyle w:val="Nagwek"/>
          </w:pPr>
        </w:p>
        <w:p w:rsidR="0042014A" w:rsidRDefault="002E6D84" w:rsidP="0068403E">
          <w:pPr>
            <w:pStyle w:val="Nagwek"/>
          </w:pPr>
        </w:p>
        <w:p w:rsidR="0042014A" w:rsidRPr="0068403E" w:rsidRDefault="002E6D84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2E6D84" w:rsidP="0068403E">
          <w:pPr>
            <w:pStyle w:val="Nagwek"/>
          </w:pPr>
        </w:p>
      </w:tc>
    </w:tr>
  </w:tbl>
  <w:p w:rsidR="0068403E" w:rsidRDefault="00FF360F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0F"/>
    <w:rsid w:val="000046BA"/>
    <w:rsid w:val="00270897"/>
    <w:rsid w:val="00274971"/>
    <w:rsid w:val="002E6D84"/>
    <w:rsid w:val="004672A7"/>
    <w:rsid w:val="00476FE0"/>
    <w:rsid w:val="00513153"/>
    <w:rsid w:val="00525DF6"/>
    <w:rsid w:val="00BF0E6C"/>
    <w:rsid w:val="00CB7FE3"/>
    <w:rsid w:val="00D32887"/>
    <w:rsid w:val="00DB7108"/>
    <w:rsid w:val="00F74770"/>
    <w:rsid w:val="00FD7303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Zych, Malwina</dc:creator>
  <cp:lastModifiedBy>tomdyb</cp:lastModifiedBy>
  <cp:revision>2</cp:revision>
  <cp:lastPrinted>2018-11-09T10:23:00Z</cp:lastPrinted>
  <dcterms:created xsi:type="dcterms:W3CDTF">2018-11-09T13:29:00Z</dcterms:created>
  <dcterms:modified xsi:type="dcterms:W3CDTF">2018-11-09T13:29:00Z</dcterms:modified>
</cp:coreProperties>
</file>