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A5173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A5173">
        <w:rPr>
          <w:rFonts w:ascii="Cambria" w:hAnsi="Cambria"/>
          <w:b/>
          <w:sz w:val="28"/>
          <w:szCs w:val="28"/>
        </w:rPr>
        <w:t>Przeciwdziałanie skutkom klęsk żywiołowych oraz usuwanie ich skutków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A5173">
        <w:rPr>
          <w:rFonts w:ascii="Cambria" w:hAnsi="Cambria"/>
          <w:b/>
          <w:sz w:val="24"/>
          <w:szCs w:val="24"/>
        </w:rPr>
        <w:t>15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4A5173">
        <w:rPr>
          <w:rFonts w:ascii="Cambria" w:hAnsi="Cambria"/>
          <w:b/>
          <w:sz w:val="24"/>
          <w:szCs w:val="24"/>
        </w:rPr>
        <w:t>listopada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A5173">
        <w:rPr>
          <w:rFonts w:ascii="Cambria" w:hAnsi="Cambria"/>
          <w:b/>
          <w:sz w:val="24"/>
          <w:szCs w:val="24"/>
        </w:rPr>
        <w:t>Ochotniczą Strażą Pożarną w Prząsławiu</w:t>
      </w:r>
      <w:r w:rsidR="000B39C6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A5173">
        <w:rPr>
          <w:rFonts w:ascii="Cambria" w:hAnsi="Cambria"/>
          <w:sz w:val="24"/>
          <w:szCs w:val="24"/>
        </w:rPr>
        <w:t>Prząsław 7, 28-300 Jędrzejów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4A517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4A5173">
        <w:rPr>
          <w:rFonts w:ascii="Cambria" w:hAnsi="Cambria"/>
          <w:sz w:val="24"/>
          <w:szCs w:val="24"/>
        </w:rPr>
        <w:t>08</w:t>
      </w:r>
      <w:r w:rsidR="007409D9">
        <w:rPr>
          <w:rFonts w:ascii="Cambria" w:hAnsi="Cambria"/>
          <w:sz w:val="24"/>
          <w:szCs w:val="24"/>
        </w:rPr>
        <w:t>/1</w:t>
      </w:r>
      <w:r w:rsidR="004A5173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4A5173">
        <w:rPr>
          <w:rFonts w:ascii="Cambria" w:hAnsi="Cambria"/>
          <w:b/>
          <w:sz w:val="24"/>
          <w:szCs w:val="24"/>
        </w:rPr>
        <w:t>Nowoczesny sprzęt specjalistyczny podstawą poprawy i budowy systemu reagowania i ratownictwa w sytuacjach zagrożeń i katastrof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4A517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A5173">
        <w:rPr>
          <w:rFonts w:ascii="Cambria" w:hAnsi="Cambria"/>
          <w:sz w:val="24"/>
          <w:szCs w:val="24"/>
        </w:rPr>
        <w:t>JEDNOETAPOWEGO</w:t>
      </w:r>
      <w:r w:rsidR="004A5173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4A517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.00-IZ.00.26.</w:t>
      </w:r>
      <w:r w:rsidR="008B68E9">
        <w:rPr>
          <w:rFonts w:ascii="Cambria" w:hAnsi="Cambria"/>
          <w:sz w:val="24"/>
          <w:szCs w:val="24"/>
        </w:rPr>
        <w:t>0</w:t>
      </w:r>
      <w:r w:rsidR="004A5173">
        <w:rPr>
          <w:rFonts w:ascii="Cambria" w:hAnsi="Cambria"/>
          <w:sz w:val="24"/>
          <w:szCs w:val="24"/>
        </w:rPr>
        <w:t>29</w:t>
      </w:r>
      <w:r w:rsidR="008B68E9">
        <w:rPr>
          <w:rFonts w:ascii="Cambria" w:hAnsi="Cambria"/>
          <w:sz w:val="24"/>
          <w:szCs w:val="24"/>
        </w:rPr>
        <w:t>/16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A5173">
        <w:rPr>
          <w:rFonts w:ascii="Cambria" w:hAnsi="Cambria"/>
          <w:b/>
          <w:sz w:val="24"/>
          <w:szCs w:val="24"/>
        </w:rPr>
        <w:t>150 000,00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A5173">
        <w:rPr>
          <w:rFonts w:ascii="Cambria" w:hAnsi="Cambria"/>
          <w:b/>
          <w:sz w:val="24"/>
          <w:szCs w:val="24"/>
        </w:rPr>
        <w:t>200 000,00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DFB" w:rsidRDefault="00291DFB" w:rsidP="00DE61DF">
      <w:pPr>
        <w:spacing w:after="0" w:line="240" w:lineRule="auto"/>
      </w:pPr>
      <w:r>
        <w:separator/>
      </w:r>
    </w:p>
  </w:endnote>
  <w:endnote w:type="continuationSeparator" w:id="0">
    <w:p w:rsidR="00291DFB" w:rsidRDefault="00291DF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DFB" w:rsidRDefault="00291DFB" w:rsidP="00DE61DF">
      <w:pPr>
        <w:spacing w:after="0" w:line="240" w:lineRule="auto"/>
      </w:pPr>
      <w:r>
        <w:separator/>
      </w:r>
    </w:p>
  </w:footnote>
  <w:footnote w:type="continuationSeparator" w:id="0">
    <w:p w:rsidR="00291DFB" w:rsidRDefault="00291DF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3653"/>
    <w:rsid w:val="0020519C"/>
    <w:rsid w:val="002113B2"/>
    <w:rsid w:val="00254CBA"/>
    <w:rsid w:val="00257C37"/>
    <w:rsid w:val="002661DC"/>
    <w:rsid w:val="00282CC1"/>
    <w:rsid w:val="00291DFB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A5173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Sobczyk, Beata</cp:lastModifiedBy>
  <cp:revision>10</cp:revision>
  <dcterms:created xsi:type="dcterms:W3CDTF">2018-03-16T13:14:00Z</dcterms:created>
  <dcterms:modified xsi:type="dcterms:W3CDTF">2018-11-16T13:09:00Z</dcterms:modified>
</cp:coreProperties>
</file>