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D2D" w14:textId="77777777" w:rsidR="00237AF0" w:rsidRDefault="0039702E" w:rsidP="004F1688">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4B05BFB9" w14:textId="65F473B7" w:rsidR="00942F4E" w:rsidRDefault="00280ADA" w:rsidP="00351181">
      <w:pPr>
        <w:spacing w:line="276" w:lineRule="auto"/>
        <w:ind w:right="154"/>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120281">
        <w:rPr>
          <w:rFonts w:ascii="Tahoma" w:eastAsia="Tahoma" w:hAnsi="Tahoma" w:cs="Tahoma"/>
          <w:b/>
          <w:spacing w:val="-1"/>
          <w:sz w:val="28"/>
          <w:szCs w:val="28"/>
        </w:rPr>
        <w:t xml:space="preserve">dla Beneficjentów finansujących wkład własny ze środków PFRON realizujących projekt </w:t>
      </w:r>
      <w:r w:rsidR="00120281">
        <w:rPr>
          <w:rFonts w:ascii="Tahoma" w:eastAsia="Tahoma" w:hAnsi="Tahoma" w:cs="Tahoma"/>
          <w:b/>
          <w:spacing w:val="-1"/>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3698F705" w14:textId="77777777" w:rsidR="00942F4E" w:rsidRPr="001C3C76" w:rsidRDefault="00942F4E" w:rsidP="004A7363">
      <w:pPr>
        <w:spacing w:line="276" w:lineRule="auto"/>
        <w:ind w:left="426" w:hanging="426"/>
        <w:jc w:val="both"/>
        <w:rPr>
          <w:sz w:val="16"/>
          <w:szCs w:val="16"/>
        </w:rPr>
      </w:pPr>
    </w:p>
    <w:p w14:paraId="25495A5A"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0A1BF8E1" w14:textId="77777777"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113340">
        <w:rPr>
          <w:rFonts w:ascii="Tahoma" w:eastAsia="Tahoma" w:hAnsi="Tahoma" w:cs="Tahoma"/>
          <w:i/>
          <w:spacing w:val="9"/>
        </w:rPr>
        <w:t>"t</w:t>
      </w:r>
      <w:r w:rsidR="00CC5572" w:rsidRPr="004F1688">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6E277C78" w14:textId="77777777" w:rsidR="004B43DC" w:rsidRDefault="004B43DC" w:rsidP="004A7363">
      <w:pPr>
        <w:spacing w:line="276" w:lineRule="auto"/>
        <w:ind w:left="426" w:right="14" w:hanging="426"/>
        <w:jc w:val="both"/>
        <w:rPr>
          <w:rFonts w:ascii="Tahoma" w:eastAsia="Tahoma" w:hAnsi="Tahoma" w:cs="Tahoma"/>
        </w:rPr>
      </w:pPr>
    </w:p>
    <w:p w14:paraId="7BDEF24A" w14:textId="77777777" w:rsidR="000715C9" w:rsidRPr="001C3C76" w:rsidRDefault="000715C9" w:rsidP="004A7363">
      <w:pPr>
        <w:spacing w:line="276" w:lineRule="auto"/>
        <w:ind w:left="426" w:right="14" w:hanging="426"/>
        <w:jc w:val="both"/>
        <w:rPr>
          <w:rFonts w:ascii="Tahoma" w:eastAsia="Tahoma" w:hAnsi="Tahoma" w:cs="Tahoma"/>
        </w:rPr>
      </w:pPr>
    </w:p>
    <w:p w14:paraId="3301F3E6" w14:textId="77777777"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6CF6917F" w14:textId="77777777" w:rsidR="004B43DC" w:rsidRDefault="004B43DC" w:rsidP="004A7363">
      <w:pPr>
        <w:spacing w:line="276" w:lineRule="auto"/>
        <w:ind w:left="426" w:right="14" w:hanging="426"/>
        <w:jc w:val="both"/>
        <w:rPr>
          <w:rFonts w:ascii="Tahoma" w:eastAsia="Tahoma" w:hAnsi="Tahoma" w:cs="Tahoma"/>
          <w:b/>
          <w:spacing w:val="1"/>
        </w:rPr>
      </w:pPr>
    </w:p>
    <w:p w14:paraId="4A38B843"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7D01B761" w14:textId="77777777"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5E50AA9" w14:textId="77777777" w:rsidR="004B43DC" w:rsidRPr="00294102" w:rsidRDefault="004B43DC" w:rsidP="004A7363">
      <w:pPr>
        <w:spacing w:line="276" w:lineRule="auto"/>
        <w:ind w:left="426" w:right="14" w:hanging="426"/>
        <w:jc w:val="both"/>
        <w:rPr>
          <w:rFonts w:ascii="Tahoma" w:eastAsia="Tahoma" w:hAnsi="Tahoma" w:cs="Tahoma"/>
        </w:rPr>
      </w:pPr>
    </w:p>
    <w:p w14:paraId="7ED6CA23" w14:textId="77777777"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14:paraId="11158B44" w14:textId="77777777" w:rsidR="004B43DC" w:rsidRPr="001C3C76" w:rsidRDefault="004B43DC" w:rsidP="004A7363">
      <w:pPr>
        <w:spacing w:line="276" w:lineRule="auto"/>
        <w:ind w:left="426" w:right="14" w:hanging="426"/>
        <w:jc w:val="both"/>
        <w:rPr>
          <w:rFonts w:ascii="Tahoma" w:eastAsia="Tahoma" w:hAnsi="Tahoma" w:cs="Tahoma"/>
        </w:rPr>
      </w:pPr>
    </w:p>
    <w:p w14:paraId="028C6E9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607A99B9"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5A68415F"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6CA0D152" w14:textId="77777777"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08B21A2" w14:textId="77777777" w:rsidR="004A7363" w:rsidRDefault="004A7363" w:rsidP="004A7363">
      <w:pPr>
        <w:spacing w:line="276" w:lineRule="auto"/>
        <w:ind w:left="426" w:right="14" w:hanging="426"/>
        <w:jc w:val="both"/>
        <w:rPr>
          <w:rFonts w:ascii="Tahoma" w:eastAsia="Tahoma" w:hAnsi="Tahoma" w:cs="Tahoma"/>
          <w:spacing w:val="-1"/>
        </w:rPr>
      </w:pPr>
    </w:p>
    <w:p w14:paraId="249644F4"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3E01D48" w14:textId="5A80529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00623E17">
        <w:rPr>
          <w:rFonts w:ascii="Tahoma" w:eastAsia="Tahoma" w:hAnsi="Tahoma" w:cs="Tahoma"/>
          <w:spacing w:val="-1"/>
        </w:rPr>
        <w:t xml:space="preserve">Dz. U. z 2004 r. nr 90 poz. 864/2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623E17" w:rsidRPr="0064220C">
        <w:rPr>
          <w:rFonts w:ascii="Tahoma" w:eastAsia="Tahoma" w:hAnsi="Tahoma" w:cs="Tahoma"/>
          <w:spacing w:val="1"/>
        </w:rPr>
        <w:t>)</w:t>
      </w:r>
      <w:r w:rsidR="00623E17" w:rsidRPr="0064220C">
        <w:rPr>
          <w:rFonts w:ascii="Tahoma" w:eastAsia="Tahoma" w:hAnsi="Tahoma" w:cs="Tahoma"/>
        </w:rPr>
        <w:t>;</w:t>
      </w:r>
    </w:p>
    <w:p w14:paraId="37D0286D" w14:textId="0D2A6895"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7F0518">
        <w:rPr>
          <w:rFonts w:ascii="Tahoma" w:eastAsia="Tahoma" w:hAnsi="Tahoma" w:cs="Tahoma"/>
          <w:spacing w:val="53"/>
        </w:rPr>
        <w:br/>
      </w:r>
      <w:r w:rsidR="00735BE2">
        <w:rPr>
          <w:rFonts w:ascii="Tahoma" w:eastAsia="Tahoma" w:hAnsi="Tahoma" w:cs="Tahoma"/>
          <w:spacing w:val="53"/>
        </w:rPr>
        <w:t xml:space="preserve">z </w:t>
      </w:r>
      <w:r w:rsidR="00E25321" w:rsidRPr="00ED5A42">
        <w:rPr>
          <w:rFonts w:ascii="Tahoma" w:eastAsia="Tahoma" w:hAnsi="Tahoma" w:cs="Tahoma"/>
          <w:spacing w:val="-1"/>
        </w:rPr>
        <w:t xml:space="preserve">2013 </w:t>
      </w:r>
      <w:r w:rsidR="00623E17">
        <w:rPr>
          <w:rFonts w:ascii="Tahoma" w:eastAsia="Tahoma" w:hAnsi="Tahoma" w:cs="Tahoma"/>
          <w:spacing w:val="-1"/>
        </w:rPr>
        <w:t>r. n</w:t>
      </w:r>
      <w:r w:rsidR="00E25321" w:rsidRPr="00ED5A42">
        <w:rPr>
          <w:rFonts w:ascii="Tahoma" w:eastAsia="Tahoma" w:hAnsi="Tahoma" w:cs="Tahoma"/>
          <w:spacing w:val="-1"/>
        </w:rPr>
        <w:t xml:space="preserve">r </w:t>
      </w:r>
      <w:r w:rsidR="00623E17">
        <w:rPr>
          <w:rFonts w:ascii="Tahoma" w:eastAsia="Tahoma" w:hAnsi="Tahoma" w:cs="Tahoma"/>
          <w:spacing w:val="-1"/>
        </w:rPr>
        <w:t>347</w:t>
      </w:r>
      <w:r w:rsidR="00E25321" w:rsidRPr="00ED5A42">
        <w:rPr>
          <w:rFonts w:ascii="Tahoma" w:eastAsia="Tahoma" w:hAnsi="Tahoma" w:cs="Tahoma"/>
          <w:spacing w:val="-1"/>
        </w:rPr>
        <w:t xml:space="preserve"> poz. 320</w:t>
      </w:r>
      <w:r w:rsidR="00623E17">
        <w:rPr>
          <w:rFonts w:ascii="Tahoma" w:eastAsia="Tahoma" w:hAnsi="Tahoma" w:cs="Tahoma"/>
          <w:spacing w:val="-1"/>
        </w:rPr>
        <w:t xml:space="preserve"> z </w:t>
      </w:r>
      <w:proofErr w:type="spellStart"/>
      <w:r w:rsidR="00623E17">
        <w:rPr>
          <w:rFonts w:ascii="Tahoma" w:eastAsia="Tahoma" w:hAnsi="Tahoma" w:cs="Tahoma"/>
          <w:spacing w:val="-1"/>
        </w:rPr>
        <w:t>późn</w:t>
      </w:r>
      <w:proofErr w:type="spellEnd"/>
      <w:r w:rsidR="00623E17">
        <w:rPr>
          <w:rFonts w:ascii="Tahoma" w:eastAsia="Tahoma" w:hAnsi="Tahoma" w:cs="Tahoma"/>
          <w:spacing w:val="-1"/>
        </w:rPr>
        <w:t>. zm.</w:t>
      </w:r>
      <w:r w:rsidR="00E25321" w:rsidRPr="00ED5A42">
        <w:rPr>
          <w:rFonts w:ascii="Tahoma" w:eastAsia="Tahoma" w:hAnsi="Tahoma" w:cs="Tahoma"/>
          <w:spacing w:val="-1"/>
        </w:rPr>
        <w:t>)</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47ABAC33" w14:textId="26ACF210"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w:t>
      </w:r>
      <w:r w:rsidR="00623E17">
        <w:rPr>
          <w:rFonts w:ascii="Tahoma" w:eastAsia="Tahoma" w:hAnsi="Tahoma" w:cs="Tahoma"/>
          <w:spacing w:val="-2"/>
        </w:rPr>
        <w:t>r. n</w:t>
      </w:r>
      <w:r w:rsidR="00E25321">
        <w:rPr>
          <w:rFonts w:ascii="Tahoma" w:eastAsia="Tahoma" w:hAnsi="Tahoma" w:cs="Tahoma"/>
          <w:spacing w:val="-2"/>
        </w:rPr>
        <w:t>r</w:t>
      </w:r>
      <w:r w:rsidR="00623E17">
        <w:rPr>
          <w:rFonts w:ascii="Tahoma" w:eastAsia="Tahoma" w:hAnsi="Tahoma" w:cs="Tahoma"/>
          <w:spacing w:val="-2"/>
        </w:rPr>
        <w:t xml:space="preserve"> 347</w:t>
      </w:r>
      <w:r w:rsidR="00E25321">
        <w:rPr>
          <w:rFonts w:ascii="Tahoma" w:eastAsia="Tahoma" w:hAnsi="Tahoma" w:cs="Tahoma"/>
          <w:spacing w:val="-2"/>
        </w:rPr>
        <w:t xml:space="preserve">  poz. 470</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 xml:space="preserve">); </w:t>
      </w:r>
    </w:p>
    <w:p w14:paraId="1FF9E8C3" w14:textId="4C72695E" w:rsidR="00942F4E" w:rsidRPr="003D7323" w:rsidRDefault="00280ADA" w:rsidP="00E41A47">
      <w:pPr>
        <w:pStyle w:val="Akapitzlist"/>
        <w:numPr>
          <w:ilvl w:val="0"/>
          <w:numId w:val="2"/>
        </w:numPr>
        <w:spacing w:line="276" w:lineRule="auto"/>
        <w:ind w:left="426" w:right="14" w:hanging="426"/>
        <w:jc w:val="both"/>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w:t>
      </w:r>
      <w:r w:rsidR="00623E17">
        <w:rPr>
          <w:rFonts w:ascii="Tahoma" w:eastAsia="Tahoma" w:hAnsi="Tahoma" w:cs="Tahoma"/>
          <w:spacing w:val="-1"/>
        </w:rPr>
        <w:t>r. n</w:t>
      </w:r>
      <w:r w:rsidR="00E25321">
        <w:rPr>
          <w:rFonts w:ascii="Tahoma" w:eastAsia="Tahoma" w:hAnsi="Tahoma" w:cs="Tahoma"/>
          <w:spacing w:val="-1"/>
        </w:rPr>
        <w:t xml:space="preserve">r 352 poz. 1); </w:t>
      </w:r>
    </w:p>
    <w:p w14:paraId="51633836" w14:textId="57B55818" w:rsidR="00942F4E" w:rsidRPr="00585BA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lastRenderedPageBreak/>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Pr="002F28A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2014</w:t>
      </w:r>
      <w:r w:rsidR="00623E17">
        <w:rPr>
          <w:rFonts w:ascii="Tahoma" w:eastAsia="Tahoma" w:hAnsi="Tahoma" w:cs="Tahoma"/>
          <w:spacing w:val="-2"/>
        </w:rPr>
        <w:t xml:space="preserve"> r.</w:t>
      </w:r>
      <w:r w:rsidR="00E25321">
        <w:rPr>
          <w:rFonts w:ascii="Tahoma" w:eastAsia="Tahoma" w:hAnsi="Tahoma" w:cs="Tahoma"/>
          <w:spacing w:val="-2"/>
        </w:rPr>
        <w:t xml:space="preserve"> </w:t>
      </w:r>
      <w:r w:rsidR="00400792">
        <w:rPr>
          <w:rFonts w:ascii="Tahoma" w:eastAsia="Tahoma" w:hAnsi="Tahoma" w:cs="Tahoma"/>
          <w:spacing w:val="-2"/>
        </w:rPr>
        <w:t>n</w:t>
      </w:r>
      <w:r w:rsidR="00E25321">
        <w:rPr>
          <w:rFonts w:ascii="Tahoma" w:eastAsia="Tahoma" w:hAnsi="Tahoma" w:cs="Tahoma"/>
          <w:spacing w:val="-2"/>
        </w:rPr>
        <w:t>r 187 poz. 1</w:t>
      </w:r>
      <w:r w:rsidR="00623E17">
        <w:rPr>
          <w:rFonts w:ascii="Tahoma" w:eastAsia="Tahoma" w:hAnsi="Tahoma" w:cs="Tahoma"/>
          <w:spacing w:val="-2"/>
        </w:rPr>
        <w:t xml:space="preserve"> z </w:t>
      </w:r>
      <w:proofErr w:type="spellStart"/>
      <w:r w:rsidR="00623E17">
        <w:rPr>
          <w:rFonts w:ascii="Tahoma" w:eastAsia="Tahoma" w:hAnsi="Tahoma" w:cs="Tahoma"/>
          <w:spacing w:val="-2"/>
        </w:rPr>
        <w:t>późn</w:t>
      </w:r>
      <w:proofErr w:type="spellEnd"/>
      <w:r w:rsidR="00623E17">
        <w:rPr>
          <w:rFonts w:ascii="Tahoma" w:eastAsia="Tahoma" w:hAnsi="Tahoma" w:cs="Tahoma"/>
          <w:spacing w:val="-2"/>
        </w:rPr>
        <w:t>. zm.</w:t>
      </w:r>
      <w:r w:rsidR="00E25321">
        <w:rPr>
          <w:rFonts w:ascii="Tahoma" w:eastAsia="Tahoma" w:hAnsi="Tahoma" w:cs="Tahoma"/>
          <w:spacing w:val="-2"/>
        </w:rPr>
        <w:t>);</w:t>
      </w:r>
    </w:p>
    <w:p w14:paraId="6670525F" w14:textId="0017DA51" w:rsidR="00585BA7" w:rsidRPr="00333577" w:rsidRDefault="00585BA7" w:rsidP="00113340">
      <w:pPr>
        <w:pStyle w:val="Akapitzlist"/>
        <w:numPr>
          <w:ilvl w:val="0"/>
          <w:numId w:val="2"/>
        </w:numPr>
        <w:spacing w:line="276" w:lineRule="auto"/>
        <w:ind w:left="426" w:right="14" w:hanging="426"/>
        <w:jc w:val="both"/>
        <w:rPr>
          <w:rFonts w:ascii="Tahoma" w:eastAsia="Tahoma" w:hAnsi="Tahoma" w:cs="Tahoma"/>
        </w:rPr>
      </w:pPr>
      <w:r w:rsidRPr="00585BA7">
        <w:rPr>
          <w:rFonts w:ascii="Tahoma" w:eastAsia="Tahoma" w:hAnsi="Tahoma" w:cs="Tahoma"/>
        </w:rPr>
        <w:t xml:space="preserve">Rozporządzenie Parlamentu Europejskiego i Rady (UE) 2016/679 z dnia 27 kwietnia 2016 r. </w:t>
      </w:r>
      <w:r w:rsidR="004720CE">
        <w:rPr>
          <w:rFonts w:ascii="Tahoma" w:eastAsia="Tahoma" w:hAnsi="Tahoma" w:cs="Tahoma"/>
        </w:rPr>
        <w:br/>
      </w:r>
      <w:r w:rsidRPr="00333577">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Dz. U.</w:t>
      </w:r>
      <w:r w:rsidR="00623E17">
        <w:rPr>
          <w:rFonts w:ascii="Tahoma" w:eastAsia="Tahoma" w:hAnsi="Tahoma" w:cs="Tahoma"/>
        </w:rPr>
        <w:t xml:space="preserve"> </w:t>
      </w:r>
      <w:r w:rsidR="00966F75" w:rsidRPr="00966F75">
        <w:rPr>
          <w:rFonts w:ascii="Tahoma" w:eastAsia="Tahoma" w:hAnsi="Tahoma" w:cs="Tahoma"/>
        </w:rPr>
        <w:t>UE.</w:t>
      </w:r>
      <w:r w:rsidR="00623E17">
        <w:rPr>
          <w:rFonts w:ascii="Tahoma" w:eastAsia="Tahoma" w:hAnsi="Tahoma" w:cs="Tahoma"/>
        </w:rPr>
        <w:t xml:space="preserve"> </w:t>
      </w:r>
      <w:r w:rsidR="00966F75" w:rsidRPr="00966F75">
        <w:rPr>
          <w:rFonts w:ascii="Tahoma" w:eastAsia="Tahoma" w:hAnsi="Tahoma" w:cs="Tahoma"/>
        </w:rPr>
        <w:t xml:space="preserve">L </w:t>
      </w:r>
      <w:r w:rsidR="00735BE2">
        <w:rPr>
          <w:rFonts w:ascii="Tahoma" w:eastAsia="Tahoma" w:hAnsi="Tahoma" w:cs="Tahoma"/>
        </w:rPr>
        <w:t xml:space="preserve">z </w:t>
      </w:r>
      <w:r w:rsidR="00966F75" w:rsidRPr="00966F75">
        <w:rPr>
          <w:rFonts w:ascii="Tahoma" w:eastAsia="Tahoma" w:hAnsi="Tahoma" w:cs="Tahoma"/>
        </w:rPr>
        <w:t>2016</w:t>
      </w:r>
      <w:r w:rsidR="00623E17">
        <w:rPr>
          <w:rFonts w:ascii="Tahoma" w:eastAsia="Tahoma" w:hAnsi="Tahoma" w:cs="Tahoma"/>
        </w:rPr>
        <w:t xml:space="preserve"> r.</w:t>
      </w:r>
      <w:r w:rsidR="00966F75" w:rsidRPr="00966F75">
        <w:rPr>
          <w:rFonts w:ascii="Tahoma" w:eastAsia="Tahoma" w:hAnsi="Tahoma" w:cs="Tahoma"/>
        </w:rPr>
        <w:t xml:space="preserve"> </w:t>
      </w:r>
      <w:r w:rsidR="00623E17">
        <w:rPr>
          <w:rFonts w:ascii="Tahoma" w:eastAsia="Tahoma" w:hAnsi="Tahoma" w:cs="Tahoma"/>
        </w:rPr>
        <w:t>n</w:t>
      </w:r>
      <w:r w:rsidR="00966F75" w:rsidRPr="00966F75">
        <w:rPr>
          <w:rFonts w:ascii="Tahoma" w:eastAsia="Tahoma" w:hAnsi="Tahoma" w:cs="Tahoma"/>
        </w:rPr>
        <w:t>r 119 poz. 1</w:t>
      </w:r>
      <w:r w:rsidR="00623E17">
        <w:rPr>
          <w:rFonts w:ascii="Tahoma" w:eastAsia="Tahoma" w:hAnsi="Tahoma" w:cs="Tahoma"/>
        </w:rPr>
        <w:t xml:space="preserve"> z </w:t>
      </w:r>
      <w:proofErr w:type="spellStart"/>
      <w:r w:rsidR="00623E17">
        <w:rPr>
          <w:rFonts w:ascii="Tahoma" w:eastAsia="Tahoma" w:hAnsi="Tahoma" w:cs="Tahoma"/>
        </w:rPr>
        <w:t>późn</w:t>
      </w:r>
      <w:proofErr w:type="spellEnd"/>
      <w:r w:rsidR="00623E17">
        <w:rPr>
          <w:rFonts w:ascii="Tahoma" w:eastAsia="Tahoma" w:hAnsi="Tahoma" w:cs="Tahoma"/>
        </w:rPr>
        <w:t>. zm.</w:t>
      </w:r>
      <w:r w:rsidR="00966F75">
        <w:rPr>
          <w:rFonts w:ascii="Tahoma" w:eastAsia="Tahoma" w:hAnsi="Tahoma" w:cs="Tahoma"/>
        </w:rPr>
        <w:t>)</w:t>
      </w:r>
      <w:r w:rsidRPr="00333577">
        <w:rPr>
          <w:rFonts w:ascii="Tahoma" w:eastAsia="Tahoma" w:hAnsi="Tahoma" w:cs="Tahoma"/>
        </w:rPr>
        <w:t xml:space="preserve"> dalej RODO.</w:t>
      </w:r>
    </w:p>
    <w:p w14:paraId="7E14EFC8" w14:textId="4AF6E3E0"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00400792">
        <w:rPr>
          <w:rFonts w:ascii="Tahoma" w:eastAsia="Tahoma" w:hAnsi="Tahoma" w:cs="Tahoma"/>
          <w:position w:val="-1"/>
        </w:rPr>
        <w:t>.</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865D4F">
        <w:rPr>
          <w:rFonts w:ascii="Tahoma" w:eastAsia="Tahoma" w:hAnsi="Tahoma" w:cs="Tahoma"/>
          <w:position w:val="-1"/>
        </w:rPr>
        <w:t>8</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65D4F">
        <w:rPr>
          <w:rFonts w:ascii="Tahoma" w:eastAsia="Tahoma" w:hAnsi="Tahoma" w:cs="Tahoma"/>
          <w:spacing w:val="-1"/>
          <w:position w:val="-1"/>
        </w:rPr>
        <w:t xml:space="preserve">1431 </w:t>
      </w:r>
      <w:proofErr w:type="spellStart"/>
      <w:r w:rsidR="00433977">
        <w:rPr>
          <w:rFonts w:ascii="Tahoma" w:eastAsia="Tahoma" w:hAnsi="Tahoma" w:cs="Tahoma"/>
          <w:spacing w:val="-1"/>
          <w:position w:val="-1"/>
        </w:rPr>
        <w:t>t.j</w:t>
      </w:r>
      <w:proofErr w:type="spellEnd"/>
      <w:r w:rsidR="00433977">
        <w:rPr>
          <w:rFonts w:ascii="Tahoma" w:eastAsia="Tahoma" w:hAnsi="Tahoma" w:cs="Tahoma"/>
          <w:spacing w:val="-1"/>
          <w:position w:val="-1"/>
        </w:rPr>
        <w:t xml:space="preserve">.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14:paraId="043FD3BB" w14:textId="75974F41"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C70CF6">
        <w:rPr>
          <w:rFonts w:ascii="Tahoma" w:eastAsia="Tahoma" w:hAnsi="Tahoma" w:cs="Tahoma"/>
        </w:rPr>
        <w:t>9</w:t>
      </w:r>
      <w:r w:rsidR="00623E17">
        <w:rPr>
          <w:rFonts w:ascii="Tahoma" w:eastAsia="Tahoma" w:hAnsi="Tahoma" w:cs="Tahoma"/>
        </w:rPr>
        <w:t xml:space="preserve"> r.</w:t>
      </w:r>
      <w:r w:rsidR="00433977">
        <w:rPr>
          <w:rFonts w:ascii="Tahoma" w:eastAsia="Tahoma" w:hAnsi="Tahoma" w:cs="Tahoma"/>
        </w:rPr>
        <w:t xml:space="preserve"> poz. </w:t>
      </w:r>
      <w:r w:rsidR="00C70CF6">
        <w:rPr>
          <w:rFonts w:ascii="Tahoma" w:eastAsia="Tahoma" w:hAnsi="Tahoma" w:cs="Tahoma"/>
        </w:rPr>
        <w:t xml:space="preserve">1145 </w:t>
      </w:r>
      <w:proofErr w:type="spellStart"/>
      <w:r w:rsidR="00433977">
        <w:rPr>
          <w:rFonts w:ascii="Tahoma" w:eastAsia="Tahoma" w:hAnsi="Tahoma" w:cs="Tahoma"/>
        </w:rPr>
        <w:t>t.j</w:t>
      </w:r>
      <w:proofErr w:type="spellEnd"/>
      <w:r w:rsidR="00433977">
        <w:rPr>
          <w:rFonts w:ascii="Tahoma" w:eastAsia="Tahoma" w:hAnsi="Tahoma" w:cs="Tahoma"/>
        </w:rPr>
        <w:t>.</w:t>
      </w:r>
      <w:r w:rsidRPr="001C3C76">
        <w:rPr>
          <w:rFonts w:ascii="Tahoma" w:eastAsia="Tahoma" w:hAnsi="Tahoma" w:cs="Tahoma"/>
          <w:spacing w:val="3"/>
        </w:rPr>
        <w:t>);</w:t>
      </w:r>
    </w:p>
    <w:p w14:paraId="1FAA5B04" w14:textId="4C1C8750"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493210">
        <w:rPr>
          <w:rFonts w:ascii="Tahoma" w:eastAsia="Tahoma" w:hAnsi="Tahoma" w:cs="Tahoma"/>
        </w:rPr>
        <w:t>9</w:t>
      </w:r>
      <w:r w:rsidR="00661DF1">
        <w:rPr>
          <w:rFonts w:ascii="Tahoma" w:eastAsia="Tahoma" w:hAnsi="Tahoma" w:cs="Tahoma"/>
        </w:rPr>
        <w:t xml:space="preserve"> </w:t>
      </w:r>
      <w:r w:rsidR="00623E17">
        <w:rPr>
          <w:rFonts w:ascii="Tahoma" w:eastAsia="Tahoma" w:hAnsi="Tahoma" w:cs="Tahoma"/>
        </w:rPr>
        <w:t xml:space="preserve">r. </w:t>
      </w:r>
      <w:r w:rsidR="00661DF1">
        <w:rPr>
          <w:rFonts w:ascii="Tahoma" w:eastAsia="Tahoma" w:hAnsi="Tahoma" w:cs="Tahoma"/>
        </w:rPr>
        <w:t xml:space="preserve">poz. </w:t>
      </w:r>
      <w:r w:rsidR="00493210">
        <w:rPr>
          <w:rFonts w:ascii="Tahoma" w:eastAsia="Tahoma" w:hAnsi="Tahoma" w:cs="Tahoma"/>
        </w:rPr>
        <w:t xml:space="preserve">869 </w:t>
      </w:r>
      <w:proofErr w:type="spellStart"/>
      <w:r w:rsidR="00493210">
        <w:rPr>
          <w:rFonts w:ascii="Tahoma" w:eastAsia="Tahoma" w:hAnsi="Tahoma" w:cs="Tahoma"/>
        </w:rPr>
        <w:t>t.j</w:t>
      </w:r>
      <w:proofErr w:type="spellEnd"/>
      <w:r w:rsidR="00493210">
        <w:rPr>
          <w:rFonts w:ascii="Tahoma" w:eastAsia="Tahoma" w:hAnsi="Tahoma" w:cs="Tahoma"/>
        </w:rPr>
        <w:t>.</w:t>
      </w:r>
      <w:r w:rsidR="006E7B9F">
        <w:rPr>
          <w:rFonts w:ascii="Tahoma" w:eastAsia="Tahoma" w:hAnsi="Tahoma" w:cs="Tahoma"/>
        </w:rPr>
        <w:t xml:space="preserve"> z </w:t>
      </w:r>
      <w:proofErr w:type="spellStart"/>
      <w:r w:rsidR="006E7B9F">
        <w:rPr>
          <w:rFonts w:ascii="Tahoma" w:eastAsia="Tahoma" w:hAnsi="Tahoma" w:cs="Tahoma"/>
        </w:rPr>
        <w:t>późn</w:t>
      </w:r>
      <w:proofErr w:type="spellEnd"/>
      <w:r w:rsidR="006E7B9F">
        <w:rPr>
          <w:rFonts w:ascii="Tahoma" w:eastAsia="Tahoma" w:hAnsi="Tahoma" w:cs="Tahoma"/>
        </w:rPr>
        <w:t>. zm.</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65727720" w14:textId="7D7FEFD6"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493210">
        <w:rPr>
          <w:rFonts w:ascii="Tahoma" w:eastAsia="Tahoma" w:hAnsi="Tahoma" w:cs="Tahoma"/>
        </w:rPr>
        <w:t>9</w:t>
      </w:r>
      <w:r w:rsidR="00623E17">
        <w:rPr>
          <w:rFonts w:ascii="Tahoma" w:eastAsia="Tahoma" w:hAnsi="Tahoma" w:cs="Tahoma"/>
        </w:rPr>
        <w:t xml:space="preserve"> r.</w:t>
      </w:r>
      <w:r w:rsidR="00493210">
        <w:rPr>
          <w:rFonts w:ascii="Tahoma" w:eastAsia="Tahoma" w:hAnsi="Tahoma" w:cs="Tahoma"/>
        </w:rPr>
        <w:t xml:space="preserve"> poz. 351 </w:t>
      </w:r>
      <w:proofErr w:type="spellStart"/>
      <w:r w:rsidR="00493210">
        <w:rPr>
          <w:rFonts w:ascii="Tahoma" w:eastAsia="Tahoma" w:hAnsi="Tahoma" w:cs="Tahoma"/>
        </w:rPr>
        <w:t>t.j</w:t>
      </w:r>
      <w:proofErr w:type="spellEnd"/>
      <w:r w:rsidR="00493210">
        <w:rPr>
          <w:rFonts w:ascii="Tahoma" w:eastAsia="Tahoma" w:hAnsi="Tahoma" w:cs="Tahoma"/>
        </w:rPr>
        <w:t>.</w:t>
      </w:r>
      <w:r w:rsidR="00BA6BB9">
        <w:rPr>
          <w:rFonts w:ascii="Tahoma" w:eastAsia="Tahoma" w:hAnsi="Tahoma" w:cs="Tahoma"/>
        </w:rPr>
        <w:t>);</w:t>
      </w:r>
    </w:p>
    <w:p w14:paraId="7350FC2F" w14:textId="25CA07E3"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DD1D61">
        <w:rPr>
          <w:rFonts w:ascii="Tahoma" w:eastAsia="Tahoma" w:hAnsi="Tahoma" w:cs="Tahoma"/>
        </w:rPr>
        <w:t>9</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1</w:t>
      </w:r>
      <w:r w:rsidR="00DD1D61">
        <w:rPr>
          <w:rFonts w:ascii="Tahoma" w:eastAsia="Tahoma" w:hAnsi="Tahoma" w:cs="Tahoma"/>
          <w:spacing w:val="-1"/>
        </w:rPr>
        <w:t>843</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proofErr w:type="spellStart"/>
      <w:r w:rsidRPr="002F28A6">
        <w:rPr>
          <w:rFonts w:ascii="Tahoma" w:eastAsia="Tahoma" w:hAnsi="Tahoma" w:cs="Tahoma"/>
        </w:rPr>
        <w:t>P</w:t>
      </w:r>
      <w:r w:rsidR="00C70CF6">
        <w:rPr>
          <w:rFonts w:ascii="Tahoma" w:eastAsia="Tahoma" w:hAnsi="Tahoma" w:cs="Tahoma"/>
          <w:spacing w:val="-1"/>
        </w:rPr>
        <w:t>zp</w:t>
      </w:r>
      <w:proofErr w:type="spellEnd"/>
      <w:r w:rsidRPr="002F28A6">
        <w:rPr>
          <w:rFonts w:ascii="Tahoma" w:eastAsia="Tahoma" w:hAnsi="Tahoma" w:cs="Tahoma"/>
        </w:rPr>
        <w:t>;</w:t>
      </w:r>
    </w:p>
    <w:p w14:paraId="04E7970E" w14:textId="3020D489" w:rsidR="00942F4E" w:rsidRPr="0033357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w:t>
      </w:r>
      <w:r w:rsidR="00756A6D">
        <w:rPr>
          <w:rFonts w:ascii="Tahoma" w:eastAsia="Tahoma" w:hAnsi="Tahoma" w:cs="Tahoma"/>
          <w:spacing w:val="1"/>
        </w:rPr>
        <w:t>8</w:t>
      </w:r>
      <w:r w:rsidR="00433977">
        <w:rPr>
          <w:rFonts w:ascii="Tahoma" w:eastAsia="Tahoma" w:hAnsi="Tahoma" w:cs="Tahoma"/>
          <w:spacing w:val="1"/>
        </w:rPr>
        <w:t xml:space="preserve"> </w:t>
      </w:r>
      <w:r w:rsidR="00623E17">
        <w:rPr>
          <w:rFonts w:ascii="Tahoma" w:eastAsia="Tahoma" w:hAnsi="Tahoma" w:cs="Tahoma"/>
          <w:spacing w:val="1"/>
        </w:rPr>
        <w:t xml:space="preserve">r. </w:t>
      </w:r>
      <w:r w:rsidR="00735BE2">
        <w:rPr>
          <w:rFonts w:ascii="Tahoma" w:eastAsia="Tahoma" w:hAnsi="Tahoma" w:cs="Tahoma"/>
          <w:spacing w:val="1"/>
        </w:rPr>
        <w:t>poz.</w:t>
      </w:r>
      <w:r w:rsidR="00433977">
        <w:rPr>
          <w:rFonts w:ascii="Tahoma" w:eastAsia="Tahoma" w:hAnsi="Tahoma" w:cs="Tahoma"/>
          <w:spacing w:val="1"/>
        </w:rPr>
        <w:t xml:space="preserve"> </w:t>
      </w:r>
      <w:r w:rsidR="00756A6D">
        <w:rPr>
          <w:rFonts w:ascii="Tahoma" w:eastAsia="Tahoma" w:hAnsi="Tahoma" w:cs="Tahoma"/>
          <w:spacing w:val="1"/>
        </w:rPr>
        <w:t>362</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6E7B9F">
        <w:rPr>
          <w:rFonts w:ascii="Tahoma" w:eastAsia="Tahoma" w:hAnsi="Tahoma" w:cs="Tahoma"/>
          <w:spacing w:val="1"/>
        </w:rPr>
        <w:t xml:space="preserve"> z </w:t>
      </w:r>
      <w:proofErr w:type="spellStart"/>
      <w:r w:rsidR="006E7B9F">
        <w:rPr>
          <w:rFonts w:ascii="Tahoma" w:eastAsia="Tahoma" w:hAnsi="Tahoma" w:cs="Tahoma"/>
          <w:spacing w:val="1"/>
        </w:rPr>
        <w:t>późn</w:t>
      </w:r>
      <w:proofErr w:type="spellEnd"/>
      <w:r w:rsidR="006E7B9F">
        <w:rPr>
          <w:rFonts w:ascii="Tahoma" w:eastAsia="Tahoma" w:hAnsi="Tahoma" w:cs="Tahoma"/>
          <w:spacing w:val="1"/>
        </w:rPr>
        <w:t>. zm.</w:t>
      </w:r>
      <w:r w:rsidR="00466C5B">
        <w:rPr>
          <w:rFonts w:ascii="Tahoma" w:eastAsia="Tahoma" w:hAnsi="Tahoma" w:cs="Tahoma"/>
          <w:spacing w:val="1"/>
        </w:rPr>
        <w:t>);</w:t>
      </w:r>
    </w:p>
    <w:p w14:paraId="439AB0DA" w14:textId="5EE11707" w:rsidR="00A96792" w:rsidRDefault="00585BA7" w:rsidP="00A96792">
      <w:pPr>
        <w:pStyle w:val="Akapitzlist"/>
        <w:numPr>
          <w:ilvl w:val="0"/>
          <w:numId w:val="2"/>
        </w:numPr>
        <w:spacing w:line="276" w:lineRule="auto"/>
        <w:ind w:left="426" w:right="14" w:hanging="426"/>
        <w:jc w:val="both"/>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 xml:space="preserve">Dz. U. </w:t>
      </w:r>
      <w:r w:rsidR="00400792">
        <w:rPr>
          <w:rFonts w:ascii="Tahoma" w:eastAsia="Tahoma" w:hAnsi="Tahoma" w:cs="Tahoma"/>
        </w:rPr>
        <w:t xml:space="preserve">z </w:t>
      </w:r>
      <w:r w:rsidRPr="00333577">
        <w:rPr>
          <w:rFonts w:ascii="Tahoma" w:eastAsia="Tahoma" w:hAnsi="Tahoma" w:cs="Tahoma"/>
        </w:rPr>
        <w:t>201</w:t>
      </w:r>
      <w:r w:rsidR="00DD1D61">
        <w:rPr>
          <w:rFonts w:ascii="Tahoma" w:eastAsia="Tahoma" w:hAnsi="Tahoma" w:cs="Tahoma"/>
        </w:rPr>
        <w:t>9</w:t>
      </w:r>
      <w:r w:rsidRPr="00333577">
        <w:rPr>
          <w:rFonts w:ascii="Tahoma" w:eastAsia="Tahoma" w:hAnsi="Tahoma" w:cs="Tahoma"/>
        </w:rPr>
        <w:t xml:space="preserve"> </w:t>
      </w:r>
      <w:r w:rsidR="00623E17">
        <w:rPr>
          <w:rFonts w:ascii="Tahoma" w:eastAsia="Tahoma" w:hAnsi="Tahoma" w:cs="Tahoma"/>
        </w:rPr>
        <w:t xml:space="preserve">r. </w:t>
      </w:r>
      <w:r w:rsidRPr="00333577">
        <w:rPr>
          <w:rFonts w:ascii="Tahoma" w:eastAsia="Tahoma" w:hAnsi="Tahoma" w:cs="Tahoma"/>
        </w:rPr>
        <w:t>poz. 1</w:t>
      </w:r>
      <w:r w:rsidR="00DD1D61">
        <w:rPr>
          <w:rFonts w:ascii="Tahoma" w:eastAsia="Tahoma" w:hAnsi="Tahoma" w:cs="Tahoma"/>
        </w:rPr>
        <w:t>781</w:t>
      </w:r>
      <w:r w:rsidR="00735BE2">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w:t>
      </w:r>
      <w:r w:rsidRPr="00333577">
        <w:rPr>
          <w:rFonts w:ascii="Tahoma" w:eastAsia="Tahoma" w:hAnsi="Tahoma" w:cs="Tahoma"/>
        </w:rPr>
        <w:t xml:space="preserve">); </w:t>
      </w:r>
    </w:p>
    <w:p w14:paraId="207F80F3" w14:textId="3A1D22FC" w:rsidR="00A96792" w:rsidRDefault="00A96792" w:rsidP="00AF50D6">
      <w:pPr>
        <w:pStyle w:val="Akapitzlist"/>
        <w:numPr>
          <w:ilvl w:val="0"/>
          <w:numId w:val="2"/>
        </w:numPr>
        <w:spacing w:line="276" w:lineRule="auto"/>
        <w:ind w:left="426" w:right="14" w:hanging="426"/>
        <w:jc w:val="both"/>
        <w:rPr>
          <w:rFonts w:ascii="Tahoma" w:eastAsia="Tahoma" w:hAnsi="Tahoma" w:cs="Tahoma"/>
          <w:spacing w:val="-1"/>
        </w:rPr>
      </w:pPr>
      <w:r w:rsidRPr="00AF50D6">
        <w:rPr>
          <w:rFonts w:ascii="Tahoma" w:eastAsia="Tahoma" w:hAnsi="Tahoma" w:cs="Tahoma"/>
          <w:spacing w:val="-1"/>
        </w:rPr>
        <w:t>Ustawy z dnia 27 sierpnia 1997 r. o rehabilitacji zawodowej i społecznej oraz zatrudnianiu osób   niepełnosprawnych (Dz. U. z 201</w:t>
      </w:r>
      <w:r w:rsidR="00623E17">
        <w:rPr>
          <w:rFonts w:ascii="Tahoma" w:eastAsia="Tahoma" w:hAnsi="Tahoma" w:cs="Tahoma"/>
          <w:spacing w:val="-1"/>
        </w:rPr>
        <w:t xml:space="preserve">9 r. </w:t>
      </w:r>
      <w:r w:rsidRPr="00AF50D6">
        <w:rPr>
          <w:rFonts w:ascii="Tahoma" w:eastAsia="Tahoma" w:hAnsi="Tahoma" w:cs="Tahoma"/>
          <w:spacing w:val="-1"/>
        </w:rPr>
        <w:t xml:space="preserve"> poz. </w:t>
      </w:r>
      <w:r w:rsidR="00623E17">
        <w:rPr>
          <w:rFonts w:ascii="Tahoma" w:eastAsia="Tahoma" w:hAnsi="Tahoma" w:cs="Tahoma"/>
          <w:spacing w:val="-1"/>
        </w:rPr>
        <w:t xml:space="preserve">1172 </w:t>
      </w:r>
      <w:proofErr w:type="spellStart"/>
      <w:r w:rsidR="00623E17">
        <w:rPr>
          <w:rFonts w:ascii="Tahoma" w:eastAsia="Tahoma" w:hAnsi="Tahoma" w:cs="Tahoma"/>
          <w:spacing w:val="-1"/>
        </w:rPr>
        <w:t>t.j</w:t>
      </w:r>
      <w:proofErr w:type="spellEnd"/>
      <w:r w:rsidR="00623E17">
        <w:rPr>
          <w:rFonts w:ascii="Tahoma" w:eastAsia="Tahoma" w:hAnsi="Tahoma" w:cs="Tahoma"/>
          <w:spacing w:val="-1"/>
        </w:rPr>
        <w:t>.</w:t>
      </w:r>
      <w:r w:rsidRPr="00AF50D6">
        <w:rPr>
          <w:rFonts w:ascii="Tahoma" w:eastAsia="Tahoma" w:hAnsi="Tahoma" w:cs="Tahoma"/>
          <w:spacing w:val="-1"/>
        </w:rPr>
        <w:t xml:space="preserve"> z </w:t>
      </w:r>
      <w:proofErr w:type="spellStart"/>
      <w:r w:rsidRPr="00AF50D6">
        <w:rPr>
          <w:rFonts w:ascii="Tahoma" w:eastAsia="Tahoma" w:hAnsi="Tahoma" w:cs="Tahoma"/>
          <w:spacing w:val="-1"/>
        </w:rPr>
        <w:t>późn</w:t>
      </w:r>
      <w:proofErr w:type="spellEnd"/>
      <w:r w:rsidRPr="00AF50D6">
        <w:rPr>
          <w:rFonts w:ascii="Tahoma" w:eastAsia="Tahoma" w:hAnsi="Tahoma" w:cs="Tahoma"/>
          <w:spacing w:val="-1"/>
        </w:rPr>
        <w:t>. zm.)</w:t>
      </w:r>
      <w:r w:rsidR="00AF50D6" w:rsidRPr="00AF50D6">
        <w:rPr>
          <w:rFonts w:ascii="Tahoma" w:eastAsia="Tahoma" w:hAnsi="Tahoma" w:cs="Tahoma"/>
          <w:spacing w:val="-1"/>
        </w:rPr>
        <w:t>;</w:t>
      </w:r>
    </w:p>
    <w:p w14:paraId="18E95678" w14:textId="7D79F383" w:rsidR="00EE1E4A" w:rsidRPr="007F0518" w:rsidRDefault="00EE1E4A" w:rsidP="007F0518">
      <w:pPr>
        <w:pStyle w:val="Akapitzlist"/>
        <w:numPr>
          <w:ilvl w:val="0"/>
          <w:numId w:val="2"/>
        </w:numPr>
        <w:spacing w:line="276" w:lineRule="auto"/>
        <w:ind w:right="12"/>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Pr>
          <w:rFonts w:ascii="Tahoma" w:eastAsia="Tahoma" w:hAnsi="Tahoma" w:cs="Tahoma"/>
          <w:spacing w:val="-1"/>
        </w:rPr>
        <w:t xml:space="preserve"> (Dz. U. z 2018 r. poz. 971 </w:t>
      </w:r>
      <w:proofErr w:type="spellStart"/>
      <w:r>
        <w:rPr>
          <w:rFonts w:ascii="Tahoma" w:eastAsia="Tahoma" w:hAnsi="Tahoma" w:cs="Tahoma"/>
          <w:spacing w:val="-1"/>
        </w:rPr>
        <w:t>t.j</w:t>
      </w:r>
      <w:proofErr w:type="spellEnd"/>
      <w:r>
        <w:rPr>
          <w:rFonts w:ascii="Tahoma" w:eastAsia="Tahoma" w:hAnsi="Tahoma" w:cs="Tahoma"/>
          <w:spacing w:val="-1"/>
        </w:rPr>
        <w:t>.);</w:t>
      </w:r>
    </w:p>
    <w:p w14:paraId="70EB56D1" w14:textId="0F7F3851" w:rsidR="00AF50D6" w:rsidRPr="00AF50D6" w:rsidRDefault="00AF50D6" w:rsidP="00AF50D6">
      <w:pPr>
        <w:pStyle w:val="Akapitzlist"/>
        <w:numPr>
          <w:ilvl w:val="0"/>
          <w:numId w:val="2"/>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623E17">
        <w:rPr>
          <w:rFonts w:ascii="Tahoma" w:eastAsia="Tahoma" w:hAnsi="Tahoma" w:cs="Tahoma"/>
          <w:spacing w:val="-1"/>
        </w:rPr>
        <w:t xml:space="preserve"> z</w:t>
      </w:r>
      <w:r w:rsidRPr="00261973">
        <w:rPr>
          <w:rFonts w:ascii="Tahoma" w:eastAsia="Tahoma" w:hAnsi="Tahoma" w:cs="Tahoma"/>
          <w:spacing w:val="-1"/>
        </w:rPr>
        <w:t xml:space="preserve"> 2017</w:t>
      </w:r>
      <w:r w:rsidR="00623E17">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6FC1DA8E" w14:textId="77777777" w:rsidR="00942F4E"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865D4F">
        <w:rPr>
          <w:rFonts w:ascii="Tahoma" w:eastAsia="Tahoma" w:hAnsi="Tahoma" w:cs="Tahoma"/>
          <w:b/>
        </w:rPr>
        <w:t>)</w:t>
      </w:r>
      <w:r w:rsidR="005A59C7" w:rsidRPr="0064220C">
        <w:rPr>
          <w:rFonts w:ascii="Tahoma" w:eastAsia="Tahoma" w:hAnsi="Tahoma" w:cs="Tahoma"/>
        </w:rPr>
        <w:t xml:space="preserve"> </w:t>
      </w:r>
      <w:r w:rsidR="005A59C7">
        <w:rPr>
          <w:rFonts w:ascii="Tahoma" w:eastAsia="Tahoma" w:hAnsi="Tahoma" w:cs="Tahoma"/>
        </w:rPr>
        <w:t>– decyzja wykonawcza C (201</w:t>
      </w:r>
      <w:r w:rsidR="00865D4F">
        <w:rPr>
          <w:rFonts w:ascii="Tahoma" w:eastAsia="Tahoma" w:hAnsi="Tahoma" w:cs="Tahoma"/>
        </w:rPr>
        <w:t>8)</w:t>
      </w:r>
      <w:r w:rsidR="005A59C7">
        <w:rPr>
          <w:rFonts w:ascii="Tahoma" w:eastAsia="Tahoma" w:hAnsi="Tahoma" w:cs="Tahoma"/>
        </w:rPr>
        <w:t xml:space="preserve"> </w:t>
      </w:r>
      <w:r w:rsidR="00865D4F">
        <w:rPr>
          <w:rFonts w:ascii="Tahoma" w:eastAsia="Tahoma" w:hAnsi="Tahoma" w:cs="Tahoma"/>
        </w:rPr>
        <w:t xml:space="preserve">6334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865D4F">
        <w:rPr>
          <w:rFonts w:ascii="Tahoma" w:eastAsia="Tahoma" w:hAnsi="Tahoma" w:cs="Tahoma"/>
        </w:rPr>
        <w:t>25.09.2018r</w:t>
      </w:r>
      <w:r w:rsidR="00B17740" w:rsidRPr="001C3C76">
        <w:rPr>
          <w:rFonts w:ascii="Tahoma" w:eastAsia="Tahoma" w:hAnsi="Tahoma" w:cs="Tahoma"/>
        </w:rPr>
        <w:t>.</w:t>
      </w:r>
    </w:p>
    <w:p w14:paraId="7AEA5D03" w14:textId="77777777" w:rsidR="00FC3E42" w:rsidRDefault="00FC3E42" w:rsidP="004A7363">
      <w:pPr>
        <w:spacing w:line="276" w:lineRule="auto"/>
        <w:ind w:left="426" w:right="14" w:hanging="426"/>
        <w:jc w:val="both"/>
        <w:rPr>
          <w:rFonts w:ascii="Tahoma" w:eastAsia="Tahoma" w:hAnsi="Tahoma" w:cs="Tahoma"/>
        </w:rPr>
      </w:pPr>
    </w:p>
    <w:p w14:paraId="0BFF3DCB" w14:textId="7C3D5576" w:rsid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58047B9D" w14:textId="77777777" w:rsidR="00400792" w:rsidRPr="00FC3E42" w:rsidRDefault="00400792" w:rsidP="00846AF1">
      <w:pPr>
        <w:spacing w:line="276" w:lineRule="auto"/>
        <w:ind w:right="14"/>
        <w:jc w:val="both"/>
        <w:rPr>
          <w:rFonts w:ascii="Tahoma" w:eastAsia="Tahoma" w:hAnsi="Tahoma" w:cs="Tahoma"/>
        </w:rPr>
      </w:pPr>
    </w:p>
    <w:p w14:paraId="59F25868" w14:textId="77777777" w:rsidR="004B43DC" w:rsidRPr="004A7363" w:rsidRDefault="004B43DC" w:rsidP="004A7363">
      <w:pPr>
        <w:spacing w:line="276" w:lineRule="auto"/>
        <w:ind w:left="426" w:right="14" w:hanging="426"/>
        <w:rPr>
          <w:rFonts w:ascii="Tahoma" w:eastAsia="Tahoma" w:hAnsi="Tahoma" w:cs="Tahoma"/>
          <w:b/>
          <w:spacing w:val="1"/>
        </w:rPr>
      </w:pPr>
    </w:p>
    <w:p w14:paraId="41366872" w14:textId="77777777"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5F51AF02" w14:textId="77777777"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5BB3D882" w14:textId="77777777"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1D85EBF0" w14:textId="77777777" w:rsidR="00CC1097" w:rsidRPr="001C3C76" w:rsidRDefault="00494ABF" w:rsidP="00E41A47">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35B92191" w14:textId="0AD3ED0D"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623E1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1A49872D" w14:textId="77777777" w:rsidR="00BF0621" w:rsidRPr="001C3C76" w:rsidRDefault="00BF0621"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14:paraId="11D3987A" w14:textId="77777777" w:rsidR="00087102" w:rsidRPr="002F28A6" w:rsidRDefault="00087102"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14:paraId="7D8D2C99"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2BF4F733" w14:textId="77777777" w:rsidR="00AE3F67" w:rsidRPr="00AE3F67" w:rsidRDefault="00AE3F67" w:rsidP="00333577">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lastRenderedPageBreak/>
        <w:t>„danych osobowych”</w:t>
      </w:r>
      <w:r w:rsidR="00585BA7" w:rsidRPr="00585BA7">
        <w:t xml:space="preserve"> </w:t>
      </w:r>
      <w:r w:rsidR="00585BA7" w:rsidRPr="00585BA7">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AE3F67">
        <w:rPr>
          <w:rFonts w:ascii="Tahoma" w:eastAsia="Tahoma" w:hAnsi="Tahoma" w:cs="Tahoma"/>
        </w:rPr>
        <w:t xml:space="preserve"> </w:t>
      </w:r>
    </w:p>
    <w:p w14:paraId="6FBC1EB0" w14:textId="77777777" w:rsidR="007800C5" w:rsidRPr="001C3C76" w:rsidRDefault="00280ADA" w:rsidP="00E41A47">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1EF24ADD"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502EBCC0" w14:textId="77777777"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2C0C01FE"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z</w:t>
      </w:r>
      <w:r w:rsidR="0010528E" w:rsidRPr="002F28A6">
        <w:rPr>
          <w:rFonts w:ascii="Tahoma" w:eastAsia="Tahoma" w:hAnsi="Tahoma" w:cs="Tahoma"/>
        </w:rPr>
        <w:t xml:space="preserve"> </w:t>
      </w:r>
      <w:r w:rsidR="007932BA">
        <w:rPr>
          <w:rFonts w:ascii="Tahoma" w:eastAsia="Tahoma" w:hAnsi="Tahoma" w:cs="Tahoma"/>
        </w:rPr>
        <w:br/>
      </w:r>
      <w:proofErr w:type="spellStart"/>
      <w:r w:rsidR="0010528E">
        <w:rPr>
          <w:rFonts w:ascii="Tahoma" w:eastAsia="Tahoma" w:hAnsi="Tahoma" w:cs="Tahoma"/>
        </w:rPr>
        <w:t>z</w:t>
      </w:r>
      <w:proofErr w:type="spellEnd"/>
      <w:r w:rsidR="0010528E">
        <w:rPr>
          <w:rFonts w:ascii="Tahoma" w:eastAsia="Tahoma" w:hAnsi="Tahoma" w:cs="Tahoma"/>
        </w:rPr>
        <w:t xml:space="preserve"> zapisów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63B54ADB" w14:textId="77777777" w:rsidR="00180E20" w:rsidRDefault="00180E20"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mogą być z ważnym – przez cały okres uczestnictwa w projekcie – orzeczeniem o niepełnosprawności/stopniu niepełnosprawności lub równoważnym dokumentem;</w:t>
      </w:r>
    </w:p>
    <w:p w14:paraId="3D05AEBE" w14:textId="77777777" w:rsidR="00A96792" w:rsidRPr="00C86361" w:rsidRDefault="00A96792" w:rsidP="00C86361">
      <w:pPr>
        <w:pStyle w:val="Akapitzlist"/>
        <w:numPr>
          <w:ilvl w:val="0"/>
          <w:numId w:val="3"/>
        </w:numPr>
        <w:ind w:hanging="479"/>
        <w:jc w:val="both"/>
        <w:rPr>
          <w:rFonts w:ascii="Tahoma" w:eastAsia="Tahoma" w:hAnsi="Tahoma" w:cs="Tahoma"/>
        </w:rPr>
      </w:pPr>
      <w:r w:rsidRPr="00A96792">
        <w:rPr>
          <w:rFonts w:ascii="Tahoma" w:eastAsia="Tahoma" w:hAnsi="Tahoma" w:cs="Tahoma"/>
        </w:rPr>
        <w:t>„otoczeniu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Regulaminu konkursu;</w:t>
      </w:r>
    </w:p>
    <w:p w14:paraId="1E0D7A2E"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614F14F" w14:textId="09C64DAD"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00623E17">
        <w:rPr>
          <w:rFonts w:ascii="Tahoma" w:eastAsia="Tahoma" w:hAnsi="Tahoma" w:cs="Tahoma"/>
          <w:spacing w:val="1"/>
        </w:rPr>
        <w:t>b</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spacing w:val="1"/>
        </w:rPr>
        <w:t>e</w:t>
      </w:r>
      <w:r w:rsidR="00623E17" w:rsidRPr="001C3C76">
        <w:rPr>
          <w:rFonts w:ascii="Tahoma" w:eastAsia="Tahoma" w:hAnsi="Tahoma" w:cs="Tahoma"/>
          <w:spacing w:val="-1"/>
        </w:rPr>
        <w:t>f</w:t>
      </w:r>
      <w:r w:rsidR="00623E17" w:rsidRPr="001C3C76">
        <w:rPr>
          <w:rFonts w:ascii="Tahoma" w:eastAsia="Tahoma" w:hAnsi="Tahoma" w:cs="Tahoma"/>
        </w:rPr>
        <w:t>i</w:t>
      </w:r>
      <w:r w:rsidR="00623E17" w:rsidRPr="001C3C76">
        <w:rPr>
          <w:rFonts w:ascii="Tahoma" w:eastAsia="Tahoma" w:hAnsi="Tahoma" w:cs="Tahoma"/>
          <w:spacing w:val="2"/>
        </w:rPr>
        <w:t>c</w:t>
      </w:r>
      <w:r w:rsidR="00623E17" w:rsidRPr="001C3C76">
        <w:rPr>
          <w:rFonts w:ascii="Tahoma" w:eastAsia="Tahoma" w:hAnsi="Tahoma" w:cs="Tahoma"/>
          <w:spacing w:val="-1"/>
        </w:rPr>
        <w:t>j</w:t>
      </w:r>
      <w:r w:rsidR="00623E17" w:rsidRPr="001C3C76">
        <w:rPr>
          <w:rFonts w:ascii="Tahoma" w:eastAsia="Tahoma" w:hAnsi="Tahoma" w:cs="Tahoma"/>
          <w:spacing w:val="1"/>
        </w:rPr>
        <w:t>e</w:t>
      </w:r>
      <w:r w:rsidR="00623E17" w:rsidRPr="001C3C76">
        <w:rPr>
          <w:rFonts w:ascii="Tahoma" w:eastAsia="Tahoma" w:hAnsi="Tahoma" w:cs="Tahoma"/>
          <w:spacing w:val="-1"/>
        </w:rPr>
        <w:t>n</w:t>
      </w:r>
      <w:r w:rsidR="00623E17" w:rsidRPr="001C3C76">
        <w:rPr>
          <w:rFonts w:ascii="Tahoma" w:eastAsia="Tahoma" w:hAnsi="Tahoma" w:cs="Tahoma"/>
        </w:rPr>
        <w:t>t</w:t>
      </w:r>
      <w:r w:rsidR="00623E17"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C7A18D2" w14:textId="77777777" w:rsidR="00A96792" w:rsidRPr="00C86361" w:rsidRDefault="00A96792" w:rsidP="00C86361">
      <w:pPr>
        <w:pStyle w:val="Akapitzlist"/>
        <w:numPr>
          <w:ilvl w:val="0"/>
          <w:numId w:val="3"/>
        </w:numPr>
        <w:rPr>
          <w:rFonts w:ascii="Tahoma" w:eastAsia="Tahoma" w:hAnsi="Tahoma" w:cs="Tahoma"/>
        </w:rPr>
      </w:pPr>
      <w:r w:rsidRPr="00A96792">
        <w:rPr>
          <w:rFonts w:ascii="Tahoma" w:eastAsia="Tahoma" w:hAnsi="Tahoma" w:cs="Tahoma"/>
        </w:rPr>
        <w:t>„PFRON” należy przez to rozumieć Państwowy Fundusz Rehabilitacji Osób Niepełnosprawnych;</w:t>
      </w:r>
    </w:p>
    <w:p w14:paraId="2317282D" w14:textId="179EAED5" w:rsid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623E17">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A6D11CD"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5550BBF0" w14:textId="2EFADAEC" w:rsidR="00180E20" w:rsidRDefault="00180E20" w:rsidP="00180E20">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1F14F1">
        <w:rPr>
          <w:rFonts w:ascii="Tahoma" w:eastAsia="Tahoma" w:hAnsi="Tahoma" w:cs="Tahoma"/>
          <w:i/>
        </w:rPr>
        <w:t>Porozumieni</w:t>
      </w:r>
      <w:r>
        <w:rPr>
          <w:rFonts w:ascii="Tahoma" w:eastAsia="Tahoma" w:hAnsi="Tahoma" w:cs="Tahoma"/>
          <w:i/>
        </w:rPr>
        <w:t>a</w:t>
      </w:r>
      <w:r w:rsidRPr="001F14F1">
        <w:rPr>
          <w:rFonts w:ascii="Tahoma" w:eastAsia="Tahoma" w:hAnsi="Tahoma" w:cs="Tahoma"/>
          <w:i/>
        </w:rPr>
        <w:t xml:space="preserve">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w:t>
      </w:r>
      <w:r w:rsidR="007F0518">
        <w:rPr>
          <w:rFonts w:ascii="Tahoma" w:eastAsia="Tahoma" w:hAnsi="Tahoma" w:cs="Tahoma"/>
        </w:rPr>
        <w:br/>
      </w:r>
      <w:r w:rsidRPr="00FF370A">
        <w:rPr>
          <w:rFonts w:ascii="Tahoma" w:eastAsia="Tahoma" w:hAnsi="Tahoma" w:cs="Tahoma"/>
        </w:rPr>
        <w:t>25 stycznia 2019 r. pomiędzy PFRON a Zarządem Województwa Świętokrzyskiego</w:t>
      </w:r>
      <w:r w:rsidRPr="00BB2BFA">
        <w:rPr>
          <w:rFonts w:ascii="Tahoma" w:eastAsia="Tahoma" w:hAnsi="Tahoma" w:cs="Tahoma"/>
        </w:rPr>
        <w:t>;</w:t>
      </w:r>
    </w:p>
    <w:p w14:paraId="59C8359B" w14:textId="77777777" w:rsidR="00BA6729" w:rsidRPr="00696FD8" w:rsidRDefault="00BA6729" w:rsidP="00333577">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w:t>
      </w:r>
      <w:r w:rsidR="00585BA7" w:rsidRPr="00585BA7">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70BD5F09" w14:textId="39FE6F1C"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C70CF6">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C70CF6">
        <w:rPr>
          <w:rFonts w:ascii="Tahoma" w:eastAsia="Tahoma" w:hAnsi="Tahoma" w:cs="Tahoma"/>
          <w:spacing w:val="20"/>
        </w:rPr>
        <w:t>płatniczy</w:t>
      </w:r>
      <w:r w:rsidR="002F2245">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2BF3D368" w14:textId="2A31C297" w:rsidR="00942F4E" w:rsidRPr="001C3C76" w:rsidRDefault="00D504BD" w:rsidP="00E41A47">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 xml:space="preserve">„rachunku IZ” należy przez to rozumieć rachunek </w:t>
      </w:r>
      <w:r w:rsidR="00C70CF6">
        <w:rPr>
          <w:rFonts w:ascii="Tahoma" w:eastAsia="Tahoma" w:hAnsi="Tahoma" w:cs="Tahoma"/>
        </w:rPr>
        <w:t>płatniczy</w:t>
      </w:r>
      <w:r w:rsidRPr="00F96E06">
        <w:rPr>
          <w:rFonts w:ascii="Tahoma" w:eastAsia="Tahoma" w:hAnsi="Tahoma" w:cs="Tahoma"/>
        </w:rPr>
        <w:t xml:space="preserve">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14:paraId="1E16AFDA" w14:textId="3DA5D1B5" w:rsidR="008549B5" w:rsidRPr="00C86361" w:rsidRDefault="008549B5" w:rsidP="00C86361">
      <w:pPr>
        <w:pStyle w:val="Akapitzlist"/>
        <w:numPr>
          <w:ilvl w:val="0"/>
          <w:numId w:val="3"/>
        </w:numPr>
        <w:spacing w:line="276" w:lineRule="auto"/>
        <w:ind w:right="14" w:hanging="479"/>
        <w:jc w:val="both"/>
        <w:rPr>
          <w:rFonts w:ascii="Tahoma" w:eastAsia="Tahoma" w:hAnsi="Tahoma" w:cs="Tahoma"/>
        </w:rPr>
      </w:pPr>
      <w:r w:rsidRPr="008549B5">
        <w:rPr>
          <w:rFonts w:ascii="Tahoma" w:eastAsia="Tahoma" w:hAnsi="Tahoma" w:cs="Tahoma"/>
        </w:rPr>
        <w:t>„</w:t>
      </w:r>
      <w:r w:rsidR="00623E17">
        <w:rPr>
          <w:rFonts w:ascii="Tahoma" w:eastAsia="Tahoma" w:hAnsi="Tahoma" w:cs="Tahoma"/>
        </w:rPr>
        <w:t>r</w:t>
      </w:r>
      <w:r w:rsidRPr="008549B5">
        <w:rPr>
          <w:rFonts w:ascii="Tahoma" w:eastAsia="Tahoma" w:hAnsi="Tahoma" w:cs="Tahoma"/>
        </w:rPr>
        <w:t xml:space="preserve">ealizatorze programu” należy przez to rozumieć Zarząd Województwa Świętokrzyskiego </w:t>
      </w:r>
      <w:r w:rsidR="00EF2956">
        <w:rPr>
          <w:rFonts w:ascii="Tahoma" w:eastAsia="Tahoma" w:hAnsi="Tahoma" w:cs="Tahoma"/>
        </w:rPr>
        <w:br/>
      </w:r>
      <w:r w:rsidRPr="00C86361">
        <w:rPr>
          <w:rFonts w:ascii="Tahoma" w:eastAsia="Tahoma" w:hAnsi="Tahoma" w:cs="Tahoma"/>
        </w:rPr>
        <w:t>lub jednostkę, która w imieniu Zarządu Województwa jest realizatorem programu.</w:t>
      </w:r>
    </w:p>
    <w:p w14:paraId="6764FD35"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C31FC16" w14:textId="23724BD7" w:rsidR="008549B5" w:rsidRPr="00C86361" w:rsidRDefault="008549B5" w:rsidP="00C86361">
      <w:pPr>
        <w:pStyle w:val="Akapitzlist"/>
        <w:numPr>
          <w:ilvl w:val="0"/>
          <w:numId w:val="3"/>
        </w:numPr>
        <w:spacing w:line="276" w:lineRule="auto"/>
        <w:ind w:right="14" w:hanging="479"/>
        <w:jc w:val="both"/>
        <w:rPr>
          <w:rFonts w:ascii="Tahoma" w:eastAsia="Tahoma" w:hAnsi="Tahoma" w:cs="Tahoma"/>
        </w:rPr>
      </w:pPr>
      <w:r w:rsidRPr="008549B5">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00EF2956">
        <w:rPr>
          <w:rFonts w:ascii="Tahoma" w:eastAsia="Tahoma" w:hAnsi="Tahoma" w:cs="Tahoma"/>
        </w:rPr>
        <w:br/>
      </w:r>
      <w:r w:rsidRPr="00C86361">
        <w:rPr>
          <w:rFonts w:ascii="Tahoma" w:eastAsia="Tahoma" w:hAnsi="Tahoma" w:cs="Tahoma"/>
        </w:rPr>
        <w:t xml:space="preserve">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 </w:t>
      </w:r>
    </w:p>
    <w:p w14:paraId="74A0932F" w14:textId="0EF26DCD"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w:t>
      </w:r>
      <w:r w:rsidR="00EF2956">
        <w:rPr>
          <w:rFonts w:ascii="Tahoma" w:eastAsia="Tahoma" w:hAnsi="Tahoma" w:cs="Tahoma"/>
        </w:rPr>
        <w:br/>
      </w:r>
      <w:r w:rsidRPr="001C3C76">
        <w:rPr>
          <w:rFonts w:ascii="Tahoma" w:eastAsia="Tahoma" w:hAnsi="Tahoma" w:cs="Tahoma"/>
        </w:rPr>
        <w:t>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4F3B5EF2" w14:textId="50F981B9"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00EF2956">
        <w:rPr>
          <w:rFonts w:ascii="Tahoma" w:eastAsia="Tahoma" w:hAnsi="Tahoma" w:cs="Tahoma"/>
          <w:spacing w:val="40"/>
        </w:rPr>
        <w:br/>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33B640E8"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1E4D9B2" w14:textId="77777777" w:rsidR="00942F4E" w:rsidRPr="003D3ADA"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73808490" w14:textId="6D1CE151" w:rsidR="00D94ABA" w:rsidRPr="00ED5A42"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57436">
        <w:rPr>
          <w:rFonts w:ascii="Tahoma" w:eastAsia="Tahoma" w:hAnsi="Tahoma" w:cs="Tahoma"/>
        </w:rPr>
        <w:t xml:space="preserve"> </w:t>
      </w:r>
      <w:r w:rsidR="00EF2956">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C70CF6">
        <w:rPr>
          <w:rFonts w:ascii="Tahoma" w:eastAsia="Tahoma" w:hAnsi="Tahoma" w:cs="Tahoma"/>
        </w:rPr>
        <w:t xml:space="preserve">w szczególności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14:paraId="246A6EBE" w14:textId="779AF993" w:rsidR="004C0524" w:rsidRPr="00E5049D"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 xml:space="preserve">,,Kwoty ryczałtowe” – nieprzekraczające wyrażonej w PLN równowartości kwoty 100.000 </w:t>
      </w:r>
      <w:r w:rsidR="00EF2956">
        <w:rPr>
          <w:rFonts w:ascii="Tahoma" w:eastAsia="Tahoma" w:hAnsi="Tahoma" w:cs="Tahoma"/>
        </w:rPr>
        <w:br/>
      </w:r>
      <w:r w:rsidRPr="00E5049D">
        <w:rPr>
          <w:rFonts w:ascii="Tahoma" w:eastAsia="Tahoma" w:hAnsi="Tahoma" w:cs="Tahoma"/>
        </w:rPr>
        <w:t>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22272E31" w14:textId="77777777" w:rsidR="0006573A"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5423C5FF" w14:textId="77777777" w:rsidR="00A57436" w:rsidRPr="00C86361" w:rsidRDefault="00A57436" w:rsidP="00C86361">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2"/>
      </w:r>
    </w:p>
    <w:p w14:paraId="7B6FAA50" w14:textId="77777777" w:rsidR="007B71A3" w:rsidRDefault="007B71A3"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lastRenderedPageBreak/>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14:paraId="05E5C7BC" w14:textId="77777777" w:rsidR="005401AC" w:rsidRDefault="005401AC"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B2C36C3"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4A3DAAE9" w14:textId="77777777"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3AD27ED7" w14:textId="77777777"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858E1E9" w14:textId="77777777" w:rsidR="00AF3F9D" w:rsidRPr="003F4D62" w:rsidRDefault="00AF3F9D" w:rsidP="00113340">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t>
      </w:r>
      <w:r w:rsidR="00F86E7F">
        <w:rPr>
          <w:rFonts w:ascii="Tahoma" w:eastAsia="Tahoma" w:hAnsi="Tahoma" w:cs="Tahoma"/>
        </w:rPr>
        <w:br/>
      </w:r>
      <w:r w:rsidRPr="00F23C03">
        <w:rPr>
          <w:rFonts w:ascii="Tahoma" w:eastAsia="Tahoma" w:hAnsi="Tahoma" w:cs="Tahoma"/>
        </w:rPr>
        <w:t>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4DF7F63"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D26C757"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3BA2E4B"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F86E7F">
        <w:rPr>
          <w:rFonts w:ascii="Tahoma" w:eastAsia="Tahoma" w:hAnsi="Tahoma" w:cs="Tahoma"/>
        </w:rPr>
        <w:br/>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1BCE5A9A"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676937F" w14:textId="77777777" w:rsidR="000F6A6D" w:rsidRPr="001C3C76" w:rsidRDefault="000F6A6D"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1E0548E7" w14:textId="77777777" w:rsidR="000F6A6D"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Działanie ………………………………………..</w:t>
      </w:r>
    </w:p>
    <w:p w14:paraId="4BCA909F" w14:textId="77777777" w:rsidR="004307E6"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Poddziałanie …………………………………..</w:t>
      </w:r>
    </w:p>
    <w:p w14:paraId="351B0146" w14:textId="77777777" w:rsidR="004B43DC" w:rsidRDefault="004B43DC" w:rsidP="004A7363">
      <w:pPr>
        <w:spacing w:line="276" w:lineRule="auto"/>
        <w:ind w:left="426" w:right="14" w:hanging="426"/>
        <w:jc w:val="both"/>
        <w:rPr>
          <w:rFonts w:ascii="Tahoma" w:eastAsia="Tahoma" w:hAnsi="Tahoma" w:cs="Tahoma"/>
        </w:rPr>
      </w:pPr>
    </w:p>
    <w:p w14:paraId="680CA847" w14:textId="77777777"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8A0A16E" w14:textId="77777777" w:rsidR="00156B74" w:rsidRPr="008B77AC" w:rsidRDefault="00156B74" w:rsidP="00E41A47">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55DD98B" w14:textId="77777777" w:rsidR="00156B74" w:rsidRPr="00A46315" w:rsidRDefault="00156B74" w:rsidP="00E41A47">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C6F8882" w14:textId="77777777" w:rsidR="00F6180C"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2DD4A2FE" w14:textId="77777777" w:rsidR="00DE2027"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Pr="00F6180C">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14:paraId="517DB3DA" w14:textId="77777777" w:rsidR="00383FAE" w:rsidRDefault="00383FAE">
      <w:pPr>
        <w:rPr>
          <w:rFonts w:ascii="Tahoma" w:eastAsia="Tahoma" w:hAnsi="Tahoma" w:cs="Tahoma"/>
          <w:spacing w:val="1"/>
        </w:rPr>
      </w:pPr>
    </w:p>
    <w:p w14:paraId="5E699A45"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14502E5F" w14:textId="707964AC"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7C35EB">
        <w:rPr>
          <w:rFonts w:ascii="Tahoma" w:eastAsia="Tahoma" w:hAnsi="Tahoma" w:cs="Tahoma"/>
          <w:spacing w:val="-1"/>
        </w:rPr>
        <w:t>9</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630FBC2A" w14:textId="7C17FFB6"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C35EB">
        <w:rPr>
          <w:rFonts w:ascii="Tahoma" w:eastAsia="Tahoma" w:hAnsi="Tahoma" w:cs="Tahoma"/>
          <w:spacing w:val="-1"/>
        </w:rPr>
        <w:t>9</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6DB2864D" w14:textId="3FB9D23E"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C35EB">
        <w:rPr>
          <w:rFonts w:ascii="Tahoma" w:eastAsia="Tahoma" w:hAnsi="Tahoma" w:cs="Tahoma"/>
          <w:spacing w:val="-1"/>
        </w:rPr>
        <w:t>9</w:t>
      </w:r>
      <w:r w:rsidR="00E20FE9" w:rsidRPr="001C3C76">
        <w:rPr>
          <w:rFonts w:ascii="Tahoma" w:eastAsia="Tahoma" w:hAnsi="Tahoma" w:cs="Tahoma"/>
        </w:rPr>
        <w:t>.</w:t>
      </w:r>
    </w:p>
    <w:p w14:paraId="74D71927" w14:textId="56C3685E"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7C35EB">
        <w:rPr>
          <w:rFonts w:ascii="Tahoma" w:eastAsia="Tahoma" w:hAnsi="Tahoma" w:cs="Tahoma"/>
          <w:spacing w:val="-1"/>
        </w:rPr>
        <w:t>9</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lastRenderedPageBreak/>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AECDDA2" w14:textId="77777777" w:rsidR="007172E9"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14:paraId="6BFF826A"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443B125F"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2E82911" w14:textId="57680F8F" w:rsidR="00521B86" w:rsidRPr="00D35B1F" w:rsidRDefault="007172E9" w:rsidP="00D35B1F">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D93E46">
        <w:rPr>
          <w:rFonts w:ascii="Tahoma" w:eastAsia="Tahoma" w:hAnsi="Tahoma" w:cs="Tahoma"/>
        </w:rPr>
        <w:t xml:space="preserve"> </w:t>
      </w:r>
      <w:r w:rsidR="00D93E46" w:rsidRPr="00D93E46">
        <w:rPr>
          <w:rFonts w:ascii="Tahoma" w:eastAsia="Tahoma" w:hAnsi="Tahoma" w:cs="Tahoma"/>
        </w:rPr>
        <w:t>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p>
    <w:p w14:paraId="0F7C3092" w14:textId="47970D32" w:rsidR="00521B86" w:rsidRDefault="00521B86" w:rsidP="004A7363">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D93E46">
        <w:rPr>
          <w:rFonts w:ascii="Tahoma" w:eastAsia="Tahoma" w:hAnsi="Tahoma" w:cs="Tahoma"/>
        </w:rPr>
        <w:t xml:space="preserve"> </w:t>
      </w:r>
      <w:r w:rsidRPr="001C3C76">
        <w:rPr>
          <w:rFonts w:ascii="Tahoma" w:eastAsia="Tahoma" w:hAnsi="Tahoma" w:cs="Tahoma"/>
          <w:spacing w:val="13"/>
        </w:rPr>
        <w:t xml:space="preserve"> </w:t>
      </w:r>
      <w:r w:rsidR="00D93E46" w:rsidRPr="00D93E46">
        <w:rPr>
          <w:rFonts w:ascii="Tahoma" w:eastAsia="Tahoma" w:hAnsi="Tahoma" w:cs="Tahoma"/>
          <w:spacing w:val="13"/>
        </w:rPr>
        <w:t>udziale procentowym w stosunku do rozliczonych wydatków kwalifikowalnych</w:t>
      </w:r>
      <w:r w:rsidR="00D93E4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1002E8">
        <w:rPr>
          <w:rFonts w:ascii="Tahoma" w:eastAsia="Tahoma" w:hAnsi="Tahoma" w:cs="Tahoma"/>
        </w:rPr>
        <w:t xml:space="preserve">udział procentowy </w:t>
      </w:r>
      <w:r w:rsidR="00417012" w:rsidRPr="00417012">
        <w:rPr>
          <w:rFonts w:ascii="Tahoma" w:eastAsia="Tahoma" w:hAnsi="Tahoma" w:cs="Tahoma"/>
        </w:rPr>
        <w:t xml:space="preserve"> zosta</w:t>
      </w:r>
      <w:r w:rsidR="001002E8">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p>
    <w:p w14:paraId="4E29B6D1" w14:textId="465FCDF7" w:rsidR="00D35B1F" w:rsidRPr="00D35B1F" w:rsidRDefault="00D35B1F" w:rsidP="00D35B1F">
      <w:pPr>
        <w:pStyle w:val="Akapitzlist"/>
        <w:numPr>
          <w:ilvl w:val="0"/>
          <w:numId w:val="7"/>
        </w:numPr>
        <w:ind w:left="426" w:hanging="426"/>
        <w:rPr>
          <w:rFonts w:ascii="Tahoma" w:eastAsia="Tahoma" w:hAnsi="Tahoma" w:cs="Tahoma"/>
        </w:rPr>
      </w:pPr>
      <w:r w:rsidRPr="00D35B1F">
        <w:rPr>
          <w:rFonts w:ascii="Tahoma" w:eastAsia="Tahoma" w:hAnsi="Tahoma" w:cs="Tahoma"/>
        </w:rPr>
        <w:t>Ogólne zasady przyznawania, wydatkowania oraz ewentualnego zwrotu wkładu własnego  sfinansowanego ze środków PFRON zostały określone w załączniku nr 15 do niniejszej umowy.</w:t>
      </w:r>
    </w:p>
    <w:p w14:paraId="2A5FF7C7" w14:textId="77777777" w:rsidR="00D334EA" w:rsidRPr="00D334EA" w:rsidRDefault="00AF77A6" w:rsidP="00E41A47">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3EB1639C" w14:textId="3BCFC6C5" w:rsidR="00E46205" w:rsidRPr="00E46205" w:rsidRDefault="00521B86" w:rsidP="00E41A4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623E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 xml:space="preserve">podczas zatwierdzania wniosku o płatność,  w przypadkach rażącego naruszenia przez Beneficjenta postanowień umowy </w:t>
      </w:r>
      <w:r w:rsidR="00351181">
        <w:rPr>
          <w:rFonts w:ascii="Tahoma" w:eastAsia="Tahoma" w:hAnsi="Tahoma" w:cs="Tahoma"/>
          <w:spacing w:val="-1"/>
        </w:rPr>
        <w:br/>
      </w:r>
      <w:r w:rsidR="00E46205" w:rsidRPr="00E46205">
        <w:rPr>
          <w:rFonts w:ascii="Tahoma" w:eastAsia="Tahoma" w:hAnsi="Tahoma" w:cs="Tahoma"/>
          <w:spacing w:val="-1"/>
        </w:rPr>
        <w:t>w zakresie zarządzania projektem, w szczególności gdy:</w:t>
      </w:r>
    </w:p>
    <w:p w14:paraId="36473B1A" w14:textId="471B5382"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B8281C">
        <w:rPr>
          <w:rFonts w:ascii="Tahoma" w:eastAsia="Tahoma" w:hAnsi="Tahoma" w:cs="Tahoma"/>
          <w:spacing w:val="-1"/>
        </w:rPr>
        <w:br/>
      </w:r>
      <w:r w:rsidRPr="00E46205">
        <w:rPr>
          <w:rFonts w:ascii="Tahoma" w:eastAsia="Tahoma" w:hAnsi="Tahoma" w:cs="Tahoma"/>
          <w:spacing w:val="-1"/>
        </w:rPr>
        <w:t>i powtarzającego się zaniedbania lub zaniechania działań przez Beneficjenta;</w:t>
      </w:r>
    </w:p>
    <w:p w14:paraId="65B32FB5"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63A15BC"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60A51E"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1FAB1EE1"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2CC734F"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787061CE"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09E6F9C1" w14:textId="436B6E56" w:rsidR="00324A4F" w:rsidRPr="00AF50D6" w:rsidRDefault="00E46205" w:rsidP="00AF50D6">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1DB13349" w14:textId="2D0958B9" w:rsidR="00623E17"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FF3873">
        <w:rPr>
          <w:rFonts w:ascii="Tahoma" w:eastAsia="Tahoma" w:hAnsi="Tahoma" w:cs="Tahoma"/>
          <w:spacing w:val="-1"/>
        </w:rPr>
        <w:t>.</w:t>
      </w:r>
    </w:p>
    <w:p w14:paraId="5383DEA9" w14:textId="77777777" w:rsidR="00753CFE" w:rsidRPr="00753CFE" w:rsidRDefault="005F1FF9"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w:t>
      </w:r>
      <w:r w:rsidR="00753CFE" w:rsidRPr="00753CFE">
        <w:rPr>
          <w:rFonts w:ascii="Tahoma" w:eastAsia="Tahoma" w:hAnsi="Tahoma" w:cs="Tahoma"/>
          <w:spacing w:val="-4"/>
        </w:rPr>
        <w:lastRenderedPageBreak/>
        <w:t xml:space="preserve">dopuszczalnych limitów (kwot) tych kategorii, określonych w zatwierdzonym wniosku </w:t>
      </w:r>
      <w:r w:rsidR="00943712">
        <w:rPr>
          <w:rFonts w:ascii="Tahoma" w:eastAsia="Tahoma" w:hAnsi="Tahoma" w:cs="Tahoma"/>
          <w:spacing w:val="-4"/>
        </w:rPr>
        <w:br/>
      </w:r>
      <w:r w:rsidR="00753CFE" w:rsidRPr="00753CFE">
        <w:rPr>
          <w:rFonts w:ascii="Tahoma" w:eastAsia="Tahoma" w:hAnsi="Tahoma" w:cs="Tahoma"/>
          <w:spacing w:val="-4"/>
        </w:rPr>
        <w:t>o dofinasowanie, są niekwalifikowalne.</w:t>
      </w:r>
    </w:p>
    <w:p w14:paraId="0501D9AE" w14:textId="77777777" w:rsidR="004B43DC" w:rsidRPr="00753CFE" w:rsidRDefault="002F2245"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7"/>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8"/>
      </w:r>
    </w:p>
    <w:p w14:paraId="3308AB59" w14:textId="77777777" w:rsidR="00034C0B" w:rsidRDefault="00034C0B" w:rsidP="004A7363">
      <w:pPr>
        <w:spacing w:line="276" w:lineRule="auto"/>
        <w:ind w:left="426" w:right="14" w:hanging="426"/>
        <w:jc w:val="both"/>
        <w:rPr>
          <w:rFonts w:ascii="Tahoma" w:eastAsia="Tahoma" w:hAnsi="Tahoma" w:cs="Tahoma"/>
        </w:rPr>
      </w:pPr>
    </w:p>
    <w:p w14:paraId="6EA24594"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62542D35" w14:textId="77777777" w:rsidR="00960DC6" w:rsidRPr="001C3C76" w:rsidRDefault="0003135B" w:rsidP="00E41A47">
      <w:pPr>
        <w:pStyle w:val="Akapitzlist"/>
        <w:numPr>
          <w:ilvl w:val="0"/>
          <w:numId w:val="15"/>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52574091" w14:textId="77777777" w:rsidR="00960DC6" w:rsidRPr="001C3C76" w:rsidRDefault="00963EE0" w:rsidP="00E41A47">
      <w:pPr>
        <w:numPr>
          <w:ilvl w:val="1"/>
          <w:numId w:val="14"/>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854CD3E" w14:textId="77777777" w:rsidR="00960DC6" w:rsidRPr="003C0ADA" w:rsidRDefault="00963EE0" w:rsidP="00E41A47">
      <w:pPr>
        <w:numPr>
          <w:ilvl w:val="1"/>
          <w:numId w:val="14"/>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13556C0D" w14:textId="77777777" w:rsidR="006E7B9F" w:rsidRDefault="00963EE0"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6E7B9F">
        <w:rPr>
          <w:rStyle w:val="Odwoanieprzypisudolnego"/>
          <w:rFonts w:ascii="Tahoma" w:eastAsia="Calibri" w:hAnsi="Tahoma" w:cs="Tahoma"/>
        </w:rPr>
        <w:footnoteReference w:id="9"/>
      </w:r>
      <w:r w:rsidR="006E7B9F">
        <w:rPr>
          <w:rFonts w:ascii="Tahoma" w:eastAsia="Calibri" w:hAnsi="Tahoma" w:cs="Tahoma"/>
        </w:rPr>
        <w:t>;</w:t>
      </w:r>
      <w:r w:rsidR="00960DC6" w:rsidRPr="001C3C76">
        <w:rPr>
          <w:rFonts w:ascii="Tahoma" w:eastAsia="Calibri" w:hAnsi="Tahoma" w:cs="Tahoma"/>
        </w:rPr>
        <w:t xml:space="preserve"> </w:t>
      </w:r>
    </w:p>
    <w:p w14:paraId="146295ED" w14:textId="77777777" w:rsidR="006E7B9F" w:rsidRPr="007F0518" w:rsidRDefault="006E7B9F" w:rsidP="007F0518">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7F0518">
        <w:rPr>
          <w:rFonts w:ascii="Tahoma" w:eastAsia="Calibri" w:hAnsi="Tahoma" w:cs="Tahoma"/>
        </w:rPr>
        <w:t>zachowania trwałości rezultatów</w:t>
      </w:r>
      <w:r>
        <w:rPr>
          <w:rStyle w:val="Odwoanieprzypisudolnego"/>
          <w:rFonts w:ascii="Tahoma" w:eastAsia="Calibri" w:hAnsi="Tahoma" w:cs="Tahoma"/>
        </w:rPr>
        <w:footnoteReference w:id="10"/>
      </w:r>
      <w:r w:rsidRPr="007F0518">
        <w:rPr>
          <w:rFonts w:ascii="Tahoma" w:eastAsia="Calibri" w:hAnsi="Tahoma" w:cs="Tahoma"/>
        </w:rPr>
        <w:t>polegających na …;</w:t>
      </w:r>
    </w:p>
    <w:p w14:paraId="4B22BD32" w14:textId="77777777" w:rsidR="00960DC6" w:rsidRPr="003D3ADA" w:rsidRDefault="002D5302"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14:paraId="0EC0FE62" w14:textId="4FC9AD84"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53742F">
        <w:rPr>
          <w:rFonts w:ascii="Tahoma" w:eastAsia="Calibri" w:hAnsi="Tahoma" w:cs="Tahoma"/>
        </w:rPr>
        <w:t xml:space="preserve">RODO z dnia 27 kwietnia 2016 r. oraz </w:t>
      </w:r>
      <w:r w:rsidRPr="001C3C76">
        <w:rPr>
          <w:rFonts w:ascii="Tahoma" w:eastAsia="Calibri" w:hAnsi="Tahoma" w:cs="Tahoma"/>
        </w:rPr>
        <w:t xml:space="preserve">ustawą </w:t>
      </w:r>
      <w:r w:rsidR="0053742F">
        <w:rPr>
          <w:rFonts w:ascii="Tahoma" w:eastAsia="Calibri" w:hAnsi="Tahoma" w:cs="Tahoma"/>
        </w:rPr>
        <w:br/>
      </w:r>
      <w:r w:rsidRPr="001C3C76">
        <w:rPr>
          <w:rFonts w:ascii="Tahoma" w:eastAsia="Calibri" w:hAnsi="Tahoma" w:cs="Tahoma"/>
        </w:rPr>
        <w:t>o ochronie danych osobowych;</w:t>
      </w:r>
    </w:p>
    <w:p w14:paraId="1CEBB990" w14:textId="77777777"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1A3A997D" w14:textId="77777777" w:rsidR="00960DC6" w:rsidRPr="001C3C76" w:rsidRDefault="00960DC6" w:rsidP="00E41A47">
      <w:pPr>
        <w:pStyle w:val="Akapitzlist"/>
        <w:numPr>
          <w:ilvl w:val="0"/>
          <w:numId w:val="14"/>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51F1186" w14:textId="77777777" w:rsidR="00960DC6" w:rsidRPr="001C3C76" w:rsidRDefault="00960DC6"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23F0159A" w14:textId="77777777" w:rsidR="00DE2027" w:rsidRDefault="0003135B"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4C797934" w14:textId="77777777" w:rsidR="00180E20" w:rsidRPr="009628A7" w:rsidRDefault="00180E20" w:rsidP="00180E20">
      <w:pPr>
        <w:pStyle w:val="Akapitzlist"/>
        <w:numPr>
          <w:ilvl w:val="0"/>
          <w:numId w:val="14"/>
        </w:numPr>
        <w:spacing w:line="276" w:lineRule="auto"/>
        <w:ind w:right="12"/>
        <w:jc w:val="both"/>
        <w:rPr>
          <w:rFonts w:ascii="Tahoma" w:eastAsia="Calibri" w:hAnsi="Tahoma" w:cs="Tahoma"/>
        </w:rPr>
      </w:pPr>
      <w:r>
        <w:rPr>
          <w:rFonts w:ascii="Tahoma" w:eastAsia="Calibri" w:hAnsi="Tahoma" w:cs="Tahoma"/>
        </w:rPr>
        <w:t>Beneficjent zobowiązuje się, że u</w:t>
      </w:r>
      <w:r w:rsidRPr="009628A7">
        <w:rPr>
          <w:rFonts w:ascii="Tahoma" w:eastAsia="Calibri" w:hAnsi="Tahoma" w:cs="Tahoma"/>
        </w:rPr>
        <w:t xml:space="preserve">czestnikami projektu </w:t>
      </w:r>
      <w:r>
        <w:rPr>
          <w:rFonts w:ascii="Tahoma" w:eastAsia="Calibri" w:hAnsi="Tahoma" w:cs="Tahoma"/>
        </w:rPr>
        <w:t>będą</w:t>
      </w:r>
      <w:r w:rsidRPr="009628A7">
        <w:rPr>
          <w:rFonts w:ascii="Tahoma" w:eastAsia="Calibri" w:hAnsi="Tahoma" w:cs="Tahoma"/>
        </w:rPr>
        <w:t xml:space="preserve"> osoby niepełnosprawne, które przedstawią </w:t>
      </w:r>
      <w:r>
        <w:rPr>
          <w:rFonts w:ascii="Tahoma" w:eastAsia="Calibri" w:hAnsi="Tahoma" w:cs="Tahoma"/>
        </w:rPr>
        <w:t>Beneficjentowi</w:t>
      </w:r>
      <w:r w:rsidRPr="009628A7">
        <w:rPr>
          <w:rFonts w:ascii="Tahoma" w:eastAsia="Calibri" w:hAnsi="Tahoma" w:cs="Tahoma"/>
        </w:rPr>
        <w:t xml:space="preserve"> (najpóźniej w dniu przystąpienia do projektu) aktualne orzeczenie </w:t>
      </w:r>
      <w:r>
        <w:rPr>
          <w:rFonts w:ascii="Tahoma" w:eastAsia="Calibri" w:hAnsi="Tahoma" w:cs="Tahoma"/>
        </w:rPr>
        <w:br/>
      </w:r>
      <w:r w:rsidRPr="009628A7">
        <w:rPr>
          <w:rFonts w:ascii="Tahoma" w:eastAsia="Calibri" w:hAnsi="Tahoma" w:cs="Tahoma"/>
        </w:rPr>
        <w:t xml:space="preserve">o stopniu niepełnosprawności lub aktualne orzeczenie o niepełnosprawności lub aktualne orzeczenie równoważne. Poświadczone za zgodność z oryginałem przez </w:t>
      </w:r>
      <w:r>
        <w:rPr>
          <w:rFonts w:ascii="Tahoma" w:eastAsia="Calibri" w:hAnsi="Tahoma" w:cs="Tahoma"/>
        </w:rPr>
        <w:t xml:space="preserve">Beneficjenta </w:t>
      </w:r>
      <w:r w:rsidRPr="009628A7">
        <w:rPr>
          <w:rFonts w:ascii="Tahoma" w:eastAsia="Calibri" w:hAnsi="Tahoma" w:cs="Tahoma"/>
        </w:rPr>
        <w:t xml:space="preserve">kserokopie orzeczeń przechowywane są przez </w:t>
      </w:r>
      <w:r>
        <w:rPr>
          <w:rFonts w:ascii="Tahoma" w:eastAsia="Calibri" w:hAnsi="Tahoma" w:cs="Tahoma"/>
        </w:rPr>
        <w:t>Beneficjenta</w:t>
      </w:r>
      <w:r w:rsidRPr="009628A7">
        <w:rPr>
          <w:rFonts w:ascii="Tahoma" w:eastAsia="Calibri" w:hAnsi="Tahoma" w:cs="Tahoma"/>
        </w:rPr>
        <w:t xml:space="preserve"> i udostępniane PFRON podczas przeprowadzanych czynności kontrolnych.</w:t>
      </w:r>
      <w:r>
        <w:rPr>
          <w:rFonts w:ascii="Tahoma" w:eastAsia="Calibri" w:hAnsi="Tahoma" w:cs="Tahoma"/>
        </w:rPr>
        <w:t xml:space="preserve"> </w:t>
      </w:r>
    </w:p>
    <w:p w14:paraId="6B2BABEF" w14:textId="77777777" w:rsidR="00180E20" w:rsidRPr="00C86361" w:rsidRDefault="00180E20" w:rsidP="00C86361">
      <w:pPr>
        <w:pStyle w:val="Akapitzlist"/>
        <w:numPr>
          <w:ilvl w:val="0"/>
          <w:numId w:val="14"/>
        </w:numPr>
        <w:spacing w:line="276" w:lineRule="auto"/>
        <w:ind w:right="12"/>
        <w:jc w:val="both"/>
        <w:rPr>
          <w:rFonts w:ascii="Tahoma" w:eastAsia="Calibri" w:hAnsi="Tahoma" w:cs="Tahoma"/>
        </w:rPr>
      </w:pPr>
      <w:r w:rsidRPr="009628A7">
        <w:rPr>
          <w:rFonts w:ascii="Tahoma" w:eastAsia="Calibri" w:hAnsi="Tahoma" w:cs="Tahoma"/>
        </w:rPr>
        <w:t xml:space="preserve">Beneficjent zobowiązuje się do bieżącego monitorowania orzeczeń, o których mowa w ust. 5 </w:t>
      </w:r>
      <w:r>
        <w:rPr>
          <w:rFonts w:ascii="Tahoma" w:eastAsia="Calibri" w:hAnsi="Tahoma" w:cs="Tahoma"/>
        </w:rPr>
        <w:br/>
      </w:r>
      <w:r w:rsidRPr="009628A7">
        <w:rPr>
          <w:rFonts w:ascii="Tahoma" w:eastAsia="Calibri" w:hAnsi="Tahoma" w:cs="Tahoma"/>
        </w:rPr>
        <w:t>na każdym etapie realizacji projektu.</w:t>
      </w:r>
    </w:p>
    <w:p w14:paraId="056FED2F" w14:textId="77777777" w:rsidR="00D04FB9" w:rsidRPr="00DE2027" w:rsidRDefault="00A73287"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CE6C19">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1"/>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2"/>
      </w:r>
    </w:p>
    <w:p w14:paraId="31EAD335" w14:textId="690C8213" w:rsidR="00D04FB9" w:rsidRPr="00147E1C" w:rsidRDefault="00D04FB9" w:rsidP="00B8281C">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lastRenderedPageBreak/>
        <w:t>Beneficjent zobowiązuje się do regularnego poddawania się procesowi akredytacji, konsekwencją niepoddania się kolejnej lub nieuzyskania akredytacji w okresie realizacji projektu jest rozwiązanie umowy o dofinansowanie projektu</w:t>
      </w:r>
      <w:r w:rsidR="005A2BD2" w:rsidRPr="005A2BD2">
        <w:rPr>
          <w:rFonts w:ascii="Tahoma" w:eastAsia="Tahoma" w:hAnsi="Tahoma" w:cs="Tahoma"/>
          <w:spacing w:val="-1"/>
        </w:rPr>
        <w:t xml:space="preserve"> </w:t>
      </w:r>
      <w:r w:rsidR="005A2BD2" w:rsidRPr="001B04C7">
        <w:rPr>
          <w:rFonts w:ascii="Tahoma" w:eastAsia="Tahoma" w:hAnsi="Tahoma" w:cs="Tahoma"/>
          <w:spacing w:val="-1"/>
        </w:rPr>
        <w:t xml:space="preserve">zgodnie z zapisami </w:t>
      </w:r>
      <w:r w:rsidR="005A2BD2" w:rsidRPr="001B04C7">
        <w:rPr>
          <w:rFonts w:ascii="Tahoma" w:eastAsia="Tahoma" w:hAnsi="Tahoma" w:cs="Tahoma"/>
          <w:i/>
          <w:spacing w:val="-1"/>
        </w:rPr>
        <w:t>Wytycznych w zakresie realizacji przedsięwzięć w obszarze włączenia społecznego i zwalczania ubóstwa z wykorzystaniem środków</w:t>
      </w:r>
      <w:r w:rsidR="005A2BD2">
        <w:rPr>
          <w:rFonts w:ascii="Tahoma" w:eastAsia="Tahoma" w:hAnsi="Tahoma" w:cs="Tahoma"/>
          <w:i/>
          <w:spacing w:val="-1"/>
        </w:rPr>
        <w:t xml:space="preserve"> </w:t>
      </w:r>
      <w:r w:rsidR="005A2BD2" w:rsidRPr="001B04C7">
        <w:rPr>
          <w:rFonts w:ascii="Tahoma" w:eastAsia="Tahoma" w:hAnsi="Tahoma" w:cs="Tahoma"/>
          <w:i/>
          <w:spacing w:val="-1"/>
        </w:rPr>
        <w:t>Europejskiego Funduszu Społecznego 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3"/>
      </w:r>
    </w:p>
    <w:p w14:paraId="18B55566" w14:textId="77777777" w:rsidR="00960DC6"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4"/>
      </w:r>
    </w:p>
    <w:p w14:paraId="7F99E5EB" w14:textId="77777777" w:rsidR="006349D3" w:rsidRDefault="00332A4A"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5"/>
      </w:r>
      <w:r w:rsidRPr="00ED5A42">
        <w:rPr>
          <w:rFonts w:ascii="Tahoma" w:eastAsia="Tahoma" w:hAnsi="Tahoma" w:cs="Tahoma"/>
          <w:spacing w:val="-1"/>
        </w:rPr>
        <w:t>.</w:t>
      </w:r>
    </w:p>
    <w:p w14:paraId="14C0ECCA" w14:textId="0E372E77" w:rsidR="006E7B9F" w:rsidRPr="007F0518" w:rsidRDefault="00756A6D" w:rsidP="006E7B9F">
      <w:pPr>
        <w:pStyle w:val="Akapitzlist"/>
        <w:numPr>
          <w:ilvl w:val="0"/>
          <w:numId w:val="14"/>
        </w:numPr>
        <w:tabs>
          <w:tab w:val="clear" w:pos="360"/>
        </w:tabs>
        <w:spacing w:line="276" w:lineRule="auto"/>
        <w:ind w:left="426" w:hanging="426"/>
        <w:jc w:val="both"/>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6"/>
      </w:r>
      <w:r w:rsidR="006E7B9F">
        <w:rPr>
          <w:rFonts w:ascii="Tahoma" w:eastAsia="Tahoma" w:hAnsi="Tahoma" w:cs="Tahoma"/>
          <w:spacing w:val="-1"/>
        </w:rPr>
        <w:t>.</w:t>
      </w:r>
    </w:p>
    <w:p w14:paraId="71B6C69D" w14:textId="77777777" w:rsidR="006E7B9F" w:rsidRPr="00E353FA" w:rsidRDefault="006E7B9F" w:rsidP="006E7B9F">
      <w:pPr>
        <w:pStyle w:val="Akapitzlist"/>
        <w:numPr>
          <w:ilvl w:val="0"/>
          <w:numId w:val="14"/>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17"/>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18"/>
      </w:r>
    </w:p>
    <w:p w14:paraId="4D77388F" w14:textId="77777777" w:rsidR="00351181" w:rsidRDefault="00351181" w:rsidP="003C0ADA">
      <w:pPr>
        <w:spacing w:line="276" w:lineRule="auto"/>
        <w:ind w:left="426" w:right="14" w:hanging="426"/>
        <w:jc w:val="center"/>
        <w:rPr>
          <w:rFonts w:ascii="Tahoma" w:eastAsia="Tahoma" w:hAnsi="Tahoma" w:cs="Tahoma"/>
          <w:spacing w:val="1"/>
        </w:rPr>
      </w:pPr>
    </w:p>
    <w:p w14:paraId="71C1A5B4"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2CFEEFD7" w14:textId="77777777" w:rsidR="00942F4E" w:rsidRPr="00D32F55" w:rsidRDefault="00280ADA" w:rsidP="00E41A47">
      <w:pPr>
        <w:pStyle w:val="Akapitzlist"/>
        <w:numPr>
          <w:ilvl w:val="0"/>
          <w:numId w:val="13"/>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B43D1EA" w14:textId="77777777" w:rsidR="00F3144E" w:rsidRPr="001C3C76" w:rsidRDefault="00F3144E" w:rsidP="00E41A47">
      <w:pPr>
        <w:pStyle w:val="Akapitzlist"/>
        <w:numPr>
          <w:ilvl w:val="0"/>
          <w:numId w:val="13"/>
        </w:numPr>
        <w:spacing w:line="276" w:lineRule="auto"/>
        <w:ind w:left="426"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9"/>
      </w:r>
    </w:p>
    <w:p w14:paraId="03D8CA70" w14:textId="77777777" w:rsidR="004C0524" w:rsidRPr="000715C9" w:rsidRDefault="00F3144E" w:rsidP="00E41A47">
      <w:pPr>
        <w:pStyle w:val="Akapitzlist"/>
        <w:numPr>
          <w:ilvl w:val="0"/>
          <w:numId w:val="13"/>
        </w:numPr>
        <w:spacing w:line="276" w:lineRule="auto"/>
        <w:ind w:left="426"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0"/>
      </w:r>
    </w:p>
    <w:p w14:paraId="2EDAE8A8" w14:textId="77777777" w:rsidR="00CE2212" w:rsidRDefault="00CE2212" w:rsidP="004A7363">
      <w:pPr>
        <w:spacing w:line="276" w:lineRule="auto"/>
        <w:ind w:left="426" w:right="14" w:hanging="426"/>
        <w:jc w:val="center"/>
        <w:rPr>
          <w:rFonts w:ascii="Tahoma" w:eastAsia="Tahoma" w:hAnsi="Tahoma" w:cs="Tahoma"/>
          <w:b/>
          <w:spacing w:val="-1"/>
        </w:rPr>
      </w:pPr>
    </w:p>
    <w:p w14:paraId="1F1C30D4" w14:textId="77777777" w:rsidR="004C0524" w:rsidRPr="004C0524" w:rsidRDefault="004C0524" w:rsidP="00CE6C19">
      <w:pPr>
        <w:ind w:left="2836" w:firstLine="709"/>
        <w:rPr>
          <w:rFonts w:ascii="Tahoma" w:eastAsia="Tahoma" w:hAnsi="Tahoma" w:cs="Tahoma"/>
          <w:b/>
          <w:spacing w:val="-1"/>
        </w:rPr>
      </w:pPr>
      <w:r w:rsidRPr="004C0524">
        <w:rPr>
          <w:rFonts w:ascii="Tahoma" w:eastAsia="Tahoma" w:hAnsi="Tahoma" w:cs="Tahoma"/>
          <w:b/>
          <w:spacing w:val="-1"/>
        </w:rPr>
        <w:t>Kwoty ryczałtowe</w:t>
      </w:r>
    </w:p>
    <w:p w14:paraId="1789E68C" w14:textId="77777777"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205E3ECF" w14:textId="77777777"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14:paraId="5A9C5CA5"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3B9B10CA"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46DFEFF9" w14:textId="77777777" w:rsidR="00F6180C" w:rsidRPr="00F6180C" w:rsidRDefault="00F6180C"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14:paraId="1805EE17"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368B9889"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46791BE" w14:textId="77777777" w:rsidR="00FA6E30" w:rsidRPr="00F6180C"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14:paraId="344EF4ED"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lastRenderedPageBreak/>
        <w:t>……….zł w ramach kwoty ryczałtowej, o której mowa w ust. 1 pkt 1,</w:t>
      </w:r>
    </w:p>
    <w:p w14:paraId="5416E5D6"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0D7C365C"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Dokumentami potwierdzającymi wykonanie:</w:t>
      </w:r>
    </w:p>
    <w:p w14:paraId="713E254F"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1 są:</w:t>
      </w:r>
    </w:p>
    <w:p w14:paraId="782A493F"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załączone do wniosku o płatność:…..,</w:t>
      </w:r>
    </w:p>
    <w:p w14:paraId="0948F857"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dostępne podczas kontroli na miejscu:……</w:t>
      </w:r>
    </w:p>
    <w:p w14:paraId="4F6BDE39"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2 są:</w:t>
      </w:r>
    </w:p>
    <w:p w14:paraId="78390885"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załączone do wniosku o płatność:……..,</w:t>
      </w:r>
    </w:p>
    <w:p w14:paraId="3F08D206"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dostępne podczas kontroli na miejscu:……</w:t>
      </w:r>
    </w:p>
    <w:p w14:paraId="506E05D2" w14:textId="77777777" w:rsidR="004A767F" w:rsidRPr="00C14235" w:rsidRDefault="004A767F" w:rsidP="00396E6E">
      <w:pPr>
        <w:pStyle w:val="Akapitzlist"/>
        <w:numPr>
          <w:ilvl w:val="6"/>
          <w:numId w:val="46"/>
        </w:numPr>
        <w:spacing w:line="276" w:lineRule="auto"/>
        <w:ind w:left="426" w:right="14" w:hanging="426"/>
        <w:jc w:val="both"/>
        <w:rPr>
          <w:rFonts w:ascii="Tahoma" w:eastAsia="Tahoma" w:hAnsi="Tahoma" w:cs="Tahoma"/>
          <w:spacing w:val="-1"/>
        </w:rPr>
      </w:pPr>
      <w:r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27E23ABB"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2CF3F1ED"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2594CA58" w14:textId="77777777"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3C65526B" w14:textId="07838158" w:rsidR="00341D02" w:rsidRPr="007F0518" w:rsidRDefault="00341D02" w:rsidP="007F0518">
      <w:pPr>
        <w:pStyle w:val="Akapitzlist"/>
        <w:numPr>
          <w:ilvl w:val="6"/>
          <w:numId w:val="46"/>
        </w:numPr>
        <w:spacing w:line="276" w:lineRule="auto"/>
        <w:ind w:left="426" w:right="14" w:hanging="426"/>
        <w:jc w:val="both"/>
        <w:rPr>
          <w:rFonts w:ascii="Tahoma" w:eastAsia="Tahoma" w:hAnsi="Tahoma" w:cs="Tahoma"/>
          <w:spacing w:val="-1"/>
        </w:rPr>
      </w:pPr>
      <w:r w:rsidRPr="007F0518">
        <w:rPr>
          <w:rFonts w:ascii="Tahoma" w:eastAsia="Tahoma" w:hAnsi="Tahoma" w:cs="Tahoma"/>
          <w:spacing w:val="-1"/>
        </w:rPr>
        <w:t>W przypadku nieosiągnięcia w pełni w ramach danej kwoty ryczałtowej wskaźników,</w:t>
      </w:r>
      <w:r w:rsidRPr="007F0518">
        <w:rPr>
          <w:rFonts w:ascii="Tahoma" w:eastAsia="Tahoma" w:hAnsi="Tahoma" w:cs="Tahoma"/>
          <w:spacing w:val="-1"/>
        </w:rPr>
        <w:br/>
        <w:t>o których mowa</w:t>
      </w:r>
      <w:r w:rsidR="006776D6">
        <w:rPr>
          <w:rFonts w:ascii="Tahoma" w:eastAsia="Tahoma" w:hAnsi="Tahoma" w:cs="Tahoma"/>
          <w:spacing w:val="-1"/>
        </w:rPr>
        <w:t xml:space="preserve"> </w:t>
      </w:r>
      <w:r w:rsidRPr="007F0518">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7F0518">
        <w:rPr>
          <w:rFonts w:ascii="Tahoma" w:eastAsia="Tahoma" w:hAnsi="Tahoma" w:cs="Tahoma"/>
          <w:i/>
          <w:spacing w:val="-1"/>
        </w:rPr>
        <w:t>Wytycznych w zakresie kwalifikowalności.</w:t>
      </w:r>
      <w:r w:rsidRPr="007F0518">
        <w:rPr>
          <w:rFonts w:ascii="Tahoma" w:eastAsia="Tahoma" w:hAnsi="Tahoma" w:cs="Tahoma"/>
          <w:spacing w:val="-1"/>
        </w:rPr>
        <w:t xml:space="preserve"> </w:t>
      </w:r>
    </w:p>
    <w:p w14:paraId="609E44DF" w14:textId="77777777" w:rsidR="004C0524"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15604FFB" w14:textId="2AE9162B" w:rsidR="00341D02" w:rsidRDefault="00341D02" w:rsidP="00396E6E">
      <w:pPr>
        <w:pStyle w:val="Akapitzlist"/>
        <w:numPr>
          <w:ilvl w:val="6"/>
          <w:numId w:val="46"/>
        </w:numPr>
        <w:spacing w:line="276" w:lineRule="auto"/>
        <w:ind w:left="426" w:right="14" w:hanging="426"/>
        <w:jc w:val="both"/>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D903C0">
        <w:rPr>
          <w:rFonts w:ascii="Tahoma" w:eastAsia="Tahoma" w:hAnsi="Tahoma" w:cs="Tahoma"/>
          <w:i/>
          <w:spacing w:val="-1"/>
        </w:rPr>
        <w:t>Wytycznych w zakresie kwalifikowalności.</w:t>
      </w:r>
    </w:p>
    <w:p w14:paraId="32C50A16" w14:textId="77777777"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21"/>
      </w:r>
      <w:r w:rsidRPr="00D04329">
        <w:rPr>
          <w:rFonts w:ascii="Tahoma" w:eastAsia="Tahoma" w:hAnsi="Tahoma" w:cs="Tahoma"/>
          <w:spacing w:val="-1"/>
        </w:rPr>
        <w:t xml:space="preserve">. </w:t>
      </w:r>
    </w:p>
    <w:p w14:paraId="4C20B71F" w14:textId="77777777"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22"/>
      </w:r>
      <w:r w:rsidRPr="00D04329">
        <w:rPr>
          <w:rFonts w:ascii="Tahoma" w:eastAsia="Tahoma" w:hAnsi="Tahoma" w:cs="Tahoma"/>
          <w:spacing w:val="-1"/>
        </w:rPr>
        <w:t>.</w:t>
      </w:r>
    </w:p>
    <w:p w14:paraId="1E1E04E5" w14:textId="77777777" w:rsidR="005A59C7"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23"/>
      </w:r>
      <w:r w:rsidRPr="00291740">
        <w:rPr>
          <w:rFonts w:ascii="Tahoma" w:eastAsia="Tahoma" w:hAnsi="Tahoma" w:cs="Tahoma"/>
          <w:spacing w:val="-1"/>
        </w:rPr>
        <w:t>)</w:t>
      </w:r>
      <w:r w:rsidRPr="002E1898">
        <w:rPr>
          <w:rFonts w:ascii="Tahoma" w:eastAsia="Tahoma" w:hAnsi="Tahoma" w:cs="Tahoma"/>
          <w:spacing w:val="-1"/>
          <w:vertAlign w:val="superscript"/>
        </w:rPr>
        <w:footnoteReference w:id="24"/>
      </w:r>
      <w:r w:rsidRPr="00D04329">
        <w:rPr>
          <w:rFonts w:ascii="Tahoma" w:eastAsia="Tahoma" w:hAnsi="Tahoma" w:cs="Tahoma"/>
          <w:spacing w:val="-1"/>
        </w:rPr>
        <w:t xml:space="preserve"> .</w:t>
      </w:r>
    </w:p>
    <w:p w14:paraId="00AE7680"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14:paraId="4004AD8B" w14:textId="78FF25EF" w:rsidR="005A59C7" w:rsidRPr="003A0DE5"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B8281C">
        <w:rPr>
          <w:rFonts w:ascii="Tahoma" w:eastAsia="Tahoma" w:hAnsi="Tahoma" w:cs="Tahoma"/>
          <w:i/>
          <w:spacing w:val="-1"/>
        </w:rPr>
        <w:t xml:space="preserve">Wytycznymi w zakresie realizacji przedsięwzięć w obszarze włączenia społecznego </w:t>
      </w:r>
      <w:r w:rsidR="00B8281C">
        <w:rPr>
          <w:rFonts w:ascii="Tahoma" w:eastAsia="Tahoma" w:hAnsi="Tahoma" w:cs="Tahoma"/>
          <w:i/>
          <w:spacing w:val="-1"/>
        </w:rPr>
        <w:br/>
      </w:r>
      <w:r w:rsidRPr="00B8281C">
        <w:rPr>
          <w:rFonts w:ascii="Tahoma" w:eastAsia="Tahoma" w:hAnsi="Tahoma" w:cs="Tahoma"/>
          <w:i/>
          <w:spacing w:val="-1"/>
        </w:rPr>
        <w:t xml:space="preserve">i zwalczania ubóstwa z wykorzystaniem środków Europejskiego Funduszu Społecznego </w:t>
      </w:r>
      <w:r w:rsidR="00B8281C">
        <w:rPr>
          <w:rFonts w:ascii="Tahoma" w:eastAsia="Tahoma" w:hAnsi="Tahoma" w:cs="Tahoma"/>
          <w:i/>
          <w:spacing w:val="-1"/>
        </w:rPr>
        <w:br/>
      </w:r>
      <w:r w:rsidRPr="00B8281C">
        <w:rPr>
          <w:rFonts w:ascii="Tahoma" w:eastAsia="Tahoma" w:hAnsi="Tahoma" w:cs="Tahoma"/>
          <w:i/>
          <w:spacing w:val="-1"/>
        </w:rPr>
        <w:lastRenderedPageBreak/>
        <w:t>i Europejskiego Funduszu Rozwoju Regionalnego na lata 2014-2020</w:t>
      </w:r>
      <w:r w:rsidR="00AF50D6">
        <w:rPr>
          <w:rFonts w:ascii="Tahoma" w:eastAsia="Tahoma" w:hAnsi="Tahoma" w:cs="Tahoma"/>
          <w:spacing w:val="-1"/>
        </w:rPr>
        <w:t xml:space="preserve"> oraz kryteriami wyboru projektów</w:t>
      </w:r>
      <w:r>
        <w:rPr>
          <w:rFonts w:ascii="Tahoma" w:eastAsia="Tahoma" w:hAnsi="Tahoma" w:cs="Tahoma"/>
          <w:spacing w:val="-1"/>
        </w:rPr>
        <w:t>.</w:t>
      </w:r>
      <w:r w:rsidRPr="002E1898">
        <w:rPr>
          <w:rFonts w:eastAsia="Tahoma"/>
          <w:vertAlign w:val="superscript"/>
        </w:rPr>
        <w:footnoteReference w:id="25"/>
      </w:r>
    </w:p>
    <w:p w14:paraId="0E828B50"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41272486"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15B105D2"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4338F44C"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7B00EB7C" w14:textId="77777777" w:rsidR="00AF3F9D" w:rsidRPr="003F4D62" w:rsidRDefault="00AF3F9D" w:rsidP="003F4D62">
      <w:pPr>
        <w:pStyle w:val="Akapitzlist"/>
        <w:numPr>
          <w:ilvl w:val="6"/>
          <w:numId w:val="46"/>
        </w:numPr>
        <w:ind w:left="426" w:hanging="426"/>
        <w:rPr>
          <w:rFonts w:ascii="Tahoma" w:eastAsia="Tahoma" w:hAnsi="Tahoma" w:cs="Tahoma"/>
          <w:spacing w:val="-1"/>
        </w:rPr>
      </w:pPr>
      <w:r w:rsidRPr="00AF3F9D">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7 </w:t>
      </w:r>
    </w:p>
    <w:p w14:paraId="6D56F91E"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 xml:space="preserve">Wytycznymi </w:t>
      </w:r>
      <w:r w:rsidR="00843AD9" w:rsidRPr="00F6180C">
        <w:rPr>
          <w:rFonts w:ascii="Tahoma" w:eastAsia="Tahoma" w:hAnsi="Tahoma" w:cs="Tahoma"/>
          <w:spacing w:val="-1"/>
        </w:rPr>
        <w:br/>
      </w:r>
      <w:r w:rsidRPr="00F6180C">
        <w:rPr>
          <w:rFonts w:ascii="Tahoma" w:eastAsia="Tahoma" w:hAnsi="Tahoma" w:cs="Tahoma"/>
          <w:spacing w:val="-1"/>
        </w:rPr>
        <w:t xml:space="preserve">w zakresie realizacji przedsięwzięć z udziałem środków Europejskiego Funduszu Społecznego </w:t>
      </w:r>
      <w:r w:rsidR="00843AD9" w:rsidRPr="00F6180C">
        <w:rPr>
          <w:rFonts w:ascii="Tahoma" w:eastAsia="Tahoma" w:hAnsi="Tahoma" w:cs="Tahoma"/>
          <w:spacing w:val="-1"/>
        </w:rPr>
        <w:br/>
      </w:r>
      <w:r w:rsidRPr="00F6180C">
        <w:rPr>
          <w:rFonts w:ascii="Tahoma" w:eastAsia="Tahoma" w:hAnsi="Tahoma" w:cs="Tahoma"/>
          <w:spacing w:val="-1"/>
        </w:rPr>
        <w:t>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sidRPr="00F6180C">
        <w:rPr>
          <w:rFonts w:eastAsia="Tahoma"/>
        </w:rPr>
        <w:t>.</w:t>
      </w:r>
      <w:r w:rsidRPr="002E1898">
        <w:rPr>
          <w:rFonts w:eastAsia="Tahoma"/>
          <w:vertAlign w:val="superscript"/>
        </w:rPr>
        <w:footnoteReference w:id="26"/>
      </w:r>
    </w:p>
    <w:p w14:paraId="3C9FE484" w14:textId="77777777" w:rsidR="003C0ADA" w:rsidRDefault="003C0ADA" w:rsidP="00396E6E">
      <w:pPr>
        <w:spacing w:line="276" w:lineRule="auto"/>
        <w:ind w:left="426" w:right="14" w:hanging="426"/>
        <w:jc w:val="both"/>
        <w:rPr>
          <w:rFonts w:ascii="Tahoma" w:eastAsia="Tahoma" w:hAnsi="Tahoma" w:cs="Tahoma"/>
          <w:spacing w:val="-1"/>
        </w:rPr>
      </w:pPr>
    </w:p>
    <w:p w14:paraId="5D0E7617" w14:textId="77777777" w:rsidR="00DA6686" w:rsidRDefault="00DA6686" w:rsidP="00396E6E">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0ED53DE7" w14:textId="77777777" w:rsidR="00606DB6" w:rsidRPr="002E1898" w:rsidRDefault="00606DB6" w:rsidP="00396E6E">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25B48FD3" w14:textId="77777777" w:rsidR="00606DB6" w:rsidRDefault="00606DB6" w:rsidP="00396E6E">
      <w:pPr>
        <w:pStyle w:val="Akapitzlist"/>
        <w:numPr>
          <w:ilvl w:val="0"/>
          <w:numId w:val="42"/>
        </w:numPr>
        <w:spacing w:line="276" w:lineRule="auto"/>
        <w:ind w:left="851" w:right="14" w:hanging="425"/>
        <w:jc w:val="both"/>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1AFE6161" w14:textId="77777777" w:rsidR="00333F15" w:rsidRPr="00333F15" w:rsidRDefault="00333F15" w:rsidP="00333F15">
      <w:pPr>
        <w:pStyle w:val="Akapitzlist"/>
        <w:numPr>
          <w:ilvl w:val="0"/>
          <w:numId w:val="50"/>
        </w:numPr>
        <w:spacing w:line="276" w:lineRule="auto"/>
        <w:ind w:right="14"/>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2BEA83E8" w14:textId="77777777" w:rsidR="00333F15" w:rsidRDefault="00333F15" w:rsidP="004F1688">
      <w:pPr>
        <w:pStyle w:val="Akapitzlist"/>
        <w:numPr>
          <w:ilvl w:val="0"/>
          <w:numId w:val="59"/>
        </w:numPr>
        <w:spacing w:line="276" w:lineRule="auto"/>
        <w:ind w:left="709" w:right="14"/>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5ED32190" w14:textId="77777777" w:rsidR="00333F15" w:rsidRDefault="00333F15" w:rsidP="004F1688">
      <w:pPr>
        <w:pStyle w:val="Akapitzlist"/>
        <w:numPr>
          <w:ilvl w:val="0"/>
          <w:numId w:val="59"/>
        </w:numPr>
        <w:spacing w:line="276" w:lineRule="auto"/>
        <w:ind w:left="709" w:right="14"/>
        <w:jc w:val="both"/>
        <w:rPr>
          <w:rFonts w:ascii="Tahoma" w:eastAsia="Tahoma" w:hAnsi="Tahoma" w:cs="Tahoma"/>
          <w:spacing w:val="1"/>
        </w:rPr>
      </w:pPr>
      <w:r w:rsidRPr="004F1688">
        <w:rPr>
          <w:rFonts w:ascii="Tahoma" w:eastAsia="Tahoma" w:hAnsi="Tahoma" w:cs="Tahoma"/>
          <w:spacing w:val="1"/>
        </w:rPr>
        <w:t xml:space="preserve">w ramach </w:t>
      </w:r>
      <w:r>
        <w:rPr>
          <w:rFonts w:ascii="Tahoma" w:eastAsia="Tahoma" w:hAnsi="Tahoma" w:cs="Tahoma"/>
          <w:spacing w:val="1"/>
        </w:rPr>
        <w:t>stawki jednostkowej</w:t>
      </w:r>
      <w:r w:rsidRPr="004F1688">
        <w:rPr>
          <w:rFonts w:ascii="Tahoma" w:eastAsia="Tahoma" w:hAnsi="Tahoma" w:cs="Tahoma"/>
          <w:spacing w:val="1"/>
        </w:rPr>
        <w:t xml:space="preserve">, o której mowa w ust. 1 pkt 2 (nazwa wskaźnika </w:t>
      </w:r>
      <w:r>
        <w:rPr>
          <w:rFonts w:ascii="Tahoma" w:eastAsia="Tahoma" w:hAnsi="Tahoma" w:cs="Tahoma"/>
          <w:spacing w:val="1"/>
        </w:rPr>
        <w:br/>
      </w:r>
      <w:r w:rsidRPr="004F1688">
        <w:rPr>
          <w:rFonts w:ascii="Tahoma" w:eastAsia="Tahoma" w:hAnsi="Tahoma" w:cs="Tahoma"/>
          <w:spacing w:val="1"/>
        </w:rPr>
        <w:t>i jego wartość docelowa).</w:t>
      </w:r>
    </w:p>
    <w:p w14:paraId="64BB79B0" w14:textId="77777777" w:rsidR="005B4D8C" w:rsidRPr="004F1688" w:rsidRDefault="005B4D8C" w:rsidP="004F1688">
      <w:pPr>
        <w:pStyle w:val="Akapitzlist"/>
        <w:numPr>
          <w:ilvl w:val="0"/>
          <w:numId w:val="50"/>
        </w:numPr>
        <w:spacing w:line="276" w:lineRule="auto"/>
        <w:ind w:right="14"/>
        <w:jc w:val="both"/>
        <w:rPr>
          <w:rFonts w:ascii="Tahoma" w:eastAsia="Tahoma" w:hAnsi="Tahoma" w:cs="Tahoma"/>
          <w:spacing w:val="-1"/>
        </w:rPr>
      </w:pPr>
      <w:r w:rsidRPr="004F1688">
        <w:rPr>
          <w:rFonts w:ascii="Tahoma" w:eastAsia="Tahoma" w:hAnsi="Tahoma" w:cs="Tahoma"/>
          <w:spacing w:val="-1"/>
        </w:rPr>
        <w:t xml:space="preserve">Wydatki, które Beneficjent poniósł na </w:t>
      </w:r>
      <w:r>
        <w:rPr>
          <w:rFonts w:ascii="Tahoma" w:eastAsia="Tahoma" w:hAnsi="Tahoma" w:cs="Tahoma"/>
          <w:spacing w:val="-1"/>
        </w:rPr>
        <w:t>usługi/dobra</w:t>
      </w:r>
      <w:r w:rsidRPr="004F1688">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4F1688">
        <w:rPr>
          <w:rFonts w:ascii="Tahoma" w:eastAsia="Tahoma" w:hAnsi="Tahoma" w:cs="Tahoma"/>
          <w:spacing w:val="-1"/>
        </w:rPr>
        <w:t xml:space="preserve"> za </w:t>
      </w:r>
      <w:r w:rsidRPr="005B4D8C">
        <w:rPr>
          <w:rFonts w:ascii="Tahoma" w:eastAsia="Tahoma" w:hAnsi="Tahoma" w:cs="Tahoma"/>
          <w:spacing w:val="-1"/>
        </w:rPr>
        <w:t>rozliczone</w:t>
      </w:r>
      <w:r w:rsidRPr="004F1688">
        <w:rPr>
          <w:rFonts w:ascii="Tahoma" w:eastAsia="Tahoma" w:hAnsi="Tahoma" w:cs="Tahoma"/>
          <w:spacing w:val="-1"/>
        </w:rPr>
        <w:t>, uznaje się za niekwalifikowalne i podlegają one zwrotowi na rachunek IZ.</w:t>
      </w:r>
    </w:p>
    <w:p w14:paraId="07382FC1" w14:textId="77777777" w:rsidR="00DA6686" w:rsidRPr="00D07DAA"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118CB849"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5E8692B2"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6BB6B01F" w14:textId="68AD4B73" w:rsidR="00FA17AA" w:rsidRPr="000715C9"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t>
      </w:r>
      <w:r w:rsidR="007F0518">
        <w:rPr>
          <w:rFonts w:ascii="Tahoma" w:eastAsia="Tahoma" w:hAnsi="Tahoma" w:cs="Tahoma"/>
        </w:rPr>
        <w:br/>
      </w:r>
      <w:r>
        <w:rPr>
          <w:rFonts w:ascii="Tahoma" w:eastAsia="Tahoma" w:hAnsi="Tahoma" w:cs="Tahoma"/>
        </w:rPr>
        <w:t>w ramach realizowanego projektu.</w:t>
      </w:r>
    </w:p>
    <w:p w14:paraId="5A8F7FF5" w14:textId="77777777" w:rsidR="00C76D19" w:rsidRDefault="00C76D19" w:rsidP="004A7363">
      <w:pPr>
        <w:spacing w:line="276" w:lineRule="auto"/>
        <w:ind w:left="426" w:right="14" w:hanging="426"/>
        <w:jc w:val="both"/>
        <w:rPr>
          <w:rFonts w:ascii="Tahoma" w:eastAsia="Tahoma" w:hAnsi="Tahoma" w:cs="Tahoma"/>
          <w:b/>
          <w:spacing w:val="-1"/>
        </w:rPr>
      </w:pPr>
    </w:p>
    <w:p w14:paraId="4E2CCD05" w14:textId="77777777"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7C20BB0" w14:textId="77777777"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5A4734BB" w14:textId="77777777"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78BEC2F2" w14:textId="77777777"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9B5B7C">
        <w:rPr>
          <w:rFonts w:ascii="Tahoma" w:eastAsia="Tahoma" w:hAnsi="Tahoma" w:cs="Tahoma"/>
        </w:rPr>
        <w:t xml:space="preserve"> oraz środków PFRON</w:t>
      </w:r>
      <w:r w:rsidRPr="007A35B0">
        <w:rPr>
          <w:rFonts w:ascii="Tahoma" w:eastAsia="Tahoma" w:hAnsi="Tahoma" w:cs="Tahoma"/>
        </w:rPr>
        <w:t xml:space="preserve"> w ramach projektu. </w:t>
      </w:r>
    </w:p>
    <w:p w14:paraId="4949B606" w14:textId="77777777"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7"/>
      </w:r>
    </w:p>
    <w:p w14:paraId="2BD8E49D" w14:textId="77777777" w:rsidR="00FA17AA" w:rsidRDefault="00FA17AA" w:rsidP="004A7363">
      <w:pPr>
        <w:pStyle w:val="Akapitzlist"/>
        <w:spacing w:line="276" w:lineRule="auto"/>
        <w:ind w:left="426" w:right="14" w:hanging="426"/>
        <w:jc w:val="both"/>
        <w:rPr>
          <w:rFonts w:ascii="Tahoma" w:eastAsia="Tahoma" w:hAnsi="Tahoma" w:cs="Tahoma"/>
        </w:rPr>
      </w:pPr>
    </w:p>
    <w:p w14:paraId="3AC72C1C"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05F3F62F" w14:textId="5B347210" w:rsidR="00942F4E" w:rsidRP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B5B7C">
        <w:rPr>
          <w:rFonts w:ascii="Tahoma" w:eastAsia="Tahoma" w:hAnsi="Tahoma" w:cs="Tahoma"/>
        </w:rPr>
        <w:t xml:space="preserve"> oraz środki PFRON, o których mowa w </w:t>
      </w:r>
      <w:r w:rsidR="009B5B7C" w:rsidRPr="00A81306">
        <w:rPr>
          <w:rFonts w:ascii="Tahoma" w:eastAsia="Tahoma" w:hAnsi="Tahoma" w:cs="Tahoma"/>
          <w:spacing w:val="1"/>
        </w:rPr>
        <w:t>§</w:t>
      </w:r>
      <w:r w:rsidR="009B5B7C">
        <w:rPr>
          <w:rFonts w:ascii="Tahoma" w:eastAsia="Tahoma" w:hAnsi="Tahoma" w:cs="Tahoma"/>
          <w:spacing w:val="1"/>
        </w:rPr>
        <w:t xml:space="preserve"> </w:t>
      </w:r>
      <w:r w:rsidR="00E72902">
        <w:rPr>
          <w:rFonts w:ascii="Tahoma" w:eastAsia="Tahoma" w:hAnsi="Tahoma" w:cs="Tahoma"/>
          <w:spacing w:val="1"/>
        </w:rPr>
        <w:t xml:space="preserve">5 </w:t>
      </w:r>
      <w:r w:rsidRPr="001C3C76">
        <w:rPr>
          <w:rFonts w:ascii="Tahoma" w:eastAsia="Tahoma" w:hAnsi="Tahoma" w:cs="Tahoma"/>
        </w:rPr>
        <w:t xml:space="preserve"> </w:t>
      </w:r>
      <w:r w:rsidRPr="00CE6C19">
        <w:rPr>
          <w:rFonts w:ascii="Tahoma" w:eastAsia="Tahoma" w:hAnsi="Tahoma" w:cs="Tahoma"/>
          <w:spacing w:val="-1"/>
        </w:rPr>
        <w:t>n</w:t>
      </w:r>
      <w:r w:rsidRPr="00CE6C19">
        <w:rPr>
          <w:rFonts w:ascii="Tahoma" w:eastAsia="Tahoma" w:hAnsi="Tahoma" w:cs="Tahoma"/>
        </w:rPr>
        <w:t>a</w:t>
      </w:r>
      <w:r w:rsidRPr="00CE6C19">
        <w:rPr>
          <w:rFonts w:ascii="Tahoma" w:eastAsia="Tahoma" w:hAnsi="Tahoma" w:cs="Tahoma"/>
          <w:spacing w:val="-1"/>
        </w:rPr>
        <w:t xml:space="preserve"> </w:t>
      </w:r>
      <w:r w:rsidRPr="00CE6C19">
        <w:rPr>
          <w:rFonts w:ascii="Tahoma" w:eastAsia="Tahoma" w:hAnsi="Tahoma" w:cs="Tahoma"/>
        </w:rPr>
        <w:t>r</w:t>
      </w:r>
      <w:r w:rsidRPr="00A57436">
        <w:rPr>
          <w:rFonts w:ascii="Tahoma" w:eastAsia="Tahoma" w:hAnsi="Tahoma" w:cs="Tahoma"/>
          <w:spacing w:val="1"/>
        </w:rPr>
        <w:t>ea</w:t>
      </w:r>
      <w:r w:rsidRPr="00A57436">
        <w:rPr>
          <w:rFonts w:ascii="Tahoma" w:eastAsia="Tahoma" w:hAnsi="Tahoma" w:cs="Tahoma"/>
        </w:rPr>
        <w:t>liz</w:t>
      </w:r>
      <w:r w:rsidRPr="00A57436">
        <w:rPr>
          <w:rFonts w:ascii="Tahoma" w:eastAsia="Tahoma" w:hAnsi="Tahoma" w:cs="Tahoma"/>
          <w:spacing w:val="1"/>
        </w:rPr>
        <w:t>a</w:t>
      </w:r>
      <w:r w:rsidRPr="00A57436">
        <w:rPr>
          <w:rFonts w:ascii="Tahoma" w:eastAsia="Tahoma" w:hAnsi="Tahoma" w:cs="Tahoma"/>
          <w:spacing w:val="-1"/>
        </w:rPr>
        <w:t>cj</w:t>
      </w:r>
      <w:r w:rsidRPr="00CE6C19">
        <w:rPr>
          <w:rFonts w:ascii="Tahoma" w:eastAsia="Tahoma" w:hAnsi="Tahoma" w:cs="Tahoma"/>
        </w:rPr>
        <w:t>ę</w:t>
      </w:r>
      <w:r w:rsidRPr="00CE6C19">
        <w:rPr>
          <w:rFonts w:ascii="Tahoma" w:eastAsia="Tahoma" w:hAnsi="Tahoma" w:cs="Tahoma"/>
          <w:spacing w:val="-5"/>
        </w:rPr>
        <w:t xml:space="preserve"> </w:t>
      </w:r>
      <w:r w:rsidRPr="00CE6C19">
        <w:rPr>
          <w:rFonts w:ascii="Tahoma" w:eastAsia="Tahoma" w:hAnsi="Tahoma" w:cs="Tahoma"/>
          <w:spacing w:val="4"/>
        </w:rPr>
        <w:t>p</w:t>
      </w:r>
      <w:r w:rsidRPr="00CE6C19">
        <w:rPr>
          <w:rFonts w:ascii="Tahoma" w:eastAsia="Tahoma" w:hAnsi="Tahoma" w:cs="Tahoma"/>
        </w:rPr>
        <w:t>ro</w:t>
      </w:r>
      <w:r w:rsidRPr="00CE6C19">
        <w:rPr>
          <w:rFonts w:ascii="Tahoma" w:eastAsia="Tahoma" w:hAnsi="Tahoma" w:cs="Tahoma"/>
          <w:spacing w:val="-1"/>
        </w:rPr>
        <w:t>j</w:t>
      </w:r>
      <w:r w:rsidRPr="00CE6C19">
        <w:rPr>
          <w:rFonts w:ascii="Tahoma" w:eastAsia="Tahoma" w:hAnsi="Tahoma" w:cs="Tahoma"/>
          <w:spacing w:val="1"/>
        </w:rPr>
        <w:t>e</w:t>
      </w:r>
      <w:r w:rsidRPr="00CE6C19">
        <w:rPr>
          <w:rFonts w:ascii="Tahoma" w:eastAsia="Tahoma" w:hAnsi="Tahoma" w:cs="Tahoma"/>
          <w:spacing w:val="-1"/>
        </w:rPr>
        <w:t>k</w:t>
      </w:r>
      <w:r w:rsidRPr="00CE6C19">
        <w:rPr>
          <w:rFonts w:ascii="Tahoma" w:eastAsia="Tahoma" w:hAnsi="Tahoma" w:cs="Tahoma"/>
        </w:rPr>
        <w:t>tu</w:t>
      </w:r>
      <w:r w:rsidRPr="001C3C76">
        <w:rPr>
          <w:rFonts w:ascii="Tahoma" w:eastAsia="Tahoma" w:hAnsi="Tahoma" w:cs="Tahoma"/>
          <w:spacing w:val="-6"/>
        </w:rPr>
        <w:t xml:space="preserve"> </w:t>
      </w:r>
      <w:r w:rsidR="00E72902">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E72902">
        <w:rPr>
          <w:rFonts w:ascii="Tahoma" w:eastAsia="Tahoma" w:hAnsi="Tahoma" w:cs="Tahoma"/>
        </w:rPr>
        <w:t xml:space="preserve"> przez IZ</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 xml:space="preserve">j </w:t>
      </w:r>
      <w:r w:rsidR="007F0518">
        <w:rPr>
          <w:rFonts w:ascii="Tahoma" w:eastAsia="Tahoma" w:hAnsi="Tahoma" w:cs="Tahoma"/>
        </w:rPr>
        <w:br/>
      </w:r>
      <w:r w:rsidRPr="007A35B0">
        <w:rPr>
          <w:rFonts w:ascii="Tahoma" w:eastAsia="Tahoma" w:hAnsi="Tahoma" w:cs="Tahoma"/>
        </w:rPr>
        <w:t>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w:t>
      </w:r>
      <w:r w:rsidR="00E72902">
        <w:rPr>
          <w:rFonts w:ascii="Tahoma" w:eastAsia="Tahoma" w:hAnsi="Tahoma" w:cs="Tahoma"/>
          <w:position w:val="-1"/>
        </w:rPr>
        <w:t xml:space="preserve"> oraz środki PFRON </w:t>
      </w:r>
      <w:r w:rsidR="005F1FF9" w:rsidRPr="005F1FF9">
        <w:rPr>
          <w:rFonts w:ascii="Tahoma" w:eastAsia="Tahoma" w:hAnsi="Tahoma" w:cs="Tahoma"/>
          <w:position w:val="-1"/>
        </w:rPr>
        <w:t xml:space="preserve"> mo</w:t>
      </w:r>
      <w:r w:rsidR="00E72902">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8"/>
      </w:r>
    </w:p>
    <w:p w14:paraId="7B380B8A" w14:textId="0608B040"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CE6C19">
        <w:rPr>
          <w:rFonts w:ascii="Tahoma" w:eastAsia="Tahoma" w:hAnsi="Tahoma" w:cs="Tahoma"/>
          <w:position w:val="-1"/>
        </w:rPr>
        <w:t xml:space="preserve"> </w:t>
      </w:r>
      <w:r w:rsidR="007F0518">
        <w:rPr>
          <w:rFonts w:ascii="Tahoma" w:eastAsia="Tahoma" w:hAnsi="Tahoma" w:cs="Tahoma"/>
          <w:position w:val="-1"/>
        </w:rPr>
        <w:br/>
      </w:r>
      <w:r w:rsidR="00325345" w:rsidRPr="001C3C76">
        <w:rPr>
          <w:rFonts w:ascii="Tahoma" w:eastAsia="Tahoma" w:hAnsi="Tahoma" w:cs="Tahoma"/>
          <w:position w:val="-1"/>
        </w:rPr>
        <w:t>o dofinansowanie.</w:t>
      </w:r>
    </w:p>
    <w:p w14:paraId="301F9C41" w14:textId="77777777" w:rsidR="00942F4E" w:rsidRPr="009A07FD" w:rsidRDefault="00280ADA" w:rsidP="00E41A47">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47BA2B7A" w14:textId="77777777" w:rsidR="004D601D" w:rsidRPr="001C3C76" w:rsidRDefault="004D601D"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9"/>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4C22B432"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6A67C9F0" w14:textId="77777777" w:rsid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ABAEBFB" w14:textId="77777777" w:rsidR="00942F4E" w:rsidRPr="005F1FF9" w:rsidRDefault="005F1FF9" w:rsidP="00E41A47">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30"/>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5FFBD652"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B59F555" w14:textId="77777777" w:rsidR="00FF1FF7" w:rsidRPr="001C3C76" w:rsidRDefault="00FF1FF7"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2525AD26" w14:textId="11602AEF"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E72902">
        <w:rPr>
          <w:rFonts w:ascii="Tahoma" w:eastAsia="Tahoma" w:hAnsi="Tahoma" w:cs="Tahoma"/>
        </w:rPr>
        <w:t xml:space="preserve"> oraz środki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E72902">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6A014F">
        <w:rPr>
          <w:rFonts w:ascii="Tahoma" w:eastAsia="Tahoma" w:hAnsi="Tahoma" w:cs="Tahoma"/>
        </w:rPr>
        <w:t>2</w:t>
      </w:r>
      <w:r w:rsidR="006A014F"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1"/>
      </w:r>
    </w:p>
    <w:p w14:paraId="31705A88" w14:textId="6BFFB8EB"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E72902">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180E20">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180E20">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180E20">
        <w:rPr>
          <w:rFonts w:ascii="Tahoma" w:eastAsia="Tahoma" w:hAnsi="Tahoma" w:cs="Tahoma"/>
          <w:b/>
        </w:rPr>
        <w:t>ki</w:t>
      </w:r>
      <w:r w:rsidRPr="001C3C76">
        <w:rPr>
          <w:rFonts w:ascii="Tahoma" w:eastAsia="Tahoma" w:hAnsi="Tahoma" w:cs="Tahoma"/>
          <w:b/>
        </w:rPr>
        <w:t xml:space="preserve"> </w:t>
      </w:r>
      <w:r w:rsidR="00C70CF6">
        <w:rPr>
          <w:rFonts w:ascii="Tahoma" w:eastAsia="Tahoma" w:hAnsi="Tahoma" w:cs="Tahoma"/>
          <w:b/>
          <w:spacing w:val="-1"/>
        </w:rPr>
        <w:t>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3E4DD113" w14:textId="1F2AE8F3" w:rsidR="0009152B"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C70CF6">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p>
    <w:p w14:paraId="4A5A8C2F" w14:textId="0732CD2A" w:rsidR="0009152B"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przekazywanego dofinansowania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0EC0CF74" w14:textId="77777777" w:rsidR="00180E20" w:rsidRDefault="00180E20" w:rsidP="004F1688">
      <w:pPr>
        <w:spacing w:line="276" w:lineRule="auto"/>
        <w:ind w:left="426" w:right="14"/>
        <w:rPr>
          <w:rFonts w:ascii="Tahoma" w:eastAsia="Tahoma" w:hAnsi="Tahoma" w:cs="Tahoma"/>
        </w:rPr>
      </w:pPr>
      <w:r>
        <w:rPr>
          <w:rFonts w:ascii="Tahoma" w:eastAsia="Tahoma" w:hAnsi="Tahoma" w:cs="Tahoma"/>
        </w:rPr>
        <w:t>oraz</w:t>
      </w:r>
    </w:p>
    <w:p w14:paraId="41732953" w14:textId="5E557516" w:rsidR="00942F4E"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C70CF6">
        <w:rPr>
          <w:rFonts w:ascii="Tahoma" w:eastAsia="Tahoma" w:hAnsi="Tahoma" w:cs="Tahoma"/>
        </w:rPr>
        <w:t>płatniczego</w:t>
      </w:r>
      <w:r w:rsidR="00180E20">
        <w:rPr>
          <w:rFonts w:ascii="Tahoma" w:eastAsia="Tahoma" w:hAnsi="Tahoma" w:cs="Tahoma"/>
          <w:spacing w:val="2"/>
        </w:rPr>
        <w:t xml:space="preserve"> 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A05197C" w14:textId="4D68D85B"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C70CF6">
        <w:rPr>
          <w:rFonts w:ascii="Tahoma" w:eastAsia="Tahoma" w:hAnsi="Tahoma" w:cs="Tahoma"/>
        </w:rPr>
        <w:t>płatniczego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C70CF6">
        <w:rPr>
          <w:rFonts w:ascii="Tahoma" w:eastAsia="Tahoma" w:hAnsi="Tahoma" w:cs="Tahoma"/>
        </w:rPr>
        <w:t>płatniczy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32"/>
      </w:r>
    </w:p>
    <w:p w14:paraId="30AF9D10" w14:textId="5C07F336"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C70CF6">
        <w:rPr>
          <w:rFonts w:ascii="Tahoma" w:eastAsia="Tahoma" w:hAnsi="Tahoma" w:cs="Tahoma"/>
        </w:rPr>
        <w:t>płatniczy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C2941C2" w14:textId="77777777" w:rsidR="00E72902"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E72902">
        <w:rPr>
          <w:rFonts w:ascii="Tahoma" w:eastAsia="Tahoma" w:hAnsi="Tahoma" w:cs="Tahoma"/>
        </w:rPr>
        <w:t>:</w:t>
      </w:r>
    </w:p>
    <w:p w14:paraId="35CC8C3D" w14:textId="56C9ED0E" w:rsidR="00E72902" w:rsidRDefault="00280ADA" w:rsidP="00B8281C">
      <w:pPr>
        <w:pStyle w:val="Akapitzlist"/>
        <w:numPr>
          <w:ilvl w:val="1"/>
          <w:numId w:val="50"/>
        </w:numPr>
        <w:spacing w:line="276" w:lineRule="auto"/>
        <w:ind w:right="14"/>
        <w:jc w:val="both"/>
        <w:rPr>
          <w:rFonts w:ascii="Tahoma" w:eastAsia="Tahoma" w:hAnsi="Tahoma" w:cs="Tahoma"/>
        </w:rPr>
      </w:pPr>
      <w:r w:rsidRPr="001C3C76">
        <w:rPr>
          <w:rFonts w:ascii="Tahoma" w:eastAsia="Tahoma" w:hAnsi="Tahoma" w:cs="Tahoma"/>
        </w:rPr>
        <w:lastRenderedPageBreak/>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E72902">
        <w:rPr>
          <w:rFonts w:ascii="Tahoma" w:eastAsia="Tahoma" w:hAnsi="Tahoma" w:cs="Tahoma"/>
        </w:rPr>
        <w:t>,</w:t>
      </w:r>
    </w:p>
    <w:p w14:paraId="032CD50F" w14:textId="77777777" w:rsidR="00E72902" w:rsidRPr="00C86361" w:rsidRDefault="00E72902" w:rsidP="00C86361">
      <w:pPr>
        <w:pStyle w:val="Akapitzlist"/>
        <w:numPr>
          <w:ilvl w:val="1"/>
          <w:numId w:val="50"/>
        </w:numPr>
        <w:rPr>
          <w:rFonts w:ascii="Tahoma" w:eastAsia="Tahoma" w:hAnsi="Tahoma" w:cs="Tahoma"/>
        </w:rPr>
      </w:pPr>
      <w:r w:rsidRPr="00E72902">
        <w:rPr>
          <w:rFonts w:ascii="Tahoma" w:eastAsia="Tahoma" w:hAnsi="Tahoma" w:cs="Tahoma"/>
        </w:rPr>
        <w:t>środków PFRON - pomniejszają kwotę tych środków przeznaczonych na sfinansowanie wkładu własnego.</w:t>
      </w:r>
    </w:p>
    <w:p w14:paraId="69F64C35" w14:textId="7FD91BFC"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C70CF6">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3"/>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28D66A18"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B0E738" w14:textId="77777777" w:rsidR="000C16DC" w:rsidRDefault="00280ADA" w:rsidP="00C86361">
      <w:pPr>
        <w:pStyle w:val="Akapitzlist"/>
        <w:numPr>
          <w:ilvl w:val="1"/>
          <w:numId w:val="60"/>
        </w:numPr>
        <w:spacing w:line="276" w:lineRule="auto"/>
        <w:ind w:right="14"/>
        <w:jc w:val="both"/>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51A33AA4" w14:textId="36AF7260" w:rsidR="000C16DC" w:rsidRP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7F0518">
        <w:rPr>
          <w:rFonts w:ascii="Tahoma" w:eastAsia="Tahoma" w:hAnsi="Tahoma" w:cs="Tahoma"/>
        </w:rPr>
        <w:t>;</w:t>
      </w:r>
      <w:r w:rsidR="00A93AB3" w:rsidRPr="001C3C76">
        <w:rPr>
          <w:rStyle w:val="Odwoanieprzypisudolnego"/>
          <w:rFonts w:ascii="Tahoma" w:eastAsia="Tahoma" w:hAnsi="Tahoma" w:cs="Tahoma"/>
          <w:spacing w:val="7"/>
        </w:rPr>
        <w:footnoteReference w:id="34"/>
      </w:r>
    </w:p>
    <w:p w14:paraId="7E0D839C" w14:textId="77777777" w:rsid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677EF64C" w14:textId="77777777" w:rsid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0CBBC0EA" w14:textId="77777777" w:rsidR="00942F4E" w:rsidRP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19E49BCA" w14:textId="03C395B6" w:rsidR="00125812" w:rsidRPr="001C3C76"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5"/>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w:t>
      </w:r>
      <w:r w:rsidR="0058204F">
        <w:rPr>
          <w:rFonts w:ascii="Tahoma" w:eastAsia="Tahoma" w:hAnsi="Tahoma" w:cs="Tahoma"/>
        </w:rPr>
        <w:t xml:space="preserve"> </w:t>
      </w:r>
      <w:r w:rsidR="007F0518">
        <w:rPr>
          <w:rFonts w:ascii="Tahoma" w:eastAsia="Tahoma" w:hAnsi="Tahoma" w:cs="Tahoma"/>
        </w:rPr>
        <w:br/>
      </w:r>
      <w:r w:rsidR="0058204F">
        <w:rPr>
          <w:rFonts w:ascii="Tahoma" w:eastAsia="Tahoma" w:hAnsi="Tahoma" w:cs="Tahoma"/>
        </w:rPr>
        <w:t>i środków PFRON</w:t>
      </w:r>
      <w:r w:rsidRPr="001C3C76">
        <w:rPr>
          <w:rFonts w:ascii="Tahoma" w:eastAsia="Tahoma" w:hAnsi="Tahoma" w:cs="Tahoma"/>
        </w:rPr>
        <w:t xml:space="preserve">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239527F" w14:textId="384DB53F" w:rsidR="00156B74" w:rsidRPr="000715C9"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xml:space="preserve">, powinny być dokonywane za pośrednictwem rachunku </w:t>
      </w:r>
      <w:r w:rsidR="00C70CF6">
        <w:rPr>
          <w:rFonts w:ascii="Tahoma" w:eastAsia="Tahoma" w:hAnsi="Tahoma" w:cs="Tahoma"/>
        </w:rPr>
        <w:t>płatniczego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6"/>
      </w:r>
      <w:r w:rsidR="003B51CB" w:rsidRPr="001C3C76">
        <w:rPr>
          <w:rFonts w:ascii="Tahoma" w:eastAsia="Tahoma" w:hAnsi="Tahoma" w:cs="Tahoma"/>
        </w:rPr>
        <w:t xml:space="preserve"> </w:t>
      </w:r>
    </w:p>
    <w:p w14:paraId="1C1EC23B" w14:textId="77777777" w:rsidR="00FA17AA" w:rsidRDefault="00FA17AA" w:rsidP="004A7363">
      <w:pPr>
        <w:spacing w:line="276" w:lineRule="auto"/>
        <w:ind w:left="426" w:right="14" w:hanging="426"/>
        <w:jc w:val="both"/>
        <w:rPr>
          <w:rFonts w:ascii="Tahoma" w:eastAsia="Tahoma" w:hAnsi="Tahoma" w:cs="Tahoma"/>
        </w:rPr>
      </w:pPr>
    </w:p>
    <w:p w14:paraId="630E2115"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3017FFB1" w14:textId="3166FB78" w:rsidR="00942F4E" w:rsidRPr="001C3C76" w:rsidRDefault="00280ADA" w:rsidP="00B8281C">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3B8F3B5"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0058204F">
        <w:rPr>
          <w:rFonts w:ascii="Tahoma" w:eastAsia="Tahoma" w:hAnsi="Tahoma" w:cs="Tahoma"/>
          <w:spacing w:val="-13"/>
        </w:rPr>
        <w:t xml:space="preserve">i środków PFRON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7"/>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096A2865" w14:textId="77777777" w:rsidR="00942F4E" w:rsidRPr="000C16DC" w:rsidRDefault="006C75F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489C62AA" w14:textId="77777777" w:rsidR="00942F4E" w:rsidRPr="000C16DC" w:rsidRDefault="00D952C5" w:rsidP="00C86361">
      <w:pPr>
        <w:pStyle w:val="Akapitzlist"/>
        <w:numPr>
          <w:ilvl w:val="2"/>
          <w:numId w:val="60"/>
        </w:numPr>
        <w:spacing w:line="276" w:lineRule="auto"/>
        <w:ind w:left="1276" w:right="14" w:hanging="425"/>
        <w:jc w:val="both"/>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3281E189" w14:textId="77777777" w:rsidR="001C5EB0" w:rsidRDefault="001C5EB0" w:rsidP="00C86361">
      <w:pPr>
        <w:pStyle w:val="Akapitzlist"/>
        <w:numPr>
          <w:ilvl w:val="2"/>
          <w:numId w:val="60"/>
        </w:numPr>
        <w:spacing w:line="276" w:lineRule="auto"/>
        <w:ind w:left="1276" w:right="14" w:hanging="425"/>
        <w:jc w:val="both"/>
        <w:rPr>
          <w:rFonts w:ascii="Tahoma" w:eastAsia="Tahoma" w:hAnsi="Tahoma" w:cs="Tahoma"/>
        </w:rPr>
      </w:pP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13"/>
        </w:rPr>
        <w:t xml:space="preserve"> </w:t>
      </w:r>
      <w:r w:rsidRPr="000C16DC">
        <w:rPr>
          <w:rFonts w:ascii="Tahoma" w:eastAsia="Tahoma" w:hAnsi="Tahoma" w:cs="Tahoma"/>
          <w:spacing w:val="2"/>
        </w:rPr>
        <w:t>o</w:t>
      </w:r>
      <w:r w:rsidRPr="000C16DC">
        <w:rPr>
          <w:rFonts w:ascii="Tahoma" w:eastAsia="Tahoma" w:hAnsi="Tahoma" w:cs="Tahoma"/>
          <w:spacing w:val="-1"/>
        </w:rPr>
        <w:t>k</w:t>
      </w:r>
      <w:r w:rsidRPr="000C16DC">
        <w:rPr>
          <w:rFonts w:ascii="Tahoma" w:eastAsia="Tahoma" w:hAnsi="Tahoma" w:cs="Tahoma"/>
        </w:rPr>
        <w:t>oli</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śc</w:t>
      </w:r>
      <w:r w:rsidRPr="000C16DC">
        <w:rPr>
          <w:rFonts w:ascii="Tahoma" w:eastAsia="Tahoma" w:hAnsi="Tahoma" w:cs="Tahoma"/>
        </w:rPr>
        <w:t>i,</w:t>
      </w:r>
      <w:r w:rsidRPr="000C16DC">
        <w:rPr>
          <w:rFonts w:ascii="Tahoma" w:eastAsia="Tahoma" w:hAnsi="Tahoma" w:cs="Tahoma"/>
          <w:spacing w:val="-11"/>
        </w:rPr>
        <w:t xml:space="preserve"> </w:t>
      </w:r>
      <w:r w:rsidRPr="000C16DC">
        <w:rPr>
          <w:rFonts w:ascii="Tahoma" w:eastAsia="Tahoma" w:hAnsi="Tahoma" w:cs="Tahoma"/>
        </w:rPr>
        <w:t>o</w:t>
      </w:r>
      <w:r w:rsidRPr="000C16DC">
        <w:rPr>
          <w:rFonts w:ascii="Tahoma" w:eastAsia="Tahoma" w:hAnsi="Tahoma" w:cs="Tahoma"/>
          <w:spacing w:val="-1"/>
        </w:rPr>
        <w:t xml:space="preserve"> 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7"/>
        </w:rPr>
        <w:t xml:space="preserve"> </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
        </w:rPr>
        <w:t xml:space="preserve"> </w:t>
      </w:r>
      <w:r w:rsidRPr="000C16DC">
        <w:rPr>
          <w:rFonts w:ascii="Tahoma" w:eastAsia="Tahoma" w:hAnsi="Tahoma" w:cs="Tahoma"/>
        </w:rPr>
        <w:t>w</w:t>
      </w:r>
      <w:r w:rsidRPr="000C16DC">
        <w:rPr>
          <w:rFonts w:ascii="Tahoma" w:eastAsia="Tahoma" w:hAnsi="Tahoma" w:cs="Tahoma"/>
          <w:spacing w:val="2"/>
        </w:rPr>
        <w:t xml:space="preserve"> </w:t>
      </w:r>
      <w:r w:rsidRPr="000C16DC">
        <w:rPr>
          <w:rFonts w:ascii="Tahoma" w:eastAsia="Tahoma" w:hAnsi="Tahoma" w:cs="Tahoma"/>
        </w:rPr>
        <w:t xml:space="preserve">§ </w:t>
      </w:r>
      <w:r w:rsidRPr="000C16DC">
        <w:rPr>
          <w:rFonts w:ascii="Tahoma" w:eastAsia="Tahoma" w:hAnsi="Tahoma" w:cs="Tahoma"/>
          <w:spacing w:val="2"/>
        </w:rPr>
        <w:t>3</w:t>
      </w:r>
      <w:r w:rsidR="00303A4C" w:rsidRPr="000C16DC">
        <w:rPr>
          <w:rFonts w:ascii="Tahoma" w:eastAsia="Tahoma" w:hAnsi="Tahoma" w:cs="Tahoma"/>
          <w:spacing w:val="2"/>
        </w:rPr>
        <w:t>3</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1</w:t>
      </w:r>
      <w:r w:rsidRPr="000C16DC">
        <w:rPr>
          <w:rFonts w:ascii="Tahoma" w:eastAsia="Tahoma" w:hAnsi="Tahoma" w:cs="Tahoma"/>
        </w:rPr>
        <w:t>.</w:t>
      </w:r>
    </w:p>
    <w:p w14:paraId="3BB60D13" w14:textId="0BF8AC66" w:rsidR="0058204F" w:rsidRPr="0058204F" w:rsidRDefault="0058204F" w:rsidP="0058204F">
      <w:pPr>
        <w:spacing w:line="276" w:lineRule="auto"/>
        <w:ind w:right="14"/>
        <w:jc w:val="both"/>
        <w:rPr>
          <w:rFonts w:ascii="Tahoma" w:eastAsia="Tahoma" w:hAnsi="Tahoma" w:cs="Tahoma"/>
        </w:rPr>
      </w:pPr>
      <w:r>
        <w:rPr>
          <w:rFonts w:ascii="Tahoma" w:eastAsia="Tahoma" w:hAnsi="Tahoma" w:cs="Tahoma"/>
        </w:rPr>
        <w:t xml:space="preserve">   3) </w:t>
      </w:r>
      <w:r w:rsidRPr="0058204F">
        <w:rPr>
          <w:rFonts w:ascii="Tahoma" w:eastAsia="Tahoma" w:hAnsi="Tahoma" w:cs="Tahoma"/>
        </w:rPr>
        <w:tab/>
      </w:r>
      <w:r>
        <w:rPr>
          <w:rFonts w:ascii="Tahoma" w:eastAsia="Tahoma" w:hAnsi="Tahoma" w:cs="Tahoma"/>
        </w:rPr>
        <w:t xml:space="preserve">  </w:t>
      </w:r>
      <w:r w:rsidRPr="0058204F">
        <w:rPr>
          <w:rFonts w:ascii="Tahoma" w:eastAsia="Tahoma" w:hAnsi="Tahoma" w:cs="Tahoma"/>
        </w:rPr>
        <w:t xml:space="preserve">kolejne transze środków PFRON przekazywane są w terminach określonych </w:t>
      </w:r>
    </w:p>
    <w:p w14:paraId="5220769B" w14:textId="77777777" w:rsidR="0058204F" w:rsidRPr="00C86361" w:rsidRDefault="0058204F" w:rsidP="00C86361">
      <w:pPr>
        <w:tabs>
          <w:tab w:val="left" w:pos="426"/>
          <w:tab w:val="left" w:pos="851"/>
        </w:tabs>
        <w:spacing w:line="276" w:lineRule="auto"/>
        <w:ind w:right="14"/>
        <w:jc w:val="both"/>
        <w:rPr>
          <w:rFonts w:ascii="Tahoma" w:eastAsia="Tahoma" w:hAnsi="Tahoma" w:cs="Tahoma"/>
        </w:rPr>
      </w:pPr>
      <w:r>
        <w:rPr>
          <w:rFonts w:ascii="Tahoma" w:eastAsia="Tahoma" w:hAnsi="Tahoma" w:cs="Tahoma"/>
        </w:rPr>
        <w:t xml:space="preserve">      </w:t>
      </w:r>
      <w:r w:rsidRPr="0058204F">
        <w:rPr>
          <w:rFonts w:ascii="Tahoma" w:eastAsia="Tahoma" w:hAnsi="Tahoma" w:cs="Tahoma"/>
        </w:rPr>
        <w:t>w harmonogramie płatności, o którym mowa w § 10 ust. 1.</w:t>
      </w:r>
    </w:p>
    <w:p w14:paraId="4272F6F1" w14:textId="01530983"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 xml:space="preserve">u </w:t>
      </w:r>
      <w:r w:rsidR="007F0518">
        <w:rPr>
          <w:rFonts w:ascii="Tahoma" w:eastAsia="Tahoma" w:hAnsi="Tahoma" w:cs="Tahoma"/>
        </w:rPr>
        <w:br/>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4F786533" w14:textId="3EBFC2DA"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8CF33B6"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1FFFB352"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F8F2157" w14:textId="77777777"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r w:rsidR="00BB5A67" w:rsidRPr="000C16DC">
        <w:rPr>
          <w:rFonts w:ascii="Tahoma" w:eastAsia="Tahoma" w:hAnsi="Tahoma" w:cs="Tahoma"/>
          <w:spacing w:val="-1"/>
        </w:rPr>
        <w:t xml:space="preserve"> </w:t>
      </w:r>
    </w:p>
    <w:p w14:paraId="20FEC433" w14:textId="77777777" w:rsidR="00BB5A67" w:rsidRPr="00C86361" w:rsidRDefault="0072525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8"/>
      </w:r>
    </w:p>
    <w:p w14:paraId="68B997D7" w14:textId="77777777" w:rsidR="0058204F" w:rsidRPr="00C86361" w:rsidRDefault="0058204F" w:rsidP="00C86361">
      <w:pPr>
        <w:pStyle w:val="Akapitzlist"/>
        <w:numPr>
          <w:ilvl w:val="1"/>
          <w:numId w:val="12"/>
        </w:numPr>
        <w:ind w:left="851" w:hanging="425"/>
        <w:rPr>
          <w:rFonts w:ascii="Tahoma" w:eastAsia="Tahoma" w:hAnsi="Tahoma" w:cs="Tahoma"/>
        </w:rPr>
      </w:pPr>
      <w:r w:rsidRPr="0058204F">
        <w:rPr>
          <w:rFonts w:ascii="Tahoma" w:eastAsia="Tahoma" w:hAnsi="Tahoma" w:cs="Tahoma"/>
        </w:rPr>
        <w:t>w przypadku środków PFRON, o których mowa w § 5, pod warunkiem dostępności środków dla IZ.</w:t>
      </w:r>
    </w:p>
    <w:p w14:paraId="3302FF9A" w14:textId="33B7ED24"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F8521F">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8"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B8281C">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B8281C">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15149163"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511A3FA8" w14:textId="77777777" w:rsidR="00A40F2F"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AB038D">
        <w:rPr>
          <w:rFonts w:ascii="Tahoma" w:eastAsia="Tahoma" w:hAnsi="Tahoma" w:cs="Tahoma"/>
          <w:i/>
        </w:rPr>
        <w:t>W</w:t>
      </w:r>
      <w:r w:rsidR="005D2C29" w:rsidRPr="00AB038D">
        <w:rPr>
          <w:rFonts w:ascii="Tahoma" w:eastAsia="Tahoma" w:hAnsi="Tahoma" w:cs="Tahoma"/>
          <w:i/>
        </w:rPr>
        <w:t>ytycznych</w:t>
      </w:r>
      <w:r w:rsidR="00662200" w:rsidRPr="00AB038D">
        <w:rPr>
          <w:rFonts w:ascii="Tahoma" w:eastAsia="Tahoma" w:hAnsi="Tahoma" w:cs="Tahoma"/>
          <w:i/>
        </w:rPr>
        <w:br/>
      </w:r>
      <w:r w:rsidR="00C3772F" w:rsidRPr="00AB038D">
        <w:rPr>
          <w:rFonts w:ascii="Tahoma" w:eastAsia="Tahoma" w:hAnsi="Tahoma" w:cs="Tahoma"/>
          <w:i/>
        </w:rPr>
        <w:t>w zakresie monitorowania postępu rzeczowego realizacji programów operacyjnych na lata 2014-2020</w:t>
      </w:r>
      <w:r w:rsidR="00662200" w:rsidRPr="00AB038D">
        <w:rPr>
          <w:rFonts w:ascii="Tahoma" w:eastAsia="Tahoma" w:hAnsi="Tahoma" w:cs="Tahoma"/>
          <w:spacing w:val="1"/>
        </w:rPr>
        <w:t>;</w:t>
      </w:r>
    </w:p>
    <w:p w14:paraId="7708EED0" w14:textId="77777777" w:rsidR="00A40F2F" w:rsidRPr="00C86361" w:rsidRDefault="004A767F"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dokumentów potwierdzających wykonanie zadania o których mowa w § 8 ust. 4.</w:t>
      </w:r>
    </w:p>
    <w:p w14:paraId="451EC085" w14:textId="5DDC4785" w:rsidR="000631F2" w:rsidRPr="00AB038D" w:rsidRDefault="000631F2" w:rsidP="00E41A47">
      <w:pPr>
        <w:pStyle w:val="Akapitzlist"/>
        <w:numPr>
          <w:ilvl w:val="0"/>
          <w:numId w:val="51"/>
        </w:numPr>
        <w:spacing w:line="276" w:lineRule="auto"/>
        <w:ind w:left="851" w:right="14" w:hanging="425"/>
        <w:jc w:val="both"/>
        <w:rPr>
          <w:rFonts w:ascii="Tahoma" w:eastAsia="Tahoma" w:hAnsi="Tahoma" w:cs="Tahoma"/>
        </w:rPr>
      </w:pPr>
      <w:r>
        <w:rPr>
          <w:rFonts w:ascii="Tahoma" w:eastAsia="Tahoma" w:hAnsi="Tahoma" w:cs="Tahoma"/>
          <w:spacing w:val="-1"/>
        </w:rPr>
        <w:t xml:space="preserve">Kopii wyciągów </w:t>
      </w:r>
      <w:r w:rsidR="00C70CF6">
        <w:rPr>
          <w:rFonts w:ascii="Tahoma" w:eastAsia="Tahoma" w:hAnsi="Tahoma" w:cs="Tahoma"/>
          <w:spacing w:val="-1"/>
        </w:rPr>
        <w:t>płatniczy</w:t>
      </w:r>
      <w:r>
        <w:rPr>
          <w:rFonts w:ascii="Tahoma" w:eastAsia="Tahoma" w:hAnsi="Tahoma" w:cs="Tahoma"/>
          <w:spacing w:val="-1"/>
        </w:rPr>
        <w:t xml:space="preserve">ch (lub historii) z rachunku </w:t>
      </w:r>
      <w:r w:rsidR="00C70CF6">
        <w:rPr>
          <w:rFonts w:ascii="Tahoma" w:eastAsia="Tahoma" w:hAnsi="Tahoma" w:cs="Tahoma"/>
          <w:spacing w:val="-1"/>
        </w:rPr>
        <w:t>płatniczego</w:t>
      </w:r>
      <w:r>
        <w:rPr>
          <w:rFonts w:ascii="Tahoma" w:eastAsia="Tahoma" w:hAnsi="Tahoma" w:cs="Tahoma"/>
          <w:spacing w:val="-1"/>
        </w:rPr>
        <w:t xml:space="preserve"> otwartego na potrzeby środków PFRON.</w:t>
      </w:r>
    </w:p>
    <w:p w14:paraId="2CBE9926" w14:textId="77777777" w:rsidR="00026570" w:rsidRPr="000715C9" w:rsidRDefault="00280ADA" w:rsidP="00E41A47">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27061CC0" w14:textId="77777777" w:rsidR="00662200" w:rsidRDefault="00662200" w:rsidP="004A7363">
      <w:pPr>
        <w:spacing w:line="276" w:lineRule="auto"/>
        <w:ind w:left="426" w:right="14" w:hanging="426"/>
        <w:jc w:val="both"/>
        <w:rPr>
          <w:rFonts w:ascii="Tahoma" w:eastAsia="Tahoma" w:hAnsi="Tahoma" w:cs="Tahoma"/>
        </w:rPr>
      </w:pPr>
    </w:p>
    <w:p w14:paraId="3089B257"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2D8B7D1D" w14:textId="69A0A860" w:rsidR="00942F4E" w:rsidRPr="001C3C76" w:rsidRDefault="00280ADA" w:rsidP="00E41A47">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lastRenderedPageBreak/>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39"/>
      </w:r>
      <w:r w:rsidR="00781001" w:rsidRPr="0006573A">
        <w:rPr>
          <w:rFonts w:ascii="Tahoma" w:eastAsia="Tahoma" w:hAnsi="Tahoma" w:cs="Tahoma"/>
        </w:rPr>
        <w:t>.</w:t>
      </w:r>
      <w:r w:rsidR="001D3585">
        <w:rPr>
          <w:rFonts w:ascii="Tahoma" w:eastAsia="Tahoma" w:hAnsi="Tahoma" w:cs="Tahoma"/>
        </w:rPr>
        <w:t xml:space="preserve"> Jednocześnie </w:t>
      </w:r>
      <w:r w:rsidR="007F0518">
        <w:rPr>
          <w:rFonts w:ascii="Tahoma" w:eastAsia="Tahoma" w:hAnsi="Tahoma" w:cs="Tahoma"/>
        </w:rPr>
        <w:br/>
      </w:r>
      <w:r w:rsidR="001D3585">
        <w:rPr>
          <w:rFonts w:ascii="Tahoma" w:eastAsia="Tahoma" w:hAnsi="Tahoma" w:cs="Tahoma"/>
        </w:rPr>
        <w:t xml:space="preserve">w w/w terminie </w:t>
      </w:r>
      <w:r w:rsidR="005D6135">
        <w:rPr>
          <w:rFonts w:ascii="Tahoma" w:eastAsia="Tahoma" w:hAnsi="Tahoma" w:cs="Tahoma"/>
        </w:rPr>
        <w:t>B</w:t>
      </w:r>
      <w:r w:rsidR="001D3585">
        <w:rPr>
          <w:rFonts w:ascii="Tahoma" w:eastAsia="Tahoma" w:hAnsi="Tahoma" w:cs="Tahoma"/>
        </w:rPr>
        <w:t>eneficjent wprowadza harmonogram płatności do SL2014.</w:t>
      </w:r>
    </w:p>
    <w:p w14:paraId="5B4B7C47" w14:textId="32114A82" w:rsidR="00A00813"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0"/>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41"/>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00B8281C">
        <w:rPr>
          <w:rFonts w:ascii="Tahoma" w:eastAsia="Tahoma" w:hAnsi="Tahoma" w:cs="Tahoma"/>
          <w:spacing w:val="34"/>
        </w:rPr>
        <w:br/>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79EB9937" w14:textId="77777777" w:rsidR="00942F4E"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2"/>
      </w:r>
    </w:p>
    <w:p w14:paraId="5E61C29F"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6774407A" w14:textId="77777777" w:rsidR="00AB038D" w:rsidRDefault="002E6295"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sidRPr="00AB038D">
        <w:rPr>
          <w:rFonts w:ascii="Tahoma" w:eastAsia="Tahoma" w:hAnsi="Tahoma" w:cs="Tahoma"/>
        </w:rPr>
        <w:br/>
      </w:r>
      <w:r w:rsidRPr="00AB038D">
        <w:rPr>
          <w:rFonts w:ascii="Tahoma" w:eastAsia="Tahoma" w:hAnsi="Tahoma" w:cs="Tahoma"/>
        </w:rPr>
        <w:t>o płatność wskazany w ust. 3 niniejszego paragrafu, zostaje wydłużony o czas oczekiwania na dokumenty w/w;</w:t>
      </w:r>
    </w:p>
    <w:p w14:paraId="71DA65AE" w14:textId="64E41DCD" w:rsidR="00111B8A" w:rsidRPr="00AB038D" w:rsidRDefault="00111B8A"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 xml:space="preserve">w ramach projektu jest dokonywana kontrola i złożony został końcowy wniosek </w:t>
      </w:r>
      <w:r w:rsidR="00D43795" w:rsidRPr="00AB038D">
        <w:rPr>
          <w:rFonts w:ascii="Tahoma" w:eastAsia="Tahoma" w:hAnsi="Tahoma" w:cs="Tahoma"/>
          <w:spacing w:val="-1"/>
        </w:rPr>
        <w:br/>
      </w:r>
      <w:r w:rsidRPr="00AB038D">
        <w:rPr>
          <w:rFonts w:ascii="Tahoma" w:eastAsia="Tahoma" w:hAnsi="Tahoma" w:cs="Tahoma"/>
          <w:spacing w:val="-1"/>
        </w:rPr>
        <w:t xml:space="preserve">o płatność, termin jego weryfikacji ulega wstrzymaniu do dnia przekazania do IZ informacji </w:t>
      </w:r>
      <w:r w:rsidR="00F8521F" w:rsidRPr="00AB038D">
        <w:rPr>
          <w:rFonts w:ascii="Tahoma" w:eastAsia="Tahoma" w:hAnsi="Tahoma" w:cs="Tahoma"/>
          <w:spacing w:val="-1"/>
        </w:rPr>
        <w:br/>
      </w:r>
      <w:r w:rsidRPr="00AB038D">
        <w:rPr>
          <w:rFonts w:ascii="Tahoma" w:eastAsia="Tahoma" w:hAnsi="Tahoma" w:cs="Tahoma"/>
          <w:spacing w:val="-1"/>
        </w:rPr>
        <w:t>o wykonaniu/zaniechaniu wykonania zaleceń pokontrolnych, chyba że wyniki kontroli zawarte</w:t>
      </w:r>
      <w:r w:rsidR="00F8521F" w:rsidRPr="00AB038D">
        <w:rPr>
          <w:rFonts w:ascii="Tahoma" w:eastAsia="Tahoma" w:hAnsi="Tahoma" w:cs="Tahoma"/>
          <w:spacing w:val="-1"/>
        </w:rPr>
        <w:t xml:space="preserve"> </w:t>
      </w:r>
      <w:r w:rsidR="007F0518">
        <w:rPr>
          <w:rFonts w:ascii="Tahoma" w:eastAsia="Tahoma" w:hAnsi="Tahoma" w:cs="Tahoma"/>
          <w:spacing w:val="-1"/>
        </w:rPr>
        <w:t xml:space="preserve">w </w:t>
      </w:r>
      <w:r w:rsidRPr="00AB038D">
        <w:rPr>
          <w:rFonts w:ascii="Tahoma" w:eastAsia="Tahoma" w:hAnsi="Tahoma" w:cs="Tahoma"/>
          <w:spacing w:val="-1"/>
        </w:rPr>
        <w:t xml:space="preserve">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627BAA7C"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9"/>
        </w:rPr>
      </w:pP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6F0B80" w:rsidRPr="00AB038D">
        <w:rPr>
          <w:spacing w:val="1"/>
          <w:sz w:val="16"/>
          <w:szCs w:val="16"/>
        </w:rPr>
        <w:t>;</w:t>
      </w:r>
      <w:r w:rsidR="001046F4" w:rsidRPr="00AB038D">
        <w:rPr>
          <w:rStyle w:val="Odwoanieprzypisudolnego"/>
          <w:rFonts w:ascii="Tahoma" w:hAnsi="Tahoma" w:cs="Tahoma"/>
          <w:spacing w:val="1"/>
        </w:rPr>
        <w:footnoteReference w:id="43"/>
      </w:r>
    </w:p>
    <w:p w14:paraId="3D485500"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4"/>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218DF"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p>
    <w:p w14:paraId="1AF1C7CE" w14:textId="77777777" w:rsidR="001D3585" w:rsidRPr="00AB038D" w:rsidRDefault="001D3585"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do przekazania w terminie </w:t>
      </w:r>
      <w:r w:rsidRPr="00AB038D">
        <w:rPr>
          <w:rFonts w:ascii="Tahoma" w:eastAsia="Tahoma" w:hAnsi="Tahoma" w:cs="Tahoma"/>
          <w:b/>
        </w:rPr>
        <w:t>100 dni kalendarzowych</w:t>
      </w:r>
      <w:r w:rsidRPr="00AB038D">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p>
    <w:p w14:paraId="488AE567" w14:textId="77777777" w:rsidR="00942F4E" w:rsidRPr="00673F03"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138F89C5" w14:textId="77777777" w:rsidR="00942F4E" w:rsidRPr="00B218DF"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A50CE2"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4AEBE410" w14:textId="5C641B31"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569908DC"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47F5D1F6"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 xml:space="preserve">a </w:t>
      </w:r>
      <w:r w:rsidR="00925E5D" w:rsidRPr="00AB038D">
        <w:rPr>
          <w:rFonts w:ascii="Tahoma" w:eastAsia="Tahoma" w:hAnsi="Tahoma" w:cs="Tahoma"/>
        </w:rPr>
        <w:br/>
      </w:r>
      <w:r w:rsidRPr="00AB038D">
        <w:rPr>
          <w:rFonts w:ascii="Tahoma" w:eastAsia="Tahoma" w:hAnsi="Tahoma" w:cs="Tahoma"/>
        </w:rPr>
        <w:t>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58204F">
        <w:rPr>
          <w:rFonts w:ascii="Tahoma" w:eastAsia="Tahoma" w:hAnsi="Tahoma" w:cs="Tahoma"/>
          <w:spacing w:val="9"/>
        </w:rPr>
        <w:t xml:space="preserve">zatwierdzoną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5"/>
      </w:r>
      <w:r w:rsidR="0058204F">
        <w:rPr>
          <w:rFonts w:ascii="Tahoma" w:eastAsia="Tahoma" w:hAnsi="Tahoma" w:cs="Tahoma"/>
          <w:spacing w:val="2"/>
        </w:rPr>
        <w:t xml:space="preserve"> ze środków PFRON</w:t>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3C84B5BD"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4A3CF8AA" w14:textId="77777777" w:rsidR="00942F4E" w:rsidRPr="0091741D" w:rsidRDefault="00280ADA" w:rsidP="00E41A47">
      <w:pPr>
        <w:pStyle w:val="Akapitzlist"/>
        <w:numPr>
          <w:ilvl w:val="0"/>
          <w:numId w:val="16"/>
        </w:numPr>
        <w:tabs>
          <w:tab w:val="clear" w:pos="360"/>
          <w:tab w:val="num" w:pos="426"/>
        </w:tabs>
        <w:spacing w:line="276" w:lineRule="auto"/>
        <w:ind w:left="426" w:right="14" w:hanging="426"/>
        <w:jc w:val="both"/>
        <w:rPr>
          <w:sz w:val="16"/>
          <w:szCs w:val="16"/>
        </w:rPr>
      </w:pPr>
      <w:r w:rsidRPr="0091741D">
        <w:rPr>
          <w:rFonts w:ascii="Tahoma" w:eastAsia="Tahoma" w:hAnsi="Tahoma" w:cs="Tahoma"/>
        </w:rPr>
        <w:t>B</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spacing w:val="-1"/>
        </w:rPr>
        <w:t>f</w:t>
      </w:r>
      <w:r w:rsidRPr="0091741D">
        <w:rPr>
          <w:rFonts w:ascii="Tahoma" w:eastAsia="Tahoma" w:hAnsi="Tahoma" w:cs="Tahoma"/>
          <w:spacing w:val="2"/>
        </w:rPr>
        <w:t>i</w:t>
      </w:r>
      <w:r w:rsidRPr="0091741D">
        <w:rPr>
          <w:rFonts w:ascii="Tahoma" w:eastAsia="Tahoma" w:hAnsi="Tahoma" w:cs="Tahoma"/>
          <w:spacing w:val="-1"/>
        </w:rPr>
        <w:t>cj</w:t>
      </w:r>
      <w:r w:rsidRPr="0091741D">
        <w:rPr>
          <w:rFonts w:ascii="Tahoma" w:eastAsia="Tahoma" w:hAnsi="Tahoma" w:cs="Tahoma"/>
          <w:spacing w:val="3"/>
        </w:rPr>
        <w:t>e</w:t>
      </w:r>
      <w:r w:rsidRPr="0091741D">
        <w:rPr>
          <w:rFonts w:ascii="Tahoma" w:eastAsia="Tahoma" w:hAnsi="Tahoma" w:cs="Tahoma"/>
          <w:spacing w:val="-1"/>
        </w:rPr>
        <w:t>n</w:t>
      </w:r>
      <w:r w:rsidRPr="0091741D">
        <w:rPr>
          <w:rFonts w:ascii="Tahoma" w:eastAsia="Tahoma" w:hAnsi="Tahoma" w:cs="Tahoma"/>
        </w:rPr>
        <w:t>t</w:t>
      </w:r>
      <w:r w:rsidRPr="0091741D">
        <w:rPr>
          <w:rFonts w:ascii="Tahoma" w:eastAsia="Tahoma" w:hAnsi="Tahoma" w:cs="Tahoma"/>
          <w:spacing w:val="1"/>
        </w:rPr>
        <w:t xml:space="preserve"> </w:t>
      </w:r>
      <w:r w:rsidRPr="0091741D">
        <w:rPr>
          <w:rFonts w:ascii="Tahoma" w:eastAsia="Tahoma" w:hAnsi="Tahoma" w:cs="Tahoma"/>
        </w:rPr>
        <w:t>zobo</w:t>
      </w:r>
      <w:r w:rsidRPr="0091741D">
        <w:rPr>
          <w:rFonts w:ascii="Tahoma" w:eastAsia="Tahoma" w:hAnsi="Tahoma" w:cs="Tahoma"/>
          <w:spacing w:val="1"/>
        </w:rPr>
        <w:t>w</w:t>
      </w:r>
      <w:r w:rsidRPr="0091741D">
        <w:rPr>
          <w:rFonts w:ascii="Tahoma" w:eastAsia="Tahoma" w:hAnsi="Tahoma" w:cs="Tahoma"/>
        </w:rPr>
        <w:t>i</w:t>
      </w:r>
      <w:r w:rsidRPr="0091741D">
        <w:rPr>
          <w:rFonts w:ascii="Tahoma" w:eastAsia="Tahoma" w:hAnsi="Tahoma" w:cs="Tahoma"/>
          <w:spacing w:val="1"/>
        </w:rPr>
        <w:t>ą</w:t>
      </w:r>
      <w:r w:rsidRPr="0091741D">
        <w:rPr>
          <w:rFonts w:ascii="Tahoma" w:eastAsia="Tahoma" w:hAnsi="Tahoma" w:cs="Tahoma"/>
        </w:rPr>
        <w:t>z</w:t>
      </w:r>
      <w:r w:rsidRPr="0091741D">
        <w:rPr>
          <w:rFonts w:ascii="Tahoma" w:eastAsia="Tahoma" w:hAnsi="Tahoma" w:cs="Tahoma"/>
          <w:spacing w:val="1"/>
        </w:rPr>
        <w:t>a</w:t>
      </w:r>
      <w:r w:rsidRPr="0091741D">
        <w:rPr>
          <w:rFonts w:ascii="Tahoma" w:eastAsia="Tahoma" w:hAnsi="Tahoma" w:cs="Tahoma"/>
          <w:spacing w:val="-3"/>
        </w:rPr>
        <w:t>n</w:t>
      </w:r>
      <w:r w:rsidRPr="0091741D">
        <w:rPr>
          <w:rFonts w:ascii="Tahoma" w:eastAsia="Tahoma" w:hAnsi="Tahoma" w:cs="Tahoma"/>
        </w:rPr>
        <w:t>y</w:t>
      </w:r>
      <w:r w:rsidRPr="0091741D">
        <w:rPr>
          <w:rFonts w:ascii="Tahoma" w:eastAsia="Tahoma" w:hAnsi="Tahoma" w:cs="Tahoma"/>
          <w:spacing w:val="2"/>
        </w:rPr>
        <w:t xml:space="preserve"> </w:t>
      </w:r>
      <w:r w:rsidRPr="0091741D">
        <w:rPr>
          <w:rFonts w:ascii="Tahoma" w:eastAsia="Tahoma" w:hAnsi="Tahoma" w:cs="Tahoma"/>
          <w:spacing w:val="1"/>
        </w:rPr>
        <w:t>je</w:t>
      </w:r>
      <w:r w:rsidRPr="0091741D">
        <w:rPr>
          <w:rFonts w:ascii="Tahoma" w:eastAsia="Tahoma" w:hAnsi="Tahoma" w:cs="Tahoma"/>
        </w:rPr>
        <w:t>st</w:t>
      </w:r>
      <w:r w:rsidRPr="0091741D">
        <w:rPr>
          <w:rFonts w:ascii="Tahoma" w:eastAsia="Tahoma" w:hAnsi="Tahoma" w:cs="Tahoma"/>
          <w:spacing w:val="10"/>
        </w:rPr>
        <w:t xml:space="preserve"> </w:t>
      </w:r>
      <w:r w:rsidRPr="0091741D">
        <w:rPr>
          <w:rFonts w:ascii="Tahoma" w:eastAsia="Tahoma" w:hAnsi="Tahoma" w:cs="Tahoma"/>
        </w:rPr>
        <w:t>do</w:t>
      </w:r>
      <w:r w:rsidRPr="0091741D">
        <w:rPr>
          <w:rFonts w:ascii="Tahoma" w:eastAsia="Tahoma" w:hAnsi="Tahoma" w:cs="Tahoma"/>
          <w:spacing w:val="10"/>
        </w:rPr>
        <w:t xml:space="preserve"> </w:t>
      </w:r>
      <w:r w:rsidRPr="0091741D">
        <w:rPr>
          <w:rFonts w:ascii="Tahoma" w:eastAsia="Tahoma" w:hAnsi="Tahoma" w:cs="Tahoma"/>
        </w:rPr>
        <w:t>rozlicz</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rPr>
        <w:t>ia</w:t>
      </w:r>
      <w:r w:rsidRPr="0091741D">
        <w:rPr>
          <w:rFonts w:ascii="Tahoma" w:eastAsia="Tahoma" w:hAnsi="Tahoma" w:cs="Tahoma"/>
          <w:spacing w:val="5"/>
        </w:rPr>
        <w:t xml:space="preserve"> </w:t>
      </w:r>
      <w:r w:rsidRPr="0091741D">
        <w:rPr>
          <w:rFonts w:ascii="Tahoma" w:eastAsia="Tahoma" w:hAnsi="Tahoma" w:cs="Tahoma"/>
          <w:spacing w:val="-1"/>
        </w:rPr>
        <w:t>1</w:t>
      </w:r>
      <w:r w:rsidRPr="0091741D">
        <w:rPr>
          <w:rFonts w:ascii="Tahoma" w:eastAsia="Tahoma" w:hAnsi="Tahoma" w:cs="Tahoma"/>
          <w:spacing w:val="1"/>
        </w:rPr>
        <w:t>0</w:t>
      </w:r>
      <w:r w:rsidRPr="0091741D">
        <w:rPr>
          <w:rFonts w:ascii="Tahoma" w:eastAsia="Tahoma" w:hAnsi="Tahoma" w:cs="Tahoma"/>
          <w:spacing w:val="-1"/>
        </w:rPr>
        <w:t>0</w:t>
      </w:r>
      <w:r w:rsidRPr="0091741D">
        <w:rPr>
          <w:rFonts w:ascii="Tahoma" w:eastAsia="Tahoma" w:hAnsi="Tahoma" w:cs="Tahoma"/>
        </w:rPr>
        <w:t>%</w:t>
      </w:r>
      <w:r w:rsidRPr="0091741D">
        <w:rPr>
          <w:rFonts w:ascii="Tahoma" w:eastAsia="Tahoma" w:hAnsi="Tahoma" w:cs="Tahoma"/>
          <w:spacing w:val="9"/>
        </w:rPr>
        <w:t xml:space="preserve"> </w:t>
      </w:r>
      <w:r w:rsidRPr="0091741D">
        <w:rPr>
          <w:rFonts w:ascii="Tahoma" w:eastAsia="Tahoma" w:hAnsi="Tahoma" w:cs="Tahoma"/>
        </w:rPr>
        <w:t>ot</w:t>
      </w:r>
      <w:r w:rsidRPr="0091741D">
        <w:rPr>
          <w:rFonts w:ascii="Tahoma" w:eastAsia="Tahoma" w:hAnsi="Tahoma" w:cs="Tahoma"/>
          <w:spacing w:val="1"/>
        </w:rPr>
        <w:t>r</w:t>
      </w:r>
      <w:r w:rsidRPr="0091741D">
        <w:rPr>
          <w:rFonts w:ascii="Tahoma" w:eastAsia="Tahoma" w:hAnsi="Tahoma" w:cs="Tahoma"/>
        </w:rPr>
        <w:t>zym</w:t>
      </w:r>
      <w:r w:rsidRPr="0091741D">
        <w:rPr>
          <w:rFonts w:ascii="Tahoma" w:eastAsia="Tahoma" w:hAnsi="Tahoma" w:cs="Tahoma"/>
          <w:spacing w:val="1"/>
        </w:rPr>
        <w:t>a</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rPr>
        <w:t>go</w:t>
      </w:r>
      <w:r w:rsidRPr="0091741D">
        <w:rPr>
          <w:rFonts w:ascii="Tahoma" w:eastAsia="Tahoma" w:hAnsi="Tahoma" w:cs="Tahoma"/>
          <w:spacing w:val="1"/>
        </w:rPr>
        <w:t xml:space="preserve"> </w:t>
      </w:r>
      <w:r w:rsidRPr="0091741D">
        <w:rPr>
          <w:rFonts w:ascii="Tahoma" w:eastAsia="Tahoma" w:hAnsi="Tahoma" w:cs="Tahoma"/>
        </w:rPr>
        <w:t>d</w:t>
      </w:r>
      <w:r w:rsidRPr="0091741D">
        <w:rPr>
          <w:rFonts w:ascii="Tahoma" w:eastAsia="Tahoma" w:hAnsi="Tahoma" w:cs="Tahoma"/>
          <w:spacing w:val="2"/>
        </w:rPr>
        <w:t>o</w:t>
      </w:r>
      <w:r w:rsidRPr="0091741D">
        <w:rPr>
          <w:rFonts w:ascii="Tahoma" w:eastAsia="Tahoma" w:hAnsi="Tahoma" w:cs="Tahoma"/>
          <w:spacing w:val="-1"/>
        </w:rPr>
        <w:t>f</w:t>
      </w:r>
      <w:r w:rsidRPr="0091741D">
        <w:rPr>
          <w:rFonts w:ascii="Tahoma" w:eastAsia="Tahoma" w:hAnsi="Tahoma" w:cs="Tahoma"/>
        </w:rPr>
        <w:t>i</w:t>
      </w:r>
      <w:r w:rsidRPr="0091741D">
        <w:rPr>
          <w:rFonts w:ascii="Tahoma" w:eastAsia="Tahoma" w:hAnsi="Tahoma" w:cs="Tahoma"/>
          <w:spacing w:val="-1"/>
        </w:rPr>
        <w:t>n</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so</w:t>
      </w:r>
      <w:r w:rsidRPr="0091741D">
        <w:rPr>
          <w:rFonts w:ascii="Tahoma" w:eastAsia="Tahoma" w:hAnsi="Tahoma" w:cs="Tahoma"/>
          <w:spacing w:val="-2"/>
        </w:rPr>
        <w:t>w</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ia w</w:t>
      </w:r>
      <w:r w:rsidRPr="0091741D">
        <w:rPr>
          <w:rFonts w:ascii="Tahoma" w:eastAsia="Tahoma" w:hAnsi="Tahoma" w:cs="Tahoma"/>
          <w:spacing w:val="12"/>
        </w:rPr>
        <w:t xml:space="preserve"> </w:t>
      </w:r>
      <w:r w:rsidRPr="0091741D">
        <w:rPr>
          <w:rFonts w:ascii="Tahoma" w:eastAsia="Tahoma" w:hAnsi="Tahoma" w:cs="Tahoma"/>
          <w:spacing w:val="-3"/>
        </w:rPr>
        <w:t>k</w:t>
      </w:r>
      <w:r w:rsidRPr="0091741D">
        <w:rPr>
          <w:rFonts w:ascii="Tahoma" w:eastAsia="Tahoma" w:hAnsi="Tahoma" w:cs="Tahoma"/>
        </w:rPr>
        <w:t>o</w:t>
      </w:r>
      <w:r w:rsidRPr="0091741D">
        <w:rPr>
          <w:rFonts w:ascii="Tahoma" w:eastAsia="Tahoma" w:hAnsi="Tahoma" w:cs="Tahoma"/>
          <w:spacing w:val="1"/>
        </w:rPr>
        <w:t>ń</w:t>
      </w:r>
      <w:r w:rsidRPr="0091741D">
        <w:rPr>
          <w:rFonts w:ascii="Tahoma" w:eastAsia="Tahoma" w:hAnsi="Tahoma" w:cs="Tahoma"/>
          <w:spacing w:val="-1"/>
        </w:rPr>
        <w:t>c</w:t>
      </w:r>
      <w:r w:rsidRPr="0091741D">
        <w:rPr>
          <w:rFonts w:ascii="Tahoma" w:eastAsia="Tahoma" w:hAnsi="Tahoma" w:cs="Tahoma"/>
        </w:rPr>
        <w:t>o</w:t>
      </w:r>
      <w:r w:rsidRPr="0091741D">
        <w:rPr>
          <w:rFonts w:ascii="Tahoma" w:eastAsia="Tahoma" w:hAnsi="Tahoma" w:cs="Tahoma"/>
          <w:spacing w:val="3"/>
        </w:rPr>
        <w:t>w</w:t>
      </w:r>
      <w:r w:rsidRPr="0091741D">
        <w:rPr>
          <w:rFonts w:ascii="Tahoma" w:eastAsia="Tahoma" w:hAnsi="Tahoma" w:cs="Tahoma"/>
          <w:spacing w:val="-1"/>
        </w:rPr>
        <w:t>y</w:t>
      </w:r>
      <w:r w:rsidRPr="0091741D">
        <w:rPr>
          <w:rFonts w:ascii="Tahoma" w:eastAsia="Tahoma" w:hAnsi="Tahoma" w:cs="Tahoma"/>
        </w:rPr>
        <w:t xml:space="preserve">m </w:t>
      </w:r>
      <w:r w:rsidRPr="0091741D">
        <w:rPr>
          <w:rFonts w:ascii="Tahoma" w:eastAsia="Tahoma" w:hAnsi="Tahoma" w:cs="Tahoma"/>
          <w:spacing w:val="1"/>
        </w:rPr>
        <w:t>w</w:t>
      </w:r>
      <w:r w:rsidRPr="0091741D">
        <w:rPr>
          <w:rFonts w:ascii="Tahoma" w:eastAsia="Tahoma" w:hAnsi="Tahoma" w:cs="Tahoma"/>
          <w:spacing w:val="-1"/>
        </w:rPr>
        <w:t>n</w:t>
      </w:r>
      <w:r w:rsidRPr="0091741D">
        <w:rPr>
          <w:rFonts w:ascii="Tahoma" w:eastAsia="Tahoma" w:hAnsi="Tahoma" w:cs="Tahoma"/>
        </w:rPr>
        <w:t>ios</w:t>
      </w:r>
      <w:r w:rsidRPr="0091741D">
        <w:rPr>
          <w:rFonts w:ascii="Tahoma" w:eastAsia="Tahoma" w:hAnsi="Tahoma" w:cs="Tahoma"/>
          <w:spacing w:val="1"/>
        </w:rPr>
        <w:t>k</w:t>
      </w:r>
      <w:r w:rsidRPr="0091741D">
        <w:rPr>
          <w:rFonts w:ascii="Tahoma" w:eastAsia="Tahoma" w:hAnsi="Tahoma" w:cs="Tahoma"/>
        </w:rPr>
        <w:t>u</w:t>
      </w:r>
      <w:r w:rsidRPr="0091741D">
        <w:rPr>
          <w:rFonts w:ascii="Tahoma" w:eastAsia="Tahoma" w:hAnsi="Tahoma" w:cs="Tahoma"/>
          <w:spacing w:val="2"/>
        </w:rPr>
        <w:t xml:space="preserve"> </w:t>
      </w:r>
      <w:r w:rsidRPr="0091741D">
        <w:rPr>
          <w:rFonts w:ascii="Tahoma" w:eastAsia="Tahoma" w:hAnsi="Tahoma" w:cs="Tahoma"/>
        </w:rPr>
        <w:t>o</w:t>
      </w:r>
      <w:r w:rsidRPr="0091741D">
        <w:rPr>
          <w:rFonts w:ascii="Tahoma" w:eastAsia="Tahoma" w:hAnsi="Tahoma" w:cs="Tahoma"/>
          <w:spacing w:val="9"/>
        </w:rPr>
        <w:t xml:space="preserve"> </w:t>
      </w:r>
      <w:r w:rsidRPr="0091741D">
        <w:rPr>
          <w:rFonts w:ascii="Tahoma" w:eastAsia="Tahoma" w:hAnsi="Tahoma" w:cs="Tahoma"/>
        </w:rPr>
        <w:t>p</w:t>
      </w:r>
      <w:r w:rsidRPr="0091741D">
        <w:rPr>
          <w:rFonts w:ascii="Tahoma" w:eastAsia="Tahoma" w:hAnsi="Tahoma" w:cs="Tahoma"/>
          <w:spacing w:val="1"/>
        </w:rPr>
        <w:t>ła</w:t>
      </w:r>
      <w:r w:rsidRPr="0091741D">
        <w:rPr>
          <w:rFonts w:ascii="Tahoma" w:eastAsia="Tahoma" w:hAnsi="Tahoma" w:cs="Tahoma"/>
        </w:rPr>
        <w:t>t</w:t>
      </w:r>
      <w:r w:rsidRPr="0091741D">
        <w:rPr>
          <w:rFonts w:ascii="Tahoma" w:eastAsia="Tahoma" w:hAnsi="Tahoma" w:cs="Tahoma"/>
          <w:spacing w:val="-1"/>
        </w:rPr>
        <w:t>n</w:t>
      </w:r>
      <w:r w:rsidRPr="0091741D">
        <w:rPr>
          <w:rFonts w:ascii="Tahoma" w:eastAsia="Tahoma" w:hAnsi="Tahoma" w:cs="Tahoma"/>
        </w:rPr>
        <w:t>oś</w:t>
      </w:r>
      <w:r w:rsidRPr="0091741D">
        <w:rPr>
          <w:rFonts w:ascii="Tahoma" w:eastAsia="Tahoma" w:hAnsi="Tahoma" w:cs="Tahoma"/>
          <w:spacing w:val="1"/>
        </w:rPr>
        <w:t>ć</w:t>
      </w:r>
      <w:r w:rsidRPr="0091741D">
        <w:rPr>
          <w:rFonts w:ascii="Tahoma" w:eastAsia="Tahoma" w:hAnsi="Tahoma" w:cs="Tahoma"/>
        </w:rPr>
        <w:t>.</w:t>
      </w:r>
      <w:r w:rsidRPr="0091741D">
        <w:rPr>
          <w:rFonts w:ascii="Tahoma" w:eastAsia="Tahoma" w:hAnsi="Tahoma" w:cs="Tahoma"/>
          <w:spacing w:val="1"/>
        </w:rPr>
        <w:t xml:space="preserve"> </w:t>
      </w:r>
    </w:p>
    <w:p w14:paraId="201C65E8" w14:textId="77777777" w:rsidR="00F16139" w:rsidRDefault="00F16139">
      <w:pPr>
        <w:rPr>
          <w:rFonts w:ascii="Tahoma" w:eastAsia="Tahoma" w:hAnsi="Tahoma" w:cs="Tahoma"/>
          <w:spacing w:val="1"/>
        </w:rPr>
      </w:pPr>
    </w:p>
    <w:p w14:paraId="7C7E281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0ED48D51" w14:textId="77777777" w:rsidR="001A2F75" w:rsidRPr="00351181"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0B3E0E42"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66B5A56F"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14:paraId="61987AA6"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31A61EA7" w14:textId="77777777" w:rsidR="00406E22" w:rsidRDefault="00406E22" w:rsidP="002B1DA3">
      <w:pPr>
        <w:spacing w:line="276" w:lineRule="auto"/>
        <w:ind w:left="426" w:right="14" w:hanging="426"/>
        <w:jc w:val="center"/>
        <w:rPr>
          <w:rFonts w:ascii="Tahoma" w:eastAsia="Tahoma" w:hAnsi="Tahoma" w:cs="Tahoma"/>
          <w:spacing w:val="1"/>
        </w:rPr>
      </w:pPr>
    </w:p>
    <w:p w14:paraId="4CF2B92B"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6B691EC" w14:textId="77777777" w:rsidR="00942F4E" w:rsidRPr="001C3C76" w:rsidRDefault="00280ADA" w:rsidP="00E41A47">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91741D">
        <w:rPr>
          <w:rFonts w:ascii="Tahoma" w:eastAsia="Tahoma" w:hAnsi="Tahoma" w:cs="Tahoma"/>
          <w:spacing w:val="-13"/>
        </w:rPr>
        <w:t xml:space="preserve">oraz środków PFRON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7508C267"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6C16E80B"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45D0ED4D"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7B2C6DD3"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07FCC37C" w14:textId="17E55BA7" w:rsidR="00C70CF6"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r w:rsidR="00C70CF6">
        <w:rPr>
          <w:rFonts w:ascii="Tahoma" w:eastAsia="Tahoma" w:hAnsi="Tahoma" w:cs="Tahoma"/>
        </w:rPr>
        <w:t>;</w:t>
      </w:r>
    </w:p>
    <w:p w14:paraId="727E2319" w14:textId="292F4582" w:rsidR="00942F4E" w:rsidRPr="007F0518" w:rsidRDefault="00C70CF6" w:rsidP="007F0518">
      <w:pPr>
        <w:pStyle w:val="Akapitzlist"/>
        <w:numPr>
          <w:ilvl w:val="1"/>
          <w:numId w:val="41"/>
        </w:numPr>
        <w:tabs>
          <w:tab w:val="left" w:pos="851"/>
        </w:tabs>
        <w:spacing w:line="276" w:lineRule="auto"/>
        <w:ind w:right="12"/>
        <w:jc w:val="both"/>
        <w:rPr>
          <w:rFonts w:ascii="Tahoma" w:eastAsia="Tahoma" w:hAnsi="Tahoma" w:cs="Tahoma"/>
        </w:rPr>
      </w:pPr>
      <w:r w:rsidRPr="007F0518">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C156234" w14:textId="72C1A7B3" w:rsidR="00942F4E" w:rsidRPr="003D422F" w:rsidRDefault="00280ADA" w:rsidP="00E41A47">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0091741D">
        <w:rPr>
          <w:rFonts w:ascii="Tahoma" w:eastAsia="Tahoma" w:hAnsi="Tahoma" w:cs="Tahoma"/>
        </w:rPr>
        <w:t xml:space="preserve"> wypłaty</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0B6542EE" w14:textId="77777777" w:rsidR="00942F4E" w:rsidRDefault="00280ADA" w:rsidP="00E41A47">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6C55670" w14:textId="77777777" w:rsidR="00FC0170" w:rsidRDefault="00FC0170" w:rsidP="004A7363">
      <w:pPr>
        <w:pStyle w:val="Akapitzlist"/>
        <w:spacing w:line="276" w:lineRule="auto"/>
        <w:ind w:left="426" w:right="14" w:hanging="426"/>
        <w:jc w:val="both"/>
        <w:rPr>
          <w:rFonts w:ascii="Tahoma" w:eastAsia="Tahoma" w:hAnsi="Tahoma" w:cs="Tahoma"/>
        </w:rPr>
      </w:pPr>
    </w:p>
    <w:p w14:paraId="1E5828E0" w14:textId="77777777" w:rsidR="007F0518" w:rsidRDefault="007F0518" w:rsidP="004A7363">
      <w:pPr>
        <w:pStyle w:val="Akapitzlist"/>
        <w:spacing w:line="276" w:lineRule="auto"/>
        <w:ind w:left="426" w:right="14" w:hanging="426"/>
        <w:jc w:val="both"/>
        <w:rPr>
          <w:rFonts w:ascii="Tahoma" w:eastAsia="Tahoma" w:hAnsi="Tahoma" w:cs="Tahoma"/>
        </w:rPr>
      </w:pPr>
    </w:p>
    <w:p w14:paraId="1B91E673"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lastRenderedPageBreak/>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742827F" w14:textId="77777777" w:rsidR="00942F4E" w:rsidRPr="001C3C76" w:rsidRDefault="00280ADA" w:rsidP="00E41A47">
      <w:pPr>
        <w:pStyle w:val="Akapitzlist"/>
        <w:numPr>
          <w:ilvl w:val="0"/>
          <w:numId w:val="34"/>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D952F3B" w14:textId="77777777" w:rsidR="0005333E" w:rsidRPr="0005333E"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3F41D641"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5BC56410"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p>
    <w:p w14:paraId="3E9C9B98" w14:textId="77777777"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1909F1A2" w14:textId="20E761BD" w:rsidR="000F0D0D" w:rsidRPr="001C3C76" w:rsidRDefault="00280ADA"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C70CF6">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2D879E68" w14:textId="542DA71E"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C70CF6">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6D4CB5B" w14:textId="6C5AF0C8" w:rsidR="0091741D"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w:t>
      </w:r>
      <w:r w:rsidR="00C70CF6">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 xml:space="preserve">Z </w:t>
      </w:r>
    </w:p>
    <w:p w14:paraId="6C8A3826" w14:textId="0A4B7757" w:rsidR="0091741D" w:rsidRDefault="0024136F" w:rsidP="0091741D">
      <w:pPr>
        <w:pStyle w:val="Akapitzlist"/>
        <w:numPr>
          <w:ilvl w:val="1"/>
          <w:numId w:val="18"/>
        </w:numPr>
        <w:spacing w:line="276" w:lineRule="auto"/>
        <w:ind w:right="14"/>
        <w:jc w:val="both"/>
        <w:rPr>
          <w:rFonts w:ascii="Tahoma" w:eastAsia="Tahoma" w:hAnsi="Tahoma" w:cs="Tahoma"/>
        </w:rPr>
      </w:pPr>
      <w:r w:rsidRPr="001C3C76">
        <w:rPr>
          <w:rFonts w:ascii="Tahoma" w:eastAsia="Tahoma" w:hAnsi="Tahoma" w:cs="Tahoma"/>
        </w:rPr>
        <w:t xml:space="preserve">kwot korekt wydatków kwalifikowalnych, </w:t>
      </w:r>
    </w:p>
    <w:p w14:paraId="0D98FEB2" w14:textId="77777777" w:rsidR="000F0D0D" w:rsidRDefault="005746C8" w:rsidP="0091741D">
      <w:pPr>
        <w:pStyle w:val="Akapitzlist"/>
        <w:numPr>
          <w:ilvl w:val="1"/>
          <w:numId w:val="18"/>
        </w:numPr>
        <w:spacing w:line="276" w:lineRule="auto"/>
        <w:ind w:right="14"/>
        <w:jc w:val="both"/>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416FB3ED" w14:textId="77777777" w:rsidR="0091741D" w:rsidRDefault="0091741D" w:rsidP="0091741D">
      <w:pPr>
        <w:pStyle w:val="Akapitzlist"/>
        <w:numPr>
          <w:ilvl w:val="1"/>
          <w:numId w:val="18"/>
        </w:numPr>
        <w:spacing w:line="276" w:lineRule="auto"/>
        <w:ind w:right="12"/>
        <w:jc w:val="both"/>
        <w:rPr>
          <w:rFonts w:ascii="Tahoma" w:eastAsia="Tahoma" w:hAnsi="Tahoma" w:cs="Tahoma"/>
        </w:rPr>
      </w:pPr>
      <w:r>
        <w:rPr>
          <w:rFonts w:ascii="Tahoma" w:eastAsia="Tahoma" w:hAnsi="Tahoma" w:cs="Tahoma"/>
        </w:rPr>
        <w:t xml:space="preserve">środków PFRON w kwocie proporcjonalnej do wartości wydatków nierozliczonych przez IZ </w:t>
      </w:r>
      <w:r>
        <w:rPr>
          <w:rFonts w:ascii="Tahoma" w:eastAsia="Tahoma" w:hAnsi="Tahoma" w:cs="Tahoma"/>
        </w:rPr>
        <w:br/>
        <w:t>(w tym wydatków niekwalifikowalnych i korekt na etapie weryfikacji wniosków o płatność, dofinansowania niewykorzystanego w projekcie);</w:t>
      </w:r>
    </w:p>
    <w:p w14:paraId="75566CF3" w14:textId="77777777" w:rsidR="0091741D" w:rsidRPr="00C86361" w:rsidRDefault="0091741D" w:rsidP="00C86361">
      <w:pPr>
        <w:pStyle w:val="Akapitzlist"/>
        <w:numPr>
          <w:ilvl w:val="1"/>
          <w:numId w:val="18"/>
        </w:numPr>
        <w:tabs>
          <w:tab w:val="left" w:pos="709"/>
        </w:tabs>
        <w:spacing w:line="276" w:lineRule="auto"/>
        <w:ind w:right="12" w:hanging="396"/>
        <w:jc w:val="both"/>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w:t>
      </w:r>
      <w:r>
        <w:rPr>
          <w:rFonts w:ascii="Tahoma" w:eastAsia="Tahoma" w:hAnsi="Tahoma" w:cs="Tahoma"/>
        </w:rPr>
        <w:br/>
        <w:t xml:space="preserve">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Pr>
          <w:rFonts w:ascii="Tahoma" w:eastAsia="Tahoma" w:hAnsi="Tahoma" w:cs="Tahoma"/>
          <w:spacing w:val="-1"/>
        </w:rPr>
        <w:t>.</w:t>
      </w:r>
    </w:p>
    <w:p w14:paraId="0F9EAF06" w14:textId="77777777" w:rsidR="0024136F" w:rsidRPr="001C3C76" w:rsidRDefault="00557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5AD3FB0" w14:textId="18433014" w:rsidR="000F0D0D" w:rsidRPr="003D422F" w:rsidRDefault="0024136F" w:rsidP="00E41A47">
      <w:pPr>
        <w:pStyle w:val="Tekstprzypisudolnego"/>
        <w:numPr>
          <w:ilvl w:val="0"/>
          <w:numId w:val="18"/>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8460F5">
        <w:rPr>
          <w:rFonts w:ascii="Tahoma" w:eastAsia="Tahoma" w:hAnsi="Tahoma" w:cs="Tahoma"/>
        </w:rPr>
        <w:t>8</w:t>
      </w:r>
      <w:r w:rsidR="008246AC" w:rsidRPr="00110B02">
        <w:rPr>
          <w:rFonts w:ascii="Tahoma" w:eastAsia="Tahoma" w:hAnsi="Tahoma" w:cs="Tahoma"/>
        </w:rPr>
        <w:t xml:space="preserve"> </w:t>
      </w:r>
      <w:r w:rsidRPr="00110B02">
        <w:rPr>
          <w:rFonts w:ascii="Tahoma" w:eastAsia="Tahoma" w:hAnsi="Tahoma" w:cs="Tahoma"/>
        </w:rPr>
        <w:t xml:space="preserve">r. poz. </w:t>
      </w:r>
      <w:r w:rsidR="008460F5">
        <w:rPr>
          <w:rFonts w:ascii="Tahoma" w:eastAsia="Tahoma" w:hAnsi="Tahoma" w:cs="Tahoma"/>
        </w:rPr>
        <w:t xml:space="preserve">2096 </w:t>
      </w:r>
      <w:proofErr w:type="spellStart"/>
      <w:r w:rsidR="00764F60">
        <w:rPr>
          <w:rFonts w:ascii="Tahoma" w:eastAsia="Tahoma" w:hAnsi="Tahoma" w:cs="Tahoma"/>
        </w:rPr>
        <w:t>t.j</w:t>
      </w:r>
      <w:proofErr w:type="spellEnd"/>
      <w:r w:rsidR="00764F60">
        <w:rPr>
          <w:rFonts w:ascii="Tahoma" w:eastAsia="Tahoma" w:hAnsi="Tahoma" w:cs="Tahoma"/>
        </w:rPr>
        <w:t>.</w:t>
      </w:r>
      <w:r w:rsidR="0082219C">
        <w:rPr>
          <w:rFonts w:ascii="Tahoma" w:eastAsia="Tahoma" w:hAnsi="Tahoma" w:cs="Tahoma"/>
        </w:rPr>
        <w:t xml:space="preserve"> z </w:t>
      </w:r>
      <w:proofErr w:type="spellStart"/>
      <w:r w:rsidR="0082219C">
        <w:rPr>
          <w:rFonts w:ascii="Tahoma" w:eastAsia="Tahoma" w:hAnsi="Tahoma" w:cs="Tahoma"/>
        </w:rPr>
        <w:t>późn</w:t>
      </w:r>
      <w:proofErr w:type="spellEnd"/>
      <w:r w:rsidR="0082219C">
        <w:rPr>
          <w:rFonts w:ascii="Tahoma" w:eastAsia="Tahoma" w:hAnsi="Tahoma" w:cs="Tahoma"/>
        </w:rPr>
        <w:t>. zm.</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27119DA" w14:textId="77777777" w:rsidR="000F0D0D" w:rsidRDefault="0024136F" w:rsidP="00E41A47">
      <w:pPr>
        <w:pStyle w:val="Tekstprzypisudolnego"/>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77F9B501" w14:textId="77777777"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14:paraId="41A1EE76" w14:textId="77777777"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C45EB85" w14:textId="077408F6" w:rsidR="0082219C" w:rsidRPr="009539EF" w:rsidRDefault="00021598" w:rsidP="009539EF">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B8281C">
        <w:rPr>
          <w:rFonts w:ascii="Tahoma" w:eastAsia="Tahoma" w:hAnsi="Tahoma" w:cs="Tahoma"/>
        </w:rPr>
        <w:br/>
      </w:r>
      <w:r w:rsidR="00BF7ABA" w:rsidRPr="00BF7ABA">
        <w:rPr>
          <w:rFonts w:ascii="Tahoma" w:eastAsia="Tahoma" w:hAnsi="Tahoma" w:cs="Tahoma"/>
        </w:rPr>
        <w:t>z § 8 pkt. 9-11</w:t>
      </w:r>
    </w:p>
    <w:p w14:paraId="21695889" w14:textId="77777777" w:rsidR="009539EF" w:rsidRDefault="009539EF" w:rsidP="002B1DA3">
      <w:pPr>
        <w:spacing w:line="276" w:lineRule="auto"/>
        <w:ind w:left="426" w:right="14" w:hanging="426"/>
        <w:jc w:val="center"/>
        <w:rPr>
          <w:rFonts w:ascii="Tahoma" w:eastAsia="Tahoma" w:hAnsi="Tahoma" w:cs="Tahoma"/>
          <w:spacing w:val="1"/>
        </w:rPr>
      </w:pPr>
    </w:p>
    <w:p w14:paraId="61764620"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116D28F9" w14:textId="665E58D1" w:rsidR="00942F4E" w:rsidRDefault="003B1FA4" w:rsidP="00CE2212">
      <w:pPr>
        <w:spacing w:line="276" w:lineRule="auto"/>
        <w:ind w:right="14"/>
        <w:jc w:val="both"/>
        <w:rPr>
          <w:rFonts w:ascii="Tahoma" w:eastAsia="Tahoma" w:hAnsi="Tahoma" w:cs="Tahoma"/>
        </w:rPr>
      </w:pPr>
      <w:r>
        <w:rPr>
          <w:rFonts w:ascii="Tahoma" w:eastAsia="Tahoma" w:hAnsi="Tahoma" w:cs="Tahoma"/>
        </w:rPr>
        <w:t xml:space="preserve">1. </w:t>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lastRenderedPageBreak/>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CE6C19">
        <w:rPr>
          <w:rFonts w:ascii="Tahoma" w:eastAsia="Tahoma" w:hAnsi="Tahoma" w:cs="Tahoma"/>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CE6C19">
        <w:rPr>
          <w:rFonts w:ascii="Tahoma" w:eastAsia="Tahoma" w:hAnsi="Tahoma" w:cs="Tahoma"/>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CE6C19">
        <w:rPr>
          <w:rFonts w:ascii="Tahoma" w:eastAsia="Tahoma" w:hAnsi="Tahoma" w:cs="Tahoma"/>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2B1DA3">
        <w:rPr>
          <w:rFonts w:ascii="Tahoma" w:eastAsia="Tahoma" w:hAnsi="Tahoma" w:cs="Tahoma"/>
        </w:rPr>
        <w:t xml:space="preserve"> </w:t>
      </w:r>
      <w:r w:rsidR="00B8281C">
        <w:rPr>
          <w:rFonts w:ascii="Tahoma" w:eastAsia="Tahoma" w:hAnsi="Tahoma" w:cs="Tahoma"/>
        </w:rPr>
        <w:br/>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C216D4">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230BE618" w14:textId="3724E654" w:rsidR="006E7B9F" w:rsidRDefault="003B1FA4" w:rsidP="007F0518">
      <w:pPr>
        <w:spacing w:line="276" w:lineRule="auto"/>
        <w:ind w:right="14"/>
        <w:jc w:val="both"/>
        <w:rPr>
          <w:rFonts w:ascii="Tahoma" w:eastAsia="Tahoma" w:hAnsi="Tahoma" w:cs="Tahoma"/>
        </w:rPr>
      </w:pPr>
      <w:r>
        <w:rPr>
          <w:rFonts w:ascii="Tahoma" w:eastAsia="Tahoma" w:hAnsi="Tahoma" w:cs="Tahoma"/>
        </w:rPr>
        <w:t xml:space="preserve">2. Zasada, o której mowa w pkt 1 powyżej, nie ma zastosowania w sytuacji niezrealizowania przez Beneficjenta przypisanych bezpośrednio do kwot ryczałtowych wskaźników rezultatu i produktu, </w:t>
      </w:r>
      <w:r>
        <w:rPr>
          <w:rFonts w:ascii="Tahoma" w:eastAsia="Tahoma" w:hAnsi="Tahoma" w:cs="Tahoma"/>
        </w:rPr>
        <w:br/>
        <w:t xml:space="preserve">o których mowa w § 8 pkt 5. W takiej sytuacji obowiązują reguły wskazane pkt 7 i 8 § 8. </w:t>
      </w:r>
    </w:p>
    <w:p w14:paraId="1A86D9AC" w14:textId="77777777" w:rsidR="006E7B9F" w:rsidRDefault="006E7B9F" w:rsidP="00CE6C19">
      <w:pPr>
        <w:rPr>
          <w:rFonts w:ascii="Tahoma" w:eastAsia="Tahoma" w:hAnsi="Tahoma" w:cs="Tahoma"/>
        </w:rPr>
      </w:pPr>
    </w:p>
    <w:p w14:paraId="425962BE" w14:textId="77777777" w:rsidR="006E7B9F" w:rsidRDefault="006E7B9F" w:rsidP="00CE6C19">
      <w:pPr>
        <w:rPr>
          <w:rFonts w:ascii="Tahoma" w:eastAsia="Tahoma" w:hAnsi="Tahoma" w:cs="Tahoma"/>
        </w:rPr>
      </w:pPr>
    </w:p>
    <w:p w14:paraId="059166EE" w14:textId="77777777" w:rsidR="00A21308" w:rsidRPr="00A21308" w:rsidRDefault="00A21308" w:rsidP="00CE6C19">
      <w:pPr>
        <w:ind w:left="2836" w:firstLine="709"/>
        <w:rPr>
          <w:rFonts w:ascii="Tahoma" w:eastAsia="Tahoma" w:hAnsi="Tahoma" w:cs="Tahoma"/>
          <w:b/>
          <w:spacing w:val="-1"/>
        </w:rPr>
      </w:pPr>
      <w:r w:rsidRPr="00A21308">
        <w:rPr>
          <w:rFonts w:ascii="Tahoma" w:eastAsia="Tahoma" w:hAnsi="Tahoma" w:cs="Tahoma"/>
          <w:b/>
          <w:spacing w:val="-1"/>
        </w:rPr>
        <w:t>Trwałość projektu</w:t>
      </w:r>
    </w:p>
    <w:p w14:paraId="36267F1F" w14:textId="77777777"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6"/>
      </w:r>
    </w:p>
    <w:p w14:paraId="6A94BBAE" w14:textId="77777777" w:rsidR="005D6135" w:rsidRPr="0029443A" w:rsidRDefault="005D6135" w:rsidP="005D6135">
      <w:pPr>
        <w:pStyle w:val="Akapitzlist"/>
        <w:numPr>
          <w:ilvl w:val="0"/>
          <w:numId w:val="40"/>
        </w:numPr>
        <w:spacing w:line="276" w:lineRule="auto"/>
        <w:ind w:right="12"/>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66F0E0B2" w14:textId="77777777" w:rsidR="005D6135" w:rsidRDefault="005D6135" w:rsidP="005D6135">
      <w:pPr>
        <w:pStyle w:val="Akapitzlist"/>
        <w:numPr>
          <w:ilvl w:val="0"/>
          <w:numId w:val="40"/>
        </w:numPr>
        <w:spacing w:line="276" w:lineRule="auto"/>
        <w:ind w:right="12"/>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1E8E860" w14:textId="77777777" w:rsidR="005D6135" w:rsidRDefault="005D6135" w:rsidP="005D6135">
      <w:pPr>
        <w:pStyle w:val="Akapitzlist"/>
        <w:numPr>
          <w:ilvl w:val="0"/>
          <w:numId w:val="40"/>
        </w:numPr>
        <w:spacing w:line="276" w:lineRule="auto"/>
        <w:ind w:right="12"/>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57DB7421" w14:textId="53460B81" w:rsidR="00720E7B" w:rsidRDefault="00280ADA"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jest zobowiązany zgodnie z </w:t>
      </w:r>
      <w:r w:rsidR="0091741D">
        <w:rPr>
          <w:rFonts w:ascii="Tahoma" w:eastAsia="Tahoma" w:hAnsi="Tahoma" w:cs="Tahoma"/>
        </w:rPr>
        <w:t xml:space="preserve"> wezwaniem do</w:t>
      </w:r>
      <w:r w:rsidRPr="00351181">
        <w:rPr>
          <w:rFonts w:ascii="Tahoma" w:eastAsia="Tahoma" w:hAnsi="Tahoma" w:cs="Tahoma"/>
        </w:rPr>
        <w:t xml:space="preserve">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 xml:space="preserve">dnie </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00B8281C">
        <w:rPr>
          <w:rFonts w:ascii="Tahoma" w:eastAsia="Tahoma" w:hAnsi="Tahoma" w:cs="Tahoma"/>
        </w:rPr>
        <w:br/>
      </w:r>
      <w:r w:rsidR="0091741D">
        <w:rPr>
          <w:rFonts w:ascii="Tahoma" w:eastAsia="Tahoma" w:hAnsi="Tahoma" w:cs="Tahoma"/>
        </w:rPr>
        <w:t xml:space="preserve">i środków PFRON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0E9D3EB6" w14:textId="77777777" w:rsidR="006E7B9F" w:rsidRPr="0057680A" w:rsidRDefault="006E7B9F" w:rsidP="006E7B9F">
      <w:pPr>
        <w:pStyle w:val="Akapitzlist"/>
        <w:numPr>
          <w:ilvl w:val="0"/>
          <w:numId w:val="40"/>
        </w:numPr>
        <w:spacing w:line="276" w:lineRule="auto"/>
        <w:ind w:right="14"/>
        <w:jc w:val="both"/>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47"/>
      </w:r>
      <w:r w:rsidRPr="006345C1">
        <w:rPr>
          <w:rFonts w:ascii="Tahoma" w:eastAsia="Tahoma" w:hAnsi="Tahoma" w:cs="Tahoma"/>
          <w:spacing w:val="-1"/>
        </w:rPr>
        <w:t>.</w:t>
      </w:r>
    </w:p>
    <w:p w14:paraId="24B3DBC7" w14:textId="77777777" w:rsidR="00F16139" w:rsidRDefault="00F16139">
      <w:pPr>
        <w:rPr>
          <w:rFonts w:ascii="Tahoma" w:eastAsia="Tahoma" w:hAnsi="Tahoma" w:cs="Tahoma"/>
          <w:b/>
          <w:spacing w:val="1"/>
        </w:rPr>
      </w:pPr>
    </w:p>
    <w:p w14:paraId="23033584"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4D28C2B9"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8"/>
      </w:r>
    </w:p>
    <w:p w14:paraId="2FC30EC5" w14:textId="77777777"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49"/>
      </w:r>
    </w:p>
    <w:p w14:paraId="691A740E" w14:textId="3870A19D"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243754">
        <w:rPr>
          <w:rFonts w:ascii="Tahoma" w:eastAsia="Tahoma" w:hAnsi="Tahoma" w:cs="Tahoma"/>
          <w:spacing w:val="4"/>
        </w:rPr>
        <w:t xml:space="preserve">, </w:t>
      </w:r>
      <w:r w:rsidR="009E6771">
        <w:rPr>
          <w:rFonts w:ascii="Tahoma" w:eastAsia="Tahoma" w:hAnsi="Tahoma" w:cs="Tahoma"/>
        </w:rPr>
        <w:t xml:space="preserve">o którym mowa w </w:t>
      </w:r>
      <w:r w:rsidR="00C2672E">
        <w:rPr>
          <w:rFonts w:ascii="Tahoma" w:eastAsia="Tahoma" w:hAnsi="Tahoma" w:cs="Tahoma"/>
        </w:rPr>
        <w:t>§ 6</w:t>
      </w:r>
      <w:r w:rsidR="00C2672E">
        <w:rPr>
          <w:rFonts w:ascii="Tahoma" w:eastAsia="Tahoma" w:hAnsi="Tahoma" w:cs="Tahoma"/>
          <w:spacing w:val="4"/>
        </w:rPr>
        <w:t xml:space="preserve"> </w:t>
      </w:r>
      <w:r w:rsidR="00C2672E">
        <w:rPr>
          <w:rFonts w:ascii="Tahoma" w:eastAsia="Tahoma" w:hAnsi="Tahoma" w:cs="Tahoma"/>
        </w:rPr>
        <w:t xml:space="preserve">ust. 1 pkt. 4 i </w:t>
      </w:r>
      <w:r w:rsidR="009E6771">
        <w:rPr>
          <w:rFonts w:ascii="Tahoma" w:eastAsia="Tahoma" w:hAnsi="Tahoma" w:cs="Tahoma"/>
        </w:rPr>
        <w:t>§ 18</w:t>
      </w:r>
      <w:r w:rsidR="00243754" w:rsidRPr="0016661F">
        <w:rPr>
          <w:rFonts w:ascii="Tahoma" w:eastAsia="Tahoma" w:hAnsi="Tahoma" w:cs="Tahoma"/>
        </w:rPr>
        <w:t xml:space="preserve"> </w:t>
      </w:r>
      <w:r w:rsidR="00243754">
        <w:rPr>
          <w:rFonts w:ascii="Tahoma" w:eastAsia="Tahoma" w:hAnsi="Tahoma" w:cs="Tahoma"/>
        </w:rPr>
        <w:t>(</w:t>
      </w:r>
      <w:r w:rsidR="00243754" w:rsidRPr="0016661F">
        <w:rPr>
          <w:rFonts w:ascii="Tahoma" w:eastAsia="Tahoma" w:hAnsi="Tahoma" w:cs="Tahoma"/>
        </w:rPr>
        <w:t>jeśli dotyczy</w:t>
      </w:r>
      <w:r w:rsidR="00243754">
        <w:rPr>
          <w:rFonts w:ascii="Tahoma" w:eastAsia="Tahoma" w:hAnsi="Tahoma" w:cs="Tahoma"/>
        </w:rPr>
        <w:t>)</w:t>
      </w:r>
      <w:r w:rsidR="00243754" w:rsidRPr="0016661F">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243754">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243754">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36E32AC8" w14:textId="0DC32212"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243754">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43ED1180"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78C522FA" w14:textId="5FBBAA5A"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243754">
        <w:rPr>
          <w:rFonts w:ascii="Tahoma" w:eastAsia="Tahoma" w:hAnsi="Tahoma" w:cs="Tahoma"/>
        </w:rPr>
        <w:t>wszczęcia</w:t>
      </w:r>
      <w:r w:rsidR="00243754"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00925E5D" w:rsidRPr="00AB038D">
        <w:rPr>
          <w:rFonts w:ascii="Tahoma" w:eastAsia="Tahoma" w:hAnsi="Tahoma" w:cs="Tahoma"/>
          <w:spacing w:val="8"/>
        </w:rPr>
        <w:br/>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243754">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3DDBDBF6" w14:textId="77777777" w:rsidR="00961051" w:rsidRPr="000715C9"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3692520C" w14:textId="77777777" w:rsidR="00CE2212" w:rsidRDefault="00CE2212" w:rsidP="004A7363">
      <w:pPr>
        <w:spacing w:line="276" w:lineRule="auto"/>
        <w:ind w:left="426" w:right="14" w:hanging="426"/>
        <w:jc w:val="center"/>
        <w:rPr>
          <w:rFonts w:ascii="Tahoma" w:eastAsia="Tahoma" w:hAnsi="Tahoma" w:cs="Tahoma"/>
          <w:b/>
        </w:rPr>
      </w:pPr>
    </w:p>
    <w:p w14:paraId="26625C7F" w14:textId="77777777"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50"/>
      </w:r>
    </w:p>
    <w:p w14:paraId="26832837" w14:textId="77777777"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6906B306" w14:textId="77777777" w:rsidR="00FF3873" w:rsidRDefault="00FF3873" w:rsidP="00FF3873">
      <w:pPr>
        <w:pStyle w:val="Akapitzlist"/>
        <w:numPr>
          <w:ilvl w:val="0"/>
          <w:numId w:val="20"/>
        </w:numPr>
        <w:tabs>
          <w:tab w:val="clear" w:pos="360"/>
        </w:tabs>
        <w:spacing w:line="276" w:lineRule="auto"/>
        <w:ind w:right="14"/>
        <w:jc w:val="both"/>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410ED1CF" w14:textId="77777777" w:rsidR="00FF3873" w:rsidRDefault="00FF3873" w:rsidP="00FF3873">
      <w:pPr>
        <w:pStyle w:val="Akapitzlist"/>
        <w:numPr>
          <w:ilvl w:val="1"/>
          <w:numId w:val="20"/>
        </w:numPr>
        <w:spacing w:line="276" w:lineRule="auto"/>
        <w:ind w:right="14"/>
        <w:jc w:val="both"/>
        <w:rPr>
          <w:rFonts w:ascii="Tahoma" w:eastAsia="Tahoma" w:hAnsi="Tahoma" w:cs="Tahoma"/>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 IZ o probl</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rPr>
        <w:t>w</w:t>
      </w:r>
      <w:r>
        <w:rPr>
          <w:rFonts w:ascii="Tahoma" w:eastAsia="Tahoma" w:hAnsi="Tahoma" w:cs="Tahoma"/>
          <w:spacing w:val="16"/>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 xml:space="preserve">i </w:t>
      </w:r>
      <w:r>
        <w:rPr>
          <w:rFonts w:ascii="Tahoma" w:eastAsia="Tahoma" w:hAnsi="Tahoma" w:cs="Tahoma"/>
          <w:spacing w:val="4"/>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 w</w:t>
      </w:r>
      <w:r>
        <w:rPr>
          <w:rFonts w:ascii="Tahoma" w:eastAsia="Tahoma" w:hAnsi="Tahoma" w:cs="Tahoma"/>
          <w:spacing w:val="1"/>
        </w:rPr>
        <w:t xml:space="preserve"> </w:t>
      </w:r>
      <w:r>
        <w:rPr>
          <w:rFonts w:ascii="Tahoma" w:eastAsia="Tahoma" w:hAnsi="Tahoma" w:cs="Tahoma"/>
        </w:rPr>
        <w:t>szcz</w:t>
      </w:r>
      <w:r>
        <w:rPr>
          <w:rFonts w:ascii="Tahoma" w:eastAsia="Tahoma" w:hAnsi="Tahoma" w:cs="Tahoma"/>
          <w:spacing w:val="1"/>
        </w:rPr>
        <w:t>e</w:t>
      </w:r>
      <w:r>
        <w:rPr>
          <w:rFonts w:ascii="Tahoma" w:eastAsia="Tahoma" w:hAnsi="Tahoma" w:cs="Tahoma"/>
        </w:rPr>
        <w:t>gól</w:t>
      </w:r>
      <w:r>
        <w:rPr>
          <w:rFonts w:ascii="Tahoma" w:eastAsia="Tahoma" w:hAnsi="Tahoma" w:cs="Tahoma"/>
          <w:spacing w:val="-1"/>
        </w:rPr>
        <w:t>n</w:t>
      </w:r>
      <w:r>
        <w:rPr>
          <w:rFonts w:ascii="Tahoma" w:eastAsia="Tahoma" w:hAnsi="Tahoma" w:cs="Tahoma"/>
        </w:rPr>
        <w:t>oś</w:t>
      </w:r>
      <w:r>
        <w:rPr>
          <w:rFonts w:ascii="Tahoma" w:eastAsia="Tahoma" w:hAnsi="Tahoma" w:cs="Tahoma"/>
          <w:spacing w:val="-1"/>
        </w:rPr>
        <w:t>c</w:t>
      </w:r>
      <w:r>
        <w:rPr>
          <w:rFonts w:ascii="Tahoma" w:eastAsia="Tahoma" w:hAnsi="Tahoma" w:cs="Tahoma"/>
        </w:rPr>
        <w:t xml:space="preserve">i </w:t>
      </w:r>
      <w:r>
        <w:rPr>
          <w:rFonts w:ascii="Tahoma" w:eastAsia="Tahoma" w:hAnsi="Tahoma" w:cs="Tahoma"/>
        </w:rPr>
        <w:br/>
        <w:t>o</w:t>
      </w:r>
      <w:r>
        <w:rPr>
          <w:rFonts w:ascii="Tahoma" w:eastAsia="Tahoma" w:hAnsi="Tahoma" w:cs="Tahoma"/>
          <w:spacing w:val="-1"/>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mi</w:t>
      </w:r>
      <w:r>
        <w:rPr>
          <w:rFonts w:ascii="Tahoma" w:eastAsia="Tahoma" w:hAnsi="Tahoma" w:cs="Tahoma"/>
          <w:spacing w:val="1"/>
        </w:rPr>
        <w:t>a</w:t>
      </w:r>
      <w:r>
        <w:rPr>
          <w:rFonts w:ascii="Tahoma" w:eastAsia="Tahoma" w:hAnsi="Tahoma" w:cs="Tahoma"/>
        </w:rPr>
        <w:t>rze</w:t>
      </w:r>
      <w:r>
        <w:rPr>
          <w:rFonts w:ascii="Tahoma" w:eastAsia="Tahoma" w:hAnsi="Tahoma" w:cs="Tahoma"/>
          <w:spacing w:val="-8"/>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pr</w:t>
      </w:r>
      <w:r>
        <w:rPr>
          <w:rFonts w:ascii="Tahoma" w:eastAsia="Tahoma" w:hAnsi="Tahoma" w:cs="Tahoma"/>
          <w:spacing w:val="1"/>
        </w:rPr>
        <w:t>ze</w:t>
      </w:r>
      <w:r>
        <w:rPr>
          <w:rFonts w:ascii="Tahoma" w:eastAsia="Tahoma" w:hAnsi="Tahoma" w:cs="Tahoma"/>
        </w:rPr>
        <w:t>st</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10"/>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2"/>
        </w:rPr>
        <w:t>g</w:t>
      </w:r>
      <w:r>
        <w:rPr>
          <w:rFonts w:ascii="Tahoma" w:eastAsia="Tahoma" w:hAnsi="Tahoma" w:cs="Tahoma"/>
        </w:rPr>
        <w:t>o</w:t>
      </w:r>
      <w:r>
        <w:rPr>
          <w:rFonts w:ascii="Tahoma" w:eastAsia="Tahoma" w:hAnsi="Tahoma" w:cs="Tahoma"/>
          <w:spacing w:val="-4"/>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p>
    <w:p w14:paraId="7093C9DD" w14:textId="77777777" w:rsidR="00FF3873" w:rsidRDefault="00FF3873" w:rsidP="00FF3873">
      <w:pPr>
        <w:pStyle w:val="Akapitzlist"/>
        <w:numPr>
          <w:ilvl w:val="1"/>
          <w:numId w:val="20"/>
        </w:numPr>
        <w:spacing w:line="276" w:lineRule="auto"/>
        <w:ind w:right="14"/>
        <w:jc w:val="both"/>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7F0518">
        <w:rPr>
          <w:rFonts w:eastAsia="Tahoma"/>
          <w:spacing w:val="-1"/>
          <w:vertAlign w:val="superscript"/>
        </w:rPr>
        <w:footnoteReference w:id="51"/>
      </w:r>
      <w:r w:rsidRPr="007F0518">
        <w:rPr>
          <w:rFonts w:ascii="Tahoma" w:eastAsia="Tahoma" w:hAnsi="Tahoma" w:cs="Tahoma"/>
          <w:spacing w:val="-1"/>
        </w:rPr>
        <w:t>.</w:t>
      </w:r>
      <w:r>
        <w:rPr>
          <w:rFonts w:ascii="Tahoma" w:eastAsia="Tahoma" w:hAnsi="Tahoma" w:cs="Tahoma"/>
          <w:spacing w:val="-1"/>
        </w:rPr>
        <w:t xml:space="preserve"> W przypadku zmiany harmonogramu, </w:t>
      </w:r>
      <w:r>
        <w:rPr>
          <w:rFonts w:ascii="Tahoma" w:eastAsia="Tahoma" w:hAnsi="Tahoma" w:cs="Tahoma"/>
          <w:spacing w:val="-1"/>
        </w:rPr>
        <w:b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70B4110D" w14:textId="77777777" w:rsidR="00FF3873" w:rsidRDefault="00FF3873" w:rsidP="00FF3873">
      <w:pPr>
        <w:pStyle w:val="Akapitzlist"/>
        <w:numPr>
          <w:ilvl w:val="1"/>
          <w:numId w:val="20"/>
        </w:numPr>
        <w:spacing w:line="276" w:lineRule="auto"/>
        <w:ind w:right="14"/>
        <w:jc w:val="both"/>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Fonts w:ascii="Tahoma" w:eastAsia="Tahoma" w:hAnsi="Tahoma" w:cs="Tahoma"/>
          <w:spacing w:val="8"/>
        </w:rPr>
        <w:t>.</w:t>
      </w:r>
      <w:r>
        <w:rPr>
          <w:rStyle w:val="Odwoanieprzypisudolnego"/>
          <w:rFonts w:ascii="Tahoma" w:eastAsia="Tahoma" w:hAnsi="Tahoma" w:cs="Tahoma"/>
          <w:spacing w:val="8"/>
        </w:rPr>
        <w:footnoteReference w:id="52"/>
      </w:r>
    </w:p>
    <w:p w14:paraId="46FF23F9" w14:textId="77777777" w:rsidR="00FF3873" w:rsidRDefault="00FF3873" w:rsidP="00FF3873">
      <w:pPr>
        <w:pStyle w:val="Akapitzlist"/>
        <w:numPr>
          <w:ilvl w:val="1"/>
          <w:numId w:val="20"/>
        </w:numPr>
        <w:spacing w:line="276" w:lineRule="auto"/>
        <w:ind w:right="14"/>
        <w:jc w:val="both"/>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 xml:space="preserve">h </w:t>
      </w:r>
      <w:r>
        <w:rPr>
          <w:rFonts w:ascii="Tahoma" w:eastAsia="Tahoma" w:hAnsi="Tahoma" w:cs="Tahoma"/>
        </w:rPr>
        <w:br/>
        <w:t>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4513D1DC" w14:textId="77777777" w:rsidR="00FF3873" w:rsidRDefault="00FF3873" w:rsidP="00FF3873">
      <w:pPr>
        <w:pStyle w:val="Akapitzlist"/>
        <w:numPr>
          <w:ilvl w:val="1"/>
          <w:numId w:val="20"/>
        </w:numPr>
        <w:spacing w:line="276" w:lineRule="auto"/>
        <w:ind w:right="14"/>
        <w:jc w:val="both"/>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2466CCED" w14:textId="77777777" w:rsidR="00FF3873" w:rsidRDefault="00FF3873" w:rsidP="00FF3873">
      <w:pPr>
        <w:pStyle w:val="Akapitzlist"/>
        <w:numPr>
          <w:ilvl w:val="0"/>
          <w:numId w:val="20"/>
        </w:numPr>
        <w:tabs>
          <w:tab w:val="clear" w:pos="360"/>
        </w:tabs>
        <w:spacing w:line="276" w:lineRule="auto"/>
        <w:ind w:right="14"/>
        <w:jc w:val="both"/>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w:t>
      </w:r>
      <w:r>
        <w:rPr>
          <w:rFonts w:ascii="Tahoma" w:eastAsia="Tahoma" w:hAnsi="Tahoma" w:cs="Tahoma"/>
        </w:rPr>
        <w:br/>
        <w:t xml:space="preserve">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5B6F548B" w14:textId="77777777" w:rsidR="00673108" w:rsidRDefault="00673108" w:rsidP="004A7363">
      <w:pPr>
        <w:spacing w:line="276" w:lineRule="auto"/>
        <w:ind w:left="426" w:right="14" w:hanging="426"/>
        <w:rPr>
          <w:rFonts w:ascii="Tahoma" w:eastAsia="Tahoma" w:hAnsi="Tahoma" w:cs="Tahoma"/>
        </w:rPr>
      </w:pPr>
    </w:p>
    <w:p w14:paraId="590B4823"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20DB5948" w14:textId="09DFA969" w:rsidR="00F242FB" w:rsidRPr="001C3C76"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E6C19">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9FCEE95" w14:textId="77777777" w:rsidR="00942F4E" w:rsidRPr="00C26038"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1759924A" w14:textId="77777777" w:rsidR="00406E22" w:rsidRDefault="00406E22" w:rsidP="002B1DA3">
      <w:pPr>
        <w:spacing w:line="276" w:lineRule="auto"/>
        <w:ind w:left="426" w:right="14" w:hanging="426"/>
        <w:jc w:val="center"/>
        <w:rPr>
          <w:rFonts w:ascii="Tahoma" w:eastAsia="Tahoma" w:hAnsi="Tahoma" w:cs="Tahoma"/>
          <w:spacing w:val="1"/>
        </w:rPr>
      </w:pPr>
    </w:p>
    <w:p w14:paraId="624DD149"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5E62C465" w14:textId="153D8688" w:rsidR="00F242FB" w:rsidRPr="0064205C" w:rsidRDefault="00280ADA" w:rsidP="00E60559">
      <w:pPr>
        <w:pStyle w:val="Akapitzlist"/>
        <w:numPr>
          <w:ilvl w:val="6"/>
          <w:numId w:val="36"/>
        </w:numPr>
        <w:tabs>
          <w:tab w:val="clear" w:pos="4680"/>
        </w:tabs>
        <w:spacing w:line="276" w:lineRule="auto"/>
        <w:ind w:left="426"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91741D">
        <w:rPr>
          <w:rFonts w:ascii="Tahoma" w:eastAsia="Tahoma" w:hAnsi="Tahoma" w:cs="Tahoma"/>
        </w:rPr>
        <w:t xml:space="preserve"> w tym również przez PFRON</w:t>
      </w:r>
      <w:r w:rsidR="00E60559">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0E153F98" w14:textId="77777777" w:rsidR="00942F4E" w:rsidRPr="00843AD9"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3"/>
      </w:r>
    </w:p>
    <w:p w14:paraId="60356915" w14:textId="080969E0" w:rsidR="00C62788" w:rsidRPr="00BF6526" w:rsidRDefault="00C62788" w:rsidP="00E41A47">
      <w:pPr>
        <w:pStyle w:val="Akapitzlist"/>
        <w:numPr>
          <w:ilvl w:val="0"/>
          <w:numId w:val="36"/>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C70CF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5D6135">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7C0D33AD" w14:textId="3D831F21" w:rsidR="00942F4E" w:rsidRPr="0064205C"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E60559">
        <w:rPr>
          <w:rFonts w:ascii="Tahoma" w:eastAsia="Tahoma" w:hAnsi="Tahoma" w:cs="Tahoma"/>
          <w:spacing w:val="-1"/>
        </w:rPr>
        <w:t>9</w:t>
      </w:r>
      <w:r w:rsidR="00325345" w:rsidRPr="0064205C">
        <w:rPr>
          <w:rFonts w:ascii="Tahoma" w:eastAsia="Tahoma" w:hAnsi="Tahoma" w:cs="Tahoma"/>
        </w:rPr>
        <w:t>.</w:t>
      </w:r>
    </w:p>
    <w:p w14:paraId="21846704"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E6C19">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6F70BEF8" w14:textId="6472D152"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4"/>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8281C">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35B2AFA"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B8C8E76" w14:textId="77777777" w:rsidR="00942F4E"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0A423650" w14:textId="77777777" w:rsidR="0006573A" w:rsidRDefault="00856753" w:rsidP="00E41A47">
      <w:pPr>
        <w:numPr>
          <w:ilvl w:val="0"/>
          <w:numId w:val="36"/>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571F5549" w14:textId="77777777" w:rsidR="006A0CB4" w:rsidRDefault="006A0CB4" w:rsidP="00ED5A42">
      <w:pPr>
        <w:spacing w:line="276" w:lineRule="auto"/>
        <w:ind w:right="14"/>
        <w:rPr>
          <w:rFonts w:ascii="Tahoma" w:eastAsia="Tahoma" w:hAnsi="Tahoma" w:cs="Tahoma"/>
          <w:b/>
          <w:spacing w:val="1"/>
        </w:rPr>
      </w:pPr>
    </w:p>
    <w:p w14:paraId="6817C0C9"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24BD51B"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623B50D6"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18990E77"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5"/>
      </w:r>
    </w:p>
    <w:p w14:paraId="42CCB436"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22A524F"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CA4809B" w14:textId="77777777" w:rsidR="004B44CC"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DE6A753" w14:textId="77777777" w:rsidR="00E25321" w:rsidRDefault="00164C29" w:rsidP="00E41A47">
      <w:pPr>
        <w:pStyle w:val="Akapitzlist"/>
        <w:numPr>
          <w:ilvl w:val="0"/>
          <w:numId w:val="8"/>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56"/>
      </w:r>
      <w:r w:rsidRPr="001C3C76">
        <w:rPr>
          <w:rFonts w:ascii="Tahoma" w:eastAsia="Tahoma" w:hAnsi="Tahoma" w:cs="Tahoma"/>
        </w:rPr>
        <w:t xml:space="preserve"> </w:t>
      </w:r>
    </w:p>
    <w:p w14:paraId="14AE2672" w14:textId="77777777" w:rsidR="00E25321" w:rsidRDefault="00E25321" w:rsidP="002B1DA3">
      <w:pPr>
        <w:spacing w:line="276" w:lineRule="auto"/>
        <w:ind w:left="426" w:right="14" w:hanging="426"/>
        <w:jc w:val="center"/>
        <w:rPr>
          <w:rFonts w:ascii="Tahoma" w:eastAsia="Tahoma" w:hAnsi="Tahoma" w:cs="Tahoma"/>
          <w:b/>
          <w:spacing w:val="1"/>
        </w:rPr>
      </w:pPr>
    </w:p>
    <w:p w14:paraId="7805B0A9" w14:textId="77777777"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57"/>
      </w:r>
    </w:p>
    <w:p w14:paraId="0D574E0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6958A46D" w14:textId="77777777" w:rsidR="00942F4E" w:rsidRPr="001C3C76"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8A8D38D" w14:textId="1DA4ECE6" w:rsidR="00942F4E" w:rsidRPr="00925E5D"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007F0518">
        <w:rPr>
          <w:rFonts w:ascii="Tahoma" w:eastAsia="Tahoma" w:hAnsi="Tahoma" w:cs="Tahoma"/>
          <w:spacing w:val="-10"/>
          <w:position w:val="-1"/>
        </w:rPr>
        <w:br/>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58"/>
      </w:r>
    </w:p>
    <w:p w14:paraId="4FC8758E" w14:textId="77777777" w:rsidR="003D3ADA" w:rsidRDefault="003D3ADA" w:rsidP="004A7363">
      <w:pPr>
        <w:spacing w:line="276" w:lineRule="auto"/>
        <w:ind w:left="426" w:right="14" w:hanging="426"/>
        <w:jc w:val="both"/>
        <w:rPr>
          <w:rFonts w:ascii="Tahoma" w:eastAsia="Tahoma" w:hAnsi="Tahoma" w:cs="Tahoma"/>
        </w:rPr>
      </w:pPr>
    </w:p>
    <w:p w14:paraId="58529E4E"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59"/>
      </w:r>
    </w:p>
    <w:p w14:paraId="748FE861"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FD2CD78"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652154BA" w14:textId="77777777" w:rsidR="00942F4E" w:rsidRPr="00AB038D" w:rsidRDefault="00280ADA" w:rsidP="00E41A47">
      <w:pPr>
        <w:pStyle w:val="Akapitzlist"/>
        <w:numPr>
          <w:ilvl w:val="1"/>
          <w:numId w:val="2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4ABC3F22"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32CED3D8"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43A1CCCD" w14:textId="77777777" w:rsidR="00942F4E" w:rsidRPr="00AB038D" w:rsidRDefault="00280ADA" w:rsidP="00E41A47">
      <w:pPr>
        <w:pStyle w:val="Akapitzlist"/>
        <w:numPr>
          <w:ilvl w:val="1"/>
          <w:numId w:val="17"/>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
    <w:p w14:paraId="313AAB51" w14:textId="77777777" w:rsidR="00942F4E" w:rsidRPr="00AB038D" w:rsidRDefault="00280ADA" w:rsidP="00E41A47">
      <w:pPr>
        <w:pStyle w:val="Akapitzlist"/>
        <w:numPr>
          <w:ilvl w:val="2"/>
          <w:numId w:val="17"/>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32CB09E9" w14:textId="77777777" w:rsidR="00942F4E" w:rsidRPr="001C3C76" w:rsidRDefault="00280ADA" w:rsidP="00AB038D">
      <w:pPr>
        <w:spacing w:line="276" w:lineRule="auto"/>
        <w:ind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247EE10" w14:textId="77777777" w:rsidR="00406E22" w:rsidRDefault="00406E22" w:rsidP="00A46CDB">
      <w:pPr>
        <w:spacing w:line="276" w:lineRule="auto"/>
        <w:ind w:left="426" w:right="14" w:hanging="426"/>
        <w:jc w:val="center"/>
        <w:rPr>
          <w:rFonts w:ascii="Tahoma" w:eastAsia="Tahoma" w:hAnsi="Tahoma" w:cs="Tahoma"/>
          <w:spacing w:val="1"/>
        </w:rPr>
      </w:pPr>
    </w:p>
    <w:p w14:paraId="0C849B0E"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0"/>
      </w:r>
    </w:p>
    <w:p w14:paraId="563D2740" w14:textId="5B20F8DD" w:rsidR="00942F4E" w:rsidRPr="001C3C76"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FF3873">
        <w:rPr>
          <w:rFonts w:ascii="Tahoma" w:eastAsia="Tahoma" w:hAnsi="Tahoma" w:cs="Tahoma"/>
        </w:rPr>
        <w:t>Beneficjentem</w:t>
      </w:r>
      <w:r w:rsidR="00FA7ED4" w:rsidRPr="001C3C76">
        <w:rPr>
          <w:rFonts w:ascii="Tahoma" w:eastAsia="Tahoma" w:hAnsi="Tahoma" w:cs="Tahoma"/>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007F0518">
        <w:rPr>
          <w:rFonts w:ascii="Tahoma" w:eastAsia="Tahoma" w:hAnsi="Tahoma" w:cs="Tahoma"/>
          <w:spacing w:val="-1"/>
        </w:rPr>
        <w:br/>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317A0D0" w14:textId="77777777" w:rsidR="00942F4E" w:rsidRPr="00620BF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lastRenderedPageBreak/>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3C8107E1" w14:textId="2C4D7CA6"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E160EF" w:rsidRPr="00AB038D">
        <w:rPr>
          <w:rFonts w:ascii="Tahoma" w:eastAsia="Tahoma" w:hAnsi="Tahoma" w:cs="Tahoma"/>
          <w:w w:val="99"/>
          <w:position w:val="-1"/>
        </w:rPr>
        <w:t>;</w:t>
      </w:r>
    </w:p>
    <w:p w14:paraId="3D18250C" w14:textId="0098F204"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00FF3873">
        <w:rPr>
          <w:rFonts w:ascii="Tahoma" w:eastAsia="Tahoma" w:hAnsi="Tahoma" w:cs="Tahoma"/>
        </w:rPr>
        <w:t>Beneficjentom</w:t>
      </w:r>
      <w:r w:rsidR="00FA7ED4"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
    <w:p w14:paraId="625213D3" w14:textId="77777777" w:rsidR="00942F4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1CF7706" w14:textId="77777777" w:rsidR="0006573A" w:rsidRDefault="0006573A" w:rsidP="00ED5A42">
      <w:pPr>
        <w:pStyle w:val="Akapitzlist"/>
        <w:spacing w:line="276" w:lineRule="auto"/>
        <w:ind w:left="0" w:right="14"/>
        <w:jc w:val="both"/>
        <w:rPr>
          <w:rFonts w:ascii="Tahoma" w:eastAsia="Tahoma" w:hAnsi="Tahoma" w:cs="Tahoma"/>
        </w:rPr>
      </w:pPr>
    </w:p>
    <w:p w14:paraId="0F15CDD7" w14:textId="77777777"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2866E79" w14:textId="77777777"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A48FFBC"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D8798BA" w14:textId="77777777" w:rsidR="00AB038D" w:rsidRDefault="00BC3411"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5FAF1B6"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A62D4B"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47179A4D"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CE6C19">
        <w:rPr>
          <w:rFonts w:ascii="Tahoma" w:eastAsia="Tahoma" w:hAnsi="Tahoma" w:cs="Tahoma"/>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6F8744E0"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 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 xml:space="preserve">y do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 xml:space="preserve">znej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 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c</w:t>
      </w:r>
      <w:r w:rsidRPr="00AB038D">
        <w:rPr>
          <w:rFonts w:ascii="Tahoma" w:eastAsia="Tahoma" w:hAnsi="Tahoma" w:cs="Tahoma"/>
          <w:spacing w:val="-1"/>
        </w:rPr>
        <w:t>j</w:t>
      </w:r>
      <w:r w:rsidR="006C46E0" w:rsidRPr="00AB038D">
        <w:rPr>
          <w:rFonts w:ascii="Tahoma" w:eastAsia="Tahoma" w:hAnsi="Tahoma" w:cs="Tahoma"/>
        </w:rPr>
        <w:t xml:space="preserve">i </w:t>
      </w:r>
      <w:r w:rsidRPr="00AB038D">
        <w:rPr>
          <w:rFonts w:ascii="Tahoma" w:eastAsia="Tahoma" w:hAnsi="Tahoma" w:cs="Tahoma"/>
        </w:rPr>
        <w:t>o</w:t>
      </w:r>
      <w:r w:rsidRPr="00AB038D">
        <w:rPr>
          <w:rFonts w:ascii="Tahoma" w:eastAsia="Tahoma" w:hAnsi="Tahoma" w:cs="Tahoma"/>
          <w:spacing w:val="2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ch</w:t>
      </w:r>
      <w:r w:rsidR="006C46E0" w:rsidRPr="00AB038D">
        <w:rPr>
          <w:rFonts w:ascii="Tahoma" w:eastAsia="Tahoma" w:hAnsi="Tahoma" w:cs="Tahoma"/>
          <w:spacing w:val="-1"/>
        </w:rPr>
        <w:t xml:space="preserve"> </w:t>
      </w:r>
      <w:r w:rsidR="006C46E0" w:rsidRPr="00AB038D">
        <w:rPr>
          <w:rFonts w:ascii="Tahoma" w:eastAsia="Tahoma" w:hAnsi="Tahoma" w:cs="Tahoma"/>
          <w:spacing w:val="1"/>
        </w:rPr>
        <w:t xml:space="preserve">lub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 w</w:t>
      </w:r>
      <w:r w:rsidRPr="00AB038D">
        <w:rPr>
          <w:rFonts w:ascii="Tahoma" w:eastAsia="Tahoma" w:hAnsi="Tahoma" w:cs="Tahoma"/>
          <w:spacing w:val="28"/>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1"/>
        </w:rPr>
        <w:t>ek</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8"/>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24"/>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znej</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7"/>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3"/>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4"/>
        </w:rPr>
        <w:t xml:space="preserve"> </w:t>
      </w:r>
      <w:r w:rsidR="00BE11F7" w:rsidRPr="00AB038D">
        <w:rPr>
          <w:rFonts w:ascii="Tahoma" w:eastAsia="Tahoma" w:hAnsi="Tahoma" w:cs="Tahoma"/>
          <w:spacing w:val="-1"/>
        </w:rPr>
        <w:t>S</w:t>
      </w:r>
      <w:r w:rsidR="00511CF3" w:rsidRPr="00AB038D">
        <w:rPr>
          <w:rFonts w:ascii="Tahoma" w:eastAsia="Tahoma" w:hAnsi="Tahoma" w:cs="Tahoma"/>
          <w:spacing w:val="-1"/>
        </w:rPr>
        <w:t>L</w:t>
      </w:r>
      <w:r w:rsidR="00BE11F7" w:rsidRPr="00AB038D">
        <w:rPr>
          <w:rFonts w:ascii="Tahoma" w:eastAsia="Tahoma" w:hAnsi="Tahoma" w:cs="Tahoma"/>
          <w:spacing w:val="-1"/>
        </w:rPr>
        <w:t>2014</w:t>
      </w:r>
      <w:r w:rsidRPr="00AB038D">
        <w:rPr>
          <w:rFonts w:ascii="Tahoma" w:eastAsia="Tahoma" w:hAnsi="Tahoma" w:cs="Tahoma"/>
        </w:rPr>
        <w:t>;</w:t>
      </w:r>
      <w:r w:rsidR="00BB32D5" w:rsidRPr="001C3C76">
        <w:rPr>
          <w:rStyle w:val="Odwoanieprzypisudolnego"/>
          <w:rFonts w:ascii="Tahoma" w:eastAsia="Tahoma" w:hAnsi="Tahoma" w:cs="Tahoma"/>
        </w:rPr>
        <w:footnoteReference w:id="61"/>
      </w:r>
    </w:p>
    <w:p w14:paraId="336A3B77"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0D7801E6" w14:textId="77777777" w:rsidR="00AB038D" w:rsidRP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4"/>
        </w:rPr>
        <w:t xml:space="preserve"> </w:t>
      </w:r>
      <w:r w:rsidRPr="00AB038D">
        <w:rPr>
          <w:rFonts w:ascii="Tahoma" w:eastAsia="Tahoma" w:hAnsi="Tahoma" w:cs="Tahoma"/>
        </w:rPr>
        <w:t>zobo</w:t>
      </w:r>
      <w:r w:rsidRPr="00AB038D">
        <w:rPr>
          <w:rFonts w:ascii="Tahoma" w:eastAsia="Tahoma" w:hAnsi="Tahoma" w:cs="Tahoma"/>
          <w:spacing w:val="3"/>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mu</w:t>
      </w:r>
      <w:r w:rsidRPr="00AB038D">
        <w:rPr>
          <w:rFonts w:ascii="Tahoma" w:eastAsia="Tahoma" w:hAnsi="Tahoma" w:cs="Tahoma"/>
          <w:spacing w:val="-1"/>
        </w:rPr>
        <w:t xml:space="preserve"> </w:t>
      </w:r>
      <w:r w:rsidRPr="00AB038D">
        <w:rPr>
          <w:rFonts w:ascii="Tahoma" w:eastAsia="Tahoma" w:hAnsi="Tahoma" w:cs="Tahoma"/>
          <w:spacing w:val="2"/>
        </w:rPr>
        <w:t>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znego</w:t>
      </w:r>
      <w:r w:rsidRPr="00AB038D">
        <w:rPr>
          <w:rFonts w:ascii="Tahoma" w:eastAsia="Tahoma" w:hAnsi="Tahoma" w:cs="Tahoma"/>
          <w:spacing w:val="-5"/>
        </w:rPr>
        <w:t xml:space="preserve"> </w:t>
      </w:r>
      <w:r w:rsidR="00BE11F7" w:rsidRPr="00AB038D">
        <w:rPr>
          <w:rFonts w:ascii="Tahoma" w:eastAsia="Tahoma" w:hAnsi="Tahoma" w:cs="Tahoma"/>
          <w:spacing w:val="-1"/>
        </w:rPr>
        <w:t>SL</w:t>
      </w:r>
      <w:r w:rsidRPr="00AB038D">
        <w:rPr>
          <w:rFonts w:ascii="Tahoma" w:eastAsia="Tahoma" w:hAnsi="Tahoma" w:cs="Tahoma"/>
          <w:spacing w:val="1"/>
        </w:rPr>
        <w:t>2</w:t>
      </w:r>
      <w:r w:rsidRPr="00AB038D">
        <w:rPr>
          <w:rFonts w:ascii="Tahoma" w:eastAsia="Tahoma" w:hAnsi="Tahoma" w:cs="Tahoma"/>
          <w:spacing w:val="-1"/>
        </w:rPr>
        <w:t>0</w:t>
      </w:r>
      <w:r w:rsidRPr="00AB038D">
        <w:rPr>
          <w:rFonts w:ascii="Tahoma" w:eastAsia="Tahoma" w:hAnsi="Tahoma" w:cs="Tahoma"/>
          <w:spacing w:val="1"/>
        </w:rPr>
        <w:t>1</w:t>
      </w:r>
      <w:r w:rsidRPr="00AB038D">
        <w:rPr>
          <w:rFonts w:ascii="Tahoma" w:eastAsia="Tahoma" w:hAnsi="Tahoma" w:cs="Tahoma"/>
        </w:rPr>
        <w:t>4</w:t>
      </w:r>
      <w:r w:rsidR="003C48B2" w:rsidRPr="00AB038D">
        <w:rPr>
          <w:rFonts w:ascii="Tahoma" w:eastAsia="Tahoma" w:hAnsi="Tahoma" w:cs="Tahoma"/>
        </w:rPr>
        <w:t xml:space="preserve"> </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h</w:t>
      </w:r>
      <w:r w:rsidR="003C48B2" w:rsidRPr="00AB038D">
        <w:rPr>
          <w:rFonts w:ascii="Tahoma" w:eastAsia="Tahoma" w:hAnsi="Tahoma" w:cs="Tahoma"/>
        </w:rPr>
        <w:br/>
      </w:r>
      <w:r w:rsidRPr="00AB038D">
        <w:rPr>
          <w:rFonts w:ascii="Tahoma" w:eastAsia="Tahoma" w:hAnsi="Tahoma" w:cs="Tahoma"/>
          <w:position w:val="-1"/>
        </w:rPr>
        <w:t>w</w:t>
      </w:r>
      <w:r w:rsidRPr="00AB038D">
        <w:rPr>
          <w:rFonts w:ascii="Tahoma" w:eastAsia="Tahoma" w:hAnsi="Tahoma" w:cs="Tahoma"/>
          <w:spacing w:val="7"/>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spacing w:val="-1"/>
          <w:position w:val="-1"/>
        </w:rPr>
        <w:t>k</w:t>
      </w:r>
      <w:r w:rsidRPr="00AB038D">
        <w:rPr>
          <w:rFonts w:ascii="Tahoma" w:eastAsia="Tahoma" w:hAnsi="Tahoma" w:cs="Tahoma"/>
          <w:position w:val="-1"/>
        </w:rPr>
        <w:t>r</w:t>
      </w:r>
      <w:r w:rsidRPr="00AB038D">
        <w:rPr>
          <w:rFonts w:ascii="Tahoma" w:eastAsia="Tahoma" w:hAnsi="Tahoma" w:cs="Tahoma"/>
          <w:spacing w:val="1"/>
          <w:position w:val="-1"/>
        </w:rPr>
        <w:t>e</w:t>
      </w:r>
      <w:r w:rsidRPr="00AB038D">
        <w:rPr>
          <w:rFonts w:ascii="Tahoma" w:eastAsia="Tahoma" w:hAnsi="Tahoma" w:cs="Tahoma"/>
          <w:position w:val="-1"/>
        </w:rPr>
        <w:t>sie</w:t>
      </w:r>
      <w:r w:rsidRPr="00AB038D">
        <w:rPr>
          <w:rFonts w:ascii="Tahoma" w:eastAsia="Tahoma" w:hAnsi="Tahoma" w:cs="Tahoma"/>
          <w:spacing w:val="1"/>
          <w:position w:val="-1"/>
        </w:rPr>
        <w:t xml:space="preserve"> a</w:t>
      </w:r>
      <w:r w:rsidRPr="00AB038D">
        <w:rPr>
          <w:rFonts w:ascii="Tahoma" w:eastAsia="Tahoma" w:hAnsi="Tahoma" w:cs="Tahoma"/>
          <w:spacing w:val="-1"/>
          <w:position w:val="-1"/>
        </w:rPr>
        <w:t>n</w:t>
      </w:r>
      <w:r w:rsidRPr="00AB038D">
        <w:rPr>
          <w:rFonts w:ascii="Tahoma" w:eastAsia="Tahoma" w:hAnsi="Tahoma" w:cs="Tahoma"/>
          <w:position w:val="-1"/>
        </w:rPr>
        <w:t>g</w:t>
      </w:r>
      <w:r w:rsidRPr="00AB038D">
        <w:rPr>
          <w:rFonts w:ascii="Tahoma" w:eastAsia="Tahoma" w:hAnsi="Tahoma" w:cs="Tahoma"/>
          <w:spacing w:val="1"/>
          <w:position w:val="-1"/>
        </w:rPr>
        <w:t>a</w:t>
      </w:r>
      <w:r w:rsidRPr="00AB038D">
        <w:rPr>
          <w:rFonts w:ascii="Tahoma" w:eastAsia="Tahoma" w:hAnsi="Tahoma" w:cs="Tahoma"/>
          <w:position w:val="-1"/>
        </w:rPr>
        <w:t>żo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position w:val="-1"/>
        </w:rPr>
        <w:t>ia</w:t>
      </w:r>
      <w:r w:rsidRPr="00AB038D">
        <w:rPr>
          <w:rFonts w:ascii="Tahoma" w:eastAsia="Tahoma" w:hAnsi="Tahoma" w:cs="Tahoma"/>
          <w:spacing w:val="-3"/>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e</w:t>
      </w:r>
      <w:r w:rsidRPr="00AB038D">
        <w:rPr>
          <w:rFonts w:ascii="Tahoma" w:eastAsia="Tahoma" w:hAnsi="Tahoma" w:cs="Tahoma"/>
          <w:position w:val="-1"/>
        </w:rPr>
        <w:t>rso</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lu</w:t>
      </w:r>
      <w:r w:rsidRPr="00AB038D">
        <w:rPr>
          <w:rFonts w:ascii="Tahoma" w:eastAsia="Tahoma" w:hAnsi="Tahoma" w:cs="Tahoma"/>
          <w:spacing w:val="-3"/>
          <w:position w:val="-1"/>
        </w:rPr>
        <w:t xml:space="preserve"> </w:t>
      </w:r>
      <w:r w:rsidRPr="00AB038D">
        <w:rPr>
          <w:rFonts w:ascii="Tahoma" w:eastAsia="Tahoma" w:hAnsi="Tahoma" w:cs="Tahoma"/>
          <w:spacing w:val="4"/>
          <w:position w:val="-1"/>
        </w:rPr>
        <w:t>p</w:t>
      </w:r>
      <w:r w:rsidRPr="00AB038D">
        <w:rPr>
          <w:rFonts w:ascii="Tahoma" w:eastAsia="Tahoma" w:hAnsi="Tahoma" w:cs="Tahoma"/>
          <w:position w:val="-1"/>
        </w:rPr>
        <w:t>r</w:t>
      </w:r>
      <w:r w:rsidRPr="00AB038D">
        <w:rPr>
          <w:rFonts w:ascii="Tahoma" w:eastAsia="Tahoma" w:hAnsi="Tahoma" w:cs="Tahoma"/>
          <w:spacing w:val="2"/>
          <w:position w:val="-1"/>
        </w:rPr>
        <w:t>o</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k</w:t>
      </w:r>
      <w:r w:rsidRPr="00AB038D">
        <w:rPr>
          <w:rFonts w:ascii="Tahoma" w:eastAsia="Tahoma" w:hAnsi="Tahoma" w:cs="Tahoma"/>
          <w:position w:val="-1"/>
        </w:rPr>
        <w:t>tu</w:t>
      </w:r>
      <w:r w:rsidRPr="00AB038D">
        <w:rPr>
          <w:rFonts w:ascii="Tahoma" w:eastAsia="Tahoma" w:hAnsi="Tahoma" w:cs="Tahoma"/>
          <w:spacing w:val="-1"/>
          <w:position w:val="-1"/>
        </w:rPr>
        <w:t xml:space="preserve"> </w:t>
      </w:r>
      <w:r w:rsidRPr="00AB038D">
        <w:rPr>
          <w:rFonts w:ascii="Tahoma" w:eastAsia="Tahoma" w:hAnsi="Tahoma" w:cs="Tahoma"/>
          <w:position w:val="-1"/>
        </w:rPr>
        <w:t>zgo</w:t>
      </w:r>
      <w:r w:rsidRPr="00AB038D">
        <w:rPr>
          <w:rFonts w:ascii="Tahoma" w:eastAsia="Tahoma" w:hAnsi="Tahoma" w:cs="Tahoma"/>
          <w:spacing w:val="2"/>
          <w:position w:val="-1"/>
        </w:rPr>
        <w:t>d</w:t>
      </w:r>
      <w:r w:rsidRPr="00AB038D">
        <w:rPr>
          <w:rFonts w:ascii="Tahoma" w:eastAsia="Tahoma" w:hAnsi="Tahoma" w:cs="Tahoma"/>
          <w:spacing w:val="-1"/>
          <w:position w:val="-1"/>
        </w:rPr>
        <w:t>n</w:t>
      </w:r>
      <w:r w:rsidRPr="00AB038D">
        <w:rPr>
          <w:rFonts w:ascii="Tahoma" w:eastAsia="Tahoma" w:hAnsi="Tahoma" w:cs="Tahoma"/>
          <w:position w:val="-1"/>
        </w:rPr>
        <w:t>ie</w:t>
      </w:r>
      <w:r w:rsidRPr="00AB038D">
        <w:rPr>
          <w:rFonts w:ascii="Tahoma" w:eastAsia="Tahoma" w:hAnsi="Tahoma" w:cs="Tahoma"/>
          <w:spacing w:val="1"/>
          <w:position w:val="-1"/>
        </w:rPr>
        <w:t xml:space="preserve"> </w:t>
      </w:r>
      <w:r w:rsidRPr="00AB038D">
        <w:rPr>
          <w:rFonts w:ascii="Tahoma" w:eastAsia="Tahoma" w:hAnsi="Tahoma" w:cs="Tahoma"/>
          <w:position w:val="-1"/>
        </w:rPr>
        <w:t>z</w:t>
      </w:r>
      <w:r w:rsidRPr="00AB038D">
        <w:rPr>
          <w:rFonts w:ascii="Tahoma" w:eastAsia="Tahoma" w:hAnsi="Tahoma" w:cs="Tahoma"/>
          <w:spacing w:val="6"/>
          <w:position w:val="-1"/>
        </w:rPr>
        <w:t xml:space="preserve"> </w:t>
      </w:r>
      <w:r w:rsidRPr="00AB038D">
        <w:rPr>
          <w:rFonts w:ascii="Tahoma" w:eastAsia="Tahoma" w:hAnsi="Tahoma" w:cs="Tahoma"/>
          <w:i/>
          <w:spacing w:val="-2"/>
          <w:position w:val="-1"/>
        </w:rPr>
        <w:t>W</w:t>
      </w:r>
      <w:r w:rsidRPr="00AB038D">
        <w:rPr>
          <w:rFonts w:ascii="Tahoma" w:eastAsia="Tahoma" w:hAnsi="Tahoma" w:cs="Tahoma"/>
          <w:i/>
          <w:spacing w:val="-1"/>
          <w:position w:val="-1"/>
        </w:rPr>
        <w:t>y</w:t>
      </w:r>
      <w:r w:rsidRPr="00AB038D">
        <w:rPr>
          <w:rFonts w:ascii="Tahoma" w:eastAsia="Tahoma" w:hAnsi="Tahoma" w:cs="Tahoma"/>
          <w:i/>
          <w:spacing w:val="-2"/>
          <w:position w:val="-1"/>
        </w:rPr>
        <w:t>t</w:t>
      </w:r>
      <w:r w:rsidRPr="00AB038D">
        <w:rPr>
          <w:rFonts w:ascii="Tahoma" w:eastAsia="Tahoma" w:hAnsi="Tahoma" w:cs="Tahoma"/>
          <w:i/>
          <w:spacing w:val="-1"/>
          <w:position w:val="-1"/>
        </w:rPr>
        <w:t>yc</w:t>
      </w:r>
      <w:r w:rsidRPr="00AB038D">
        <w:rPr>
          <w:rFonts w:ascii="Tahoma" w:eastAsia="Tahoma" w:hAnsi="Tahoma" w:cs="Tahoma"/>
          <w:i/>
          <w:spacing w:val="3"/>
          <w:position w:val="-1"/>
        </w:rPr>
        <w:t>z</w:t>
      </w:r>
      <w:r w:rsidRPr="00AB038D">
        <w:rPr>
          <w:rFonts w:ascii="Tahoma" w:eastAsia="Tahoma" w:hAnsi="Tahoma" w:cs="Tahoma"/>
          <w:i/>
          <w:spacing w:val="-3"/>
          <w:position w:val="-1"/>
        </w:rPr>
        <w:t>n</w:t>
      </w:r>
      <w:r w:rsidRPr="00AB038D">
        <w:rPr>
          <w:rFonts w:ascii="Tahoma" w:eastAsia="Tahoma" w:hAnsi="Tahoma" w:cs="Tahoma"/>
          <w:i/>
          <w:spacing w:val="-1"/>
          <w:position w:val="-1"/>
        </w:rPr>
        <w:t>y</w:t>
      </w:r>
      <w:r w:rsidRPr="00AB038D">
        <w:rPr>
          <w:rFonts w:ascii="Tahoma" w:eastAsia="Tahoma" w:hAnsi="Tahoma" w:cs="Tahoma"/>
          <w:i/>
          <w:position w:val="-1"/>
        </w:rPr>
        <w:t>m</w:t>
      </w:r>
      <w:r w:rsidRPr="00AB038D">
        <w:rPr>
          <w:rFonts w:ascii="Tahoma" w:eastAsia="Tahoma" w:hAnsi="Tahoma" w:cs="Tahoma"/>
          <w:i/>
          <w:spacing w:val="1"/>
          <w:position w:val="-1"/>
        </w:rPr>
        <w:t>i</w:t>
      </w:r>
      <w:r w:rsidR="001A0DDF" w:rsidRPr="00AB038D">
        <w:rPr>
          <w:rFonts w:ascii="Tahoma" w:eastAsia="Tahoma" w:hAnsi="Tahoma" w:cs="Tahoma"/>
          <w:i/>
          <w:position w:val="-1"/>
        </w:rPr>
        <w:t xml:space="preserve"> w zakr</w:t>
      </w:r>
      <w:r w:rsidR="002D5302" w:rsidRPr="00AB038D">
        <w:rPr>
          <w:rFonts w:ascii="Tahoma" w:eastAsia="Tahoma" w:hAnsi="Tahoma" w:cs="Tahoma"/>
          <w:i/>
          <w:position w:val="-1"/>
        </w:rPr>
        <w:t>esie kwalifikowalności wydatków</w:t>
      </w:r>
      <w:r w:rsidR="002D5302" w:rsidRPr="00AB038D">
        <w:rPr>
          <w:rFonts w:ascii="Tahoma" w:eastAsia="Tahoma" w:hAnsi="Tahoma" w:cs="Tahoma"/>
          <w:position w:val="-1"/>
        </w:rPr>
        <w:t>;</w:t>
      </w:r>
    </w:p>
    <w:p w14:paraId="4FED9AD6" w14:textId="77777777" w:rsidR="00AB038D" w:rsidRDefault="002D5302"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p>
    <w:p w14:paraId="6959EC1D" w14:textId="77777777" w:rsidR="0082219C" w:rsidRPr="00AB038D" w:rsidRDefault="0082219C"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t>
      </w:r>
      <w:r w:rsidR="00AF747A" w:rsidRPr="00AB038D">
        <w:rPr>
          <w:rFonts w:ascii="Tahoma" w:eastAsia="Tahoma" w:hAnsi="Tahoma" w:cs="Tahoma"/>
        </w:rPr>
        <w:br/>
      </w:r>
      <w:r w:rsidRPr="00AB038D">
        <w:rPr>
          <w:rFonts w:ascii="Tahoma" w:eastAsia="Tahoma" w:hAnsi="Tahoma" w:cs="Tahoma"/>
        </w:rPr>
        <w:t xml:space="preserve">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39C415B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 xml:space="preserve">łów </w:t>
      </w:r>
      <w:r w:rsidRPr="001C3C76">
        <w:rPr>
          <w:rFonts w:ascii="Tahoma" w:eastAsia="Tahoma" w:hAnsi="Tahoma" w:cs="Tahoma"/>
        </w:rPr>
        <w:lastRenderedPageBreak/>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281C6A7" w14:textId="77777777" w:rsidR="00942F4E" w:rsidRPr="001C3C76" w:rsidRDefault="006507C2"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CE6C19">
        <w:rPr>
          <w:rFonts w:ascii="Tahoma" w:eastAsia="Tahoma" w:hAnsi="Tahoma" w:cs="Tahoma"/>
          <w:spacing w:val="10"/>
        </w:rPr>
        <w:br/>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CE6C19">
        <w:rPr>
          <w:rFonts w:ascii="Tahoma" w:eastAsia="Tahoma" w:hAnsi="Tahoma" w:cs="Tahoma"/>
        </w:rPr>
        <w:t xml:space="preserve">e </w:t>
      </w:r>
      <w:r w:rsidR="00280ADA" w:rsidRPr="001C3C76">
        <w:rPr>
          <w:rFonts w:ascii="Tahoma" w:eastAsia="Tahoma" w:hAnsi="Tahoma" w:cs="Tahoma"/>
        </w:rPr>
        <w:t>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6C19">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7AEBED9"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5DC5DED"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320C37CC"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CE6C19">
        <w:rPr>
          <w:rFonts w:ascii="Tahoma" w:eastAsia="Tahoma" w:hAnsi="Tahoma" w:cs="Tahoma"/>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E160EF" w:rsidRPr="00AB038D">
        <w:rPr>
          <w:rFonts w:ascii="Tahoma" w:eastAsia="Tahoma" w:hAnsi="Tahoma" w:cs="Tahoma"/>
          <w:position w:val="-1"/>
        </w:rPr>
        <w:t>;</w:t>
      </w:r>
      <w:r w:rsidR="00BB32D5" w:rsidRPr="001C3C76">
        <w:rPr>
          <w:rStyle w:val="Odwoanieprzypisudolnego"/>
          <w:rFonts w:ascii="Tahoma" w:eastAsia="Tahoma" w:hAnsi="Tahoma" w:cs="Tahoma"/>
          <w:position w:val="-1"/>
        </w:rPr>
        <w:footnoteReference w:id="62"/>
      </w:r>
    </w:p>
    <w:p w14:paraId="19C559C4"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xml:space="preserve">, </w:t>
      </w:r>
      <w:r w:rsidR="00CE2212" w:rsidRPr="00AB038D">
        <w:rPr>
          <w:rFonts w:ascii="Tahoma" w:eastAsia="Tahoma" w:hAnsi="Tahoma" w:cs="Tahoma"/>
        </w:rPr>
        <w:br/>
      </w:r>
      <w:r w:rsidRPr="00AB038D">
        <w:rPr>
          <w:rFonts w:ascii="Tahoma" w:eastAsia="Tahoma" w:hAnsi="Tahoma" w:cs="Tahoma"/>
        </w:rPr>
        <w:t>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431160B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CB7FBEA"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0947F2AA" w14:textId="06893955" w:rsidR="00942F4E" w:rsidRPr="003029ED"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3"/>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3E2A25">
        <w:rPr>
          <w:rFonts w:ascii="Tahoma" w:hAnsi="Tahoma" w:cs="Tahoma"/>
        </w:rPr>
        <w:t>0</w:t>
      </w:r>
      <w:r w:rsidR="001B7CF3" w:rsidRPr="003029ED">
        <w:rPr>
          <w:rFonts w:ascii="Tahoma" w:hAnsi="Tahoma" w:cs="Tahoma"/>
        </w:rPr>
        <w:t xml:space="preserve"> do przedmiotowej umowy. Zmiana załącznika nie wymaga aneksowania umowy.</w:t>
      </w:r>
    </w:p>
    <w:p w14:paraId="28350F25" w14:textId="77777777" w:rsidR="00942F4E"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1692B870" w14:textId="77777777" w:rsidR="00AD579E" w:rsidRPr="00D95429" w:rsidRDefault="00AD579E"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15BA6ACB"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14:paraId="2B9FB9E0"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14:paraId="29AA8ED5" w14:textId="77777777" w:rsidR="00AD579E"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14:paraId="0F364DA9" w14:textId="77777777" w:rsidR="004B43DC" w:rsidRDefault="004B43DC" w:rsidP="004A7363">
      <w:pPr>
        <w:spacing w:line="276" w:lineRule="auto"/>
        <w:ind w:left="426" w:right="14" w:hanging="426"/>
        <w:jc w:val="both"/>
        <w:rPr>
          <w:rFonts w:ascii="Tahoma" w:eastAsia="Tahoma" w:hAnsi="Tahoma" w:cs="Tahoma"/>
          <w:b/>
        </w:rPr>
      </w:pPr>
    </w:p>
    <w:p w14:paraId="314DFC6D" w14:textId="77777777"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17D9A5A3"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13B40EFF" w14:textId="77777777" w:rsidR="003B48FA" w:rsidRDefault="003B48FA"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Administratorem danych osobowych</w:t>
      </w:r>
      <w:r w:rsidR="000030BA">
        <w:rPr>
          <w:rFonts w:ascii="Tahoma" w:eastAsia="Tahoma" w:hAnsi="Tahoma" w:cs="Tahoma"/>
          <w:spacing w:val="1"/>
        </w:rPr>
        <w:t xml:space="preserve"> gromadzonych w ramach </w:t>
      </w:r>
      <w:r w:rsidR="000030BA" w:rsidRPr="000030BA">
        <w:rPr>
          <w:rFonts w:ascii="Tahoma" w:eastAsia="Tahoma" w:hAnsi="Tahoma" w:cs="Tahoma"/>
          <w:spacing w:val="1"/>
        </w:rPr>
        <w:t xml:space="preserve">zbioru Regionalny Program Operacyjny Województwa Świętokrzyskiego na lata 2014-2020 </w:t>
      </w:r>
      <w:r w:rsidRPr="006B7757">
        <w:rPr>
          <w:rFonts w:ascii="Tahoma" w:eastAsia="Tahoma" w:hAnsi="Tahoma" w:cs="Tahoma"/>
          <w:spacing w:val="1"/>
        </w:rPr>
        <w:t xml:space="preserve"> jest Zarząd Województwa Świętokrzyskiego</w:t>
      </w:r>
      <w:r w:rsidR="00237633">
        <w:rPr>
          <w:rFonts w:ascii="Tahoma" w:eastAsia="Tahoma" w:hAnsi="Tahoma" w:cs="Tahoma"/>
          <w:spacing w:val="1"/>
        </w:rPr>
        <w:t xml:space="preserve"> </w:t>
      </w:r>
      <w:r w:rsidRPr="006B7757">
        <w:rPr>
          <w:rFonts w:ascii="Tahoma" w:eastAsia="Tahoma" w:hAnsi="Tahoma" w:cs="Tahoma"/>
          <w:spacing w:val="1"/>
        </w:rPr>
        <w:t>pełniący rolę Instytucji Zarządzającej dla Regionalnego Programu Operacyjnego Województwa Świętokrzyskiego na lata 2014 – 2020, mający siedzibę przy Al. IX Wieków Kielc 3, 25 – 516, Kielce.</w:t>
      </w:r>
    </w:p>
    <w:p w14:paraId="7DB009A0" w14:textId="77777777" w:rsidR="00A942B7" w:rsidRPr="006B7757" w:rsidRDefault="00A942B7"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Administratorem danych osobowych</w:t>
      </w:r>
      <w:r w:rsidR="00D92E3C">
        <w:rPr>
          <w:rFonts w:ascii="Tahoma" w:eastAsia="Tahoma" w:hAnsi="Tahoma" w:cs="Tahoma"/>
          <w:spacing w:val="1"/>
        </w:rPr>
        <w:t xml:space="preserve"> </w:t>
      </w:r>
      <w:r w:rsidR="000030BA">
        <w:rPr>
          <w:rFonts w:ascii="Tahoma" w:eastAsia="Tahoma" w:hAnsi="Tahoma" w:cs="Tahoma"/>
          <w:spacing w:val="1"/>
        </w:rPr>
        <w:t xml:space="preserve">gromadzonych w ramach </w:t>
      </w:r>
      <w:r>
        <w:rPr>
          <w:rFonts w:ascii="Tahoma" w:eastAsia="Tahoma" w:hAnsi="Tahoma" w:cs="Tahoma"/>
          <w:spacing w:val="1"/>
        </w:rPr>
        <w:t>zbioru Centralny system teleinformatyczny wpierają</w:t>
      </w:r>
      <w:r w:rsidR="00D92E3C">
        <w:rPr>
          <w:rFonts w:ascii="Tahoma" w:eastAsia="Tahoma" w:hAnsi="Tahoma" w:cs="Tahoma"/>
          <w:spacing w:val="1"/>
        </w:rPr>
        <w:t>cy realizację programów operacyjnych</w:t>
      </w:r>
      <w:r w:rsidR="000030BA">
        <w:rPr>
          <w:rFonts w:ascii="Tahoma" w:eastAsia="Tahoma" w:hAnsi="Tahoma" w:cs="Tahoma"/>
          <w:spacing w:val="1"/>
        </w:rPr>
        <w:t xml:space="preserve"> jest</w:t>
      </w:r>
      <w:r w:rsidR="000030BA" w:rsidRPr="004F1688">
        <w:rPr>
          <w:rFonts w:ascii="Tahoma" w:eastAsia="Tahoma" w:hAnsi="Tahoma" w:cs="Tahoma"/>
          <w:spacing w:val="1"/>
        </w:rPr>
        <w:t xml:space="preserve"> Minister w</w:t>
      </w:r>
      <w:r w:rsidR="000030BA" w:rsidRPr="004F1688">
        <w:rPr>
          <w:rFonts w:ascii="Tahoma" w:eastAsia="Tahoma" w:hAnsi="Tahoma" w:cs="Tahoma" w:hint="eastAsia"/>
          <w:spacing w:val="1"/>
        </w:rPr>
        <w:t>ł</w:t>
      </w:r>
      <w:r w:rsidR="000030BA" w:rsidRPr="004F1688">
        <w:rPr>
          <w:rFonts w:ascii="Tahoma" w:eastAsia="Tahoma" w:hAnsi="Tahoma" w:cs="Tahoma"/>
          <w:spacing w:val="1"/>
        </w:rPr>
        <w:t>a</w:t>
      </w:r>
      <w:r w:rsidR="000030BA" w:rsidRPr="004F1688">
        <w:rPr>
          <w:rFonts w:ascii="Tahoma" w:eastAsia="Tahoma" w:hAnsi="Tahoma" w:cs="Tahoma" w:hint="eastAsia"/>
          <w:spacing w:val="1"/>
        </w:rPr>
        <w:t>ś</w:t>
      </w:r>
      <w:r w:rsidR="000030BA" w:rsidRPr="004F1688">
        <w:rPr>
          <w:rFonts w:ascii="Tahoma" w:eastAsia="Tahoma" w:hAnsi="Tahoma" w:cs="Tahoma"/>
          <w:spacing w:val="1"/>
        </w:rPr>
        <w:t xml:space="preserve">ciwy do spraw rozwoju regionalnego </w:t>
      </w:r>
      <w:r w:rsidR="00D92E3C">
        <w:rPr>
          <w:rFonts w:ascii="Tahoma" w:eastAsia="Tahoma" w:hAnsi="Tahoma" w:cs="Tahoma"/>
          <w:spacing w:val="1"/>
        </w:rPr>
        <w:t>z siedzibą w Warszawie, przy Pl. Trzech Krzyży 3/5, 00-507 Warszawa.</w:t>
      </w:r>
    </w:p>
    <w:p w14:paraId="656E39C8" w14:textId="5969217E"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3E2A25">
        <w:rPr>
          <w:rFonts w:ascii="Tahoma" w:eastAsia="Tahoma" w:hAnsi="Tahoma" w:cs="Tahoma"/>
          <w:spacing w:val="1"/>
        </w:rPr>
        <w:t>1</w:t>
      </w:r>
      <w:r w:rsidRPr="006B7757">
        <w:rPr>
          <w:rFonts w:ascii="Tahoma" w:eastAsia="Tahoma" w:hAnsi="Tahoma" w:cs="Tahoma"/>
          <w:spacing w:val="1"/>
        </w:rPr>
        <w:t xml:space="preserve"> do niniejszej umowy.</w:t>
      </w:r>
    </w:p>
    <w:p w14:paraId="50AB94D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1798DC9" w14:textId="77777777" w:rsidR="00EC7F7F" w:rsidRPr="006B7757" w:rsidRDefault="00EC7F7F"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F415321" w14:textId="77777777" w:rsidR="008460F5"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dalszego powierzania przetwarzania danych osobowych, </w:t>
      </w:r>
      <w:r w:rsidR="00CE6C19">
        <w:rPr>
          <w:rFonts w:ascii="Tahoma" w:eastAsia="Tahoma" w:hAnsi="Tahoma" w:cs="Tahoma"/>
          <w:spacing w:val="1"/>
        </w:rPr>
        <w:br/>
      </w:r>
      <w:r w:rsidRPr="006B7757">
        <w:rPr>
          <w:rFonts w:ascii="Tahoma" w:eastAsia="Tahoma" w:hAnsi="Tahoma" w:cs="Tahoma"/>
          <w:spacing w:val="1"/>
        </w:rPr>
        <w:t xml:space="preserve">w imieniu i na rzecz IZ </w:t>
      </w:r>
      <w:r w:rsidR="00D92E3C">
        <w:rPr>
          <w:rFonts w:ascii="Tahoma" w:eastAsia="Tahoma" w:hAnsi="Tahoma" w:cs="Tahoma"/>
          <w:spacing w:val="1"/>
        </w:rPr>
        <w:t xml:space="preserve">Partnerom oraz </w:t>
      </w:r>
      <w:r w:rsidRPr="006B7757">
        <w:rPr>
          <w:rFonts w:ascii="Tahoma" w:eastAsia="Tahoma" w:hAnsi="Tahoma" w:cs="Tahoma"/>
          <w:spacing w:val="1"/>
        </w:rPr>
        <w:t xml:space="preserve">podmiotom świadczącym usługi na rzecz Beneficjenta, </w:t>
      </w:r>
      <w:r w:rsidR="00CE6C19">
        <w:rPr>
          <w:rFonts w:ascii="Tahoma" w:eastAsia="Tahoma" w:hAnsi="Tahoma" w:cs="Tahoma"/>
          <w:spacing w:val="1"/>
        </w:rPr>
        <w:br/>
      </w:r>
      <w:r w:rsidRPr="006B7757">
        <w:rPr>
          <w:rFonts w:ascii="Tahoma" w:eastAsia="Tahoma" w:hAnsi="Tahoma" w:cs="Tahoma"/>
          <w:spacing w:val="1"/>
        </w:rPr>
        <w:t xml:space="preserve">w związku z realizacją niniejszego projektu. Powierzenie przetwarzania danych osobowych opisanym powyżej podmiotom odbywa się na podstawie umów zawieranych na piśmie. </w:t>
      </w:r>
      <w:r w:rsidR="000030BA">
        <w:rPr>
          <w:rFonts w:ascii="Tahoma" w:eastAsia="Tahoma" w:hAnsi="Tahoma" w:cs="Tahoma"/>
          <w:spacing w:val="1"/>
        </w:rPr>
        <w:t>Zakres</w:t>
      </w:r>
      <w:r w:rsidR="00921906">
        <w:rPr>
          <w:rFonts w:ascii="Tahoma" w:eastAsia="Tahoma" w:hAnsi="Tahoma" w:cs="Tahoma"/>
          <w:spacing w:val="1"/>
        </w:rPr>
        <w:t>,</w:t>
      </w:r>
      <w:r w:rsidR="000030BA">
        <w:rPr>
          <w:rFonts w:ascii="Tahoma" w:eastAsia="Tahoma" w:hAnsi="Tahoma" w:cs="Tahoma"/>
          <w:spacing w:val="1"/>
        </w:rPr>
        <w:t xml:space="preserve"> cel</w:t>
      </w:r>
      <w:r w:rsidR="00921906">
        <w:rPr>
          <w:rFonts w:ascii="Tahoma" w:eastAsia="Tahoma" w:hAnsi="Tahoma" w:cs="Tahoma"/>
          <w:spacing w:val="1"/>
        </w:rPr>
        <w:t xml:space="preserve"> oraz sposób</w:t>
      </w:r>
      <w:r w:rsidR="000030BA">
        <w:rPr>
          <w:rFonts w:ascii="Tahoma" w:eastAsia="Tahoma" w:hAnsi="Tahoma" w:cs="Tahoma"/>
          <w:spacing w:val="1"/>
        </w:rPr>
        <w:t xml:space="preserve"> przetwarzania</w:t>
      </w:r>
      <w:r w:rsidR="00921906">
        <w:rPr>
          <w:rFonts w:ascii="Tahoma" w:eastAsia="Tahoma" w:hAnsi="Tahoma" w:cs="Tahoma"/>
          <w:spacing w:val="1"/>
        </w:rPr>
        <w:t xml:space="preserve"> dalej</w:t>
      </w:r>
      <w:r w:rsidR="000030BA">
        <w:rPr>
          <w:rFonts w:ascii="Tahoma" w:eastAsia="Tahoma" w:hAnsi="Tahoma" w:cs="Tahoma"/>
          <w:spacing w:val="1"/>
        </w:rPr>
        <w:t xml:space="preserve"> powierzonych danych nie może być </w:t>
      </w:r>
      <w:r w:rsidR="00921906">
        <w:rPr>
          <w:rFonts w:ascii="Tahoma" w:eastAsia="Tahoma" w:hAnsi="Tahoma" w:cs="Tahoma"/>
          <w:spacing w:val="1"/>
        </w:rPr>
        <w:t xml:space="preserve">określony </w:t>
      </w:r>
      <w:r w:rsidR="000030BA">
        <w:rPr>
          <w:rFonts w:ascii="Tahoma" w:eastAsia="Tahoma" w:hAnsi="Tahoma" w:cs="Tahoma"/>
          <w:spacing w:val="1"/>
        </w:rPr>
        <w:t>szer</w:t>
      </w:r>
      <w:r w:rsidR="00921906">
        <w:rPr>
          <w:rFonts w:ascii="Tahoma" w:eastAsia="Tahoma" w:hAnsi="Tahoma" w:cs="Tahoma"/>
          <w:spacing w:val="1"/>
        </w:rPr>
        <w:t>zej</w:t>
      </w:r>
      <w:r w:rsidR="000030BA">
        <w:rPr>
          <w:rFonts w:ascii="Tahoma" w:eastAsia="Tahoma" w:hAnsi="Tahoma" w:cs="Tahoma"/>
          <w:spacing w:val="1"/>
        </w:rPr>
        <w:t xml:space="preserve"> </w:t>
      </w:r>
      <w:r w:rsidR="00CE6C19">
        <w:rPr>
          <w:rFonts w:ascii="Tahoma" w:eastAsia="Tahoma" w:hAnsi="Tahoma" w:cs="Tahoma"/>
          <w:spacing w:val="1"/>
        </w:rPr>
        <w:br/>
      </w:r>
      <w:r w:rsidR="000030BA">
        <w:rPr>
          <w:rFonts w:ascii="Tahoma" w:eastAsia="Tahoma" w:hAnsi="Tahoma" w:cs="Tahoma"/>
          <w:spacing w:val="1"/>
        </w:rPr>
        <w:t>niż</w:t>
      </w:r>
      <w:r w:rsidR="00921906">
        <w:rPr>
          <w:rFonts w:ascii="Tahoma" w:eastAsia="Tahoma" w:hAnsi="Tahoma" w:cs="Tahoma"/>
          <w:spacing w:val="1"/>
        </w:rPr>
        <w:t xml:space="preserve"> w </w:t>
      </w:r>
      <w:r w:rsidR="00F32345">
        <w:rPr>
          <w:rFonts w:ascii="Tahoma" w:eastAsia="Tahoma" w:hAnsi="Tahoma" w:cs="Tahoma"/>
          <w:spacing w:val="1"/>
        </w:rPr>
        <w:t>niniejszej umowie.</w:t>
      </w:r>
    </w:p>
    <w:p w14:paraId="581EDD2C" w14:textId="3136C566" w:rsidR="003B48FA" w:rsidRPr="006B7757" w:rsidRDefault="00BA6BB9"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Umowy, o których mowa w ust. 5</w:t>
      </w:r>
      <w:r w:rsidR="003B48FA" w:rsidRPr="006B7757">
        <w:rPr>
          <w:rFonts w:ascii="Tahoma" w:eastAsia="Tahoma" w:hAnsi="Tahoma" w:cs="Tahoma"/>
          <w:spacing w:val="1"/>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CE6C19">
        <w:rPr>
          <w:rFonts w:ascii="Tahoma" w:eastAsia="Tahoma" w:hAnsi="Tahoma" w:cs="Tahoma"/>
          <w:spacing w:val="1"/>
        </w:rPr>
        <w:br/>
      </w:r>
      <w:r w:rsidR="003B48FA" w:rsidRPr="006B7757">
        <w:rPr>
          <w:rFonts w:ascii="Tahoma" w:eastAsia="Tahoma" w:hAnsi="Tahoma" w:cs="Tahoma"/>
          <w:spacing w:val="1"/>
        </w:rPr>
        <w:t>w Załączniku nr 1</w:t>
      </w:r>
      <w:r w:rsidR="003E2A25">
        <w:rPr>
          <w:rFonts w:ascii="Tahoma" w:eastAsia="Tahoma" w:hAnsi="Tahoma" w:cs="Tahoma"/>
          <w:spacing w:val="1"/>
        </w:rPr>
        <w:t>1</w:t>
      </w:r>
      <w:r w:rsidR="003B48FA" w:rsidRPr="006B7757">
        <w:rPr>
          <w:rFonts w:ascii="Tahoma" w:eastAsia="Tahoma" w:hAnsi="Tahoma" w:cs="Tahoma"/>
          <w:spacing w:val="1"/>
        </w:rPr>
        <w:t xml:space="preserve"> do niniejszej umowy.</w:t>
      </w:r>
    </w:p>
    <w:p w14:paraId="3317C610"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wykonywania wobec osób, których dane dotyczą, obowiązków informacyjnych wynikających z art. 13 i art. 14 RODO z dnia 27 kwietnia 2016 r.</w:t>
      </w:r>
    </w:p>
    <w:p w14:paraId="32162EED"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zobowiązuje Beneficjenta do takiego formułowania umów, o których mowa w ust. </w:t>
      </w:r>
      <w:r w:rsidR="00F86E7F">
        <w:rPr>
          <w:rFonts w:ascii="Tahoma" w:eastAsia="Tahoma" w:hAnsi="Tahoma" w:cs="Tahoma"/>
          <w:spacing w:val="1"/>
        </w:rPr>
        <w:t>6</w:t>
      </w:r>
      <w:r w:rsidRPr="006B7757">
        <w:rPr>
          <w:rFonts w:ascii="Tahoma" w:eastAsia="Tahoma" w:hAnsi="Tahoma" w:cs="Tahoma"/>
          <w:spacing w:val="1"/>
        </w:rPr>
        <w:t xml:space="preserve">, </w:t>
      </w:r>
      <w:r w:rsidR="00CE6C19">
        <w:rPr>
          <w:rFonts w:ascii="Tahoma" w:eastAsia="Tahoma" w:hAnsi="Tahoma" w:cs="Tahoma"/>
          <w:spacing w:val="1"/>
        </w:rPr>
        <w:br/>
      </w:r>
      <w:r w:rsidRPr="006B7757">
        <w:rPr>
          <w:rFonts w:ascii="Tahoma" w:eastAsia="Tahoma" w:hAnsi="Tahoma" w:cs="Tahoma"/>
          <w:spacing w:val="1"/>
        </w:rPr>
        <w:t>by podmioty te były zobowiązane do wykonywania wobec osób, których dane dotyczą, obowiązków informacyjnych wynikających z art. 13 i art. 14 RODO z dnia 27 kwietnia 2016 r.</w:t>
      </w:r>
    </w:p>
    <w:p w14:paraId="18130F25" w14:textId="2DE860C1"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6B7757">
        <w:rPr>
          <w:rFonts w:ascii="Tahoma" w:eastAsia="Tahoma" w:hAnsi="Tahoma" w:cs="Tahoma"/>
          <w:spacing w:val="1"/>
        </w:rPr>
        <w:br/>
        <w:t>w swojej siedzibie. Wzór upoważnienia do przetwarzania danych osobowych</w:t>
      </w:r>
      <w:r w:rsidR="00BA6BB9" w:rsidRPr="006B7757">
        <w:rPr>
          <w:rFonts w:ascii="Tahoma" w:eastAsia="Tahoma" w:hAnsi="Tahoma" w:cs="Tahoma"/>
          <w:spacing w:val="1"/>
        </w:rPr>
        <w:t xml:space="preserve"> – Załącznik nr </w:t>
      </w:r>
      <w:r w:rsidR="003E2A25">
        <w:rPr>
          <w:rFonts w:ascii="Tahoma" w:eastAsia="Tahoma" w:hAnsi="Tahoma" w:cs="Tahoma"/>
          <w:spacing w:val="1"/>
        </w:rPr>
        <w:t>7</w:t>
      </w:r>
      <w:r w:rsidR="00BA6BB9" w:rsidRPr="006B7757">
        <w:rPr>
          <w:rFonts w:ascii="Tahoma" w:eastAsia="Tahoma" w:hAnsi="Tahoma" w:cs="Tahoma"/>
          <w:spacing w:val="1"/>
        </w:rPr>
        <w:t xml:space="preserve"> </w:t>
      </w:r>
      <w:r w:rsidR="00CE6C19">
        <w:rPr>
          <w:rFonts w:ascii="Tahoma" w:eastAsia="Tahoma" w:hAnsi="Tahoma" w:cs="Tahoma"/>
          <w:spacing w:val="1"/>
        </w:rPr>
        <w:br/>
      </w:r>
      <w:r w:rsidR="00BA6BB9" w:rsidRPr="006B7757">
        <w:rPr>
          <w:rFonts w:ascii="Tahoma" w:eastAsia="Tahoma" w:hAnsi="Tahoma" w:cs="Tahoma"/>
          <w:spacing w:val="1"/>
        </w:rPr>
        <w:t>do niniejszej umowy o dofinansowanie</w:t>
      </w:r>
      <w:r w:rsidRPr="006B7757">
        <w:rPr>
          <w:rFonts w:ascii="Tahoma" w:eastAsia="Tahoma" w:hAnsi="Tahoma" w:cs="Tahoma"/>
          <w:spacing w:val="1"/>
        </w:rPr>
        <w:t xml:space="preserve"> oraz wzór odwołania upoważnienia do przetwarzania danych osobowych</w:t>
      </w:r>
      <w:r w:rsidR="00BA6BB9" w:rsidRPr="006B7757">
        <w:rPr>
          <w:rFonts w:ascii="Tahoma" w:eastAsia="Tahoma" w:hAnsi="Tahoma" w:cs="Tahoma"/>
          <w:spacing w:val="1"/>
        </w:rPr>
        <w:t xml:space="preserve"> – Załącznik nr </w:t>
      </w:r>
      <w:r w:rsidR="003E2A25">
        <w:rPr>
          <w:rFonts w:ascii="Tahoma" w:eastAsia="Tahoma" w:hAnsi="Tahoma" w:cs="Tahoma"/>
          <w:spacing w:val="1"/>
        </w:rPr>
        <w:t>8</w:t>
      </w:r>
      <w:r w:rsidRPr="006B7757">
        <w:rPr>
          <w:rFonts w:ascii="Tahoma" w:eastAsia="Tahoma" w:hAnsi="Tahoma" w:cs="Tahoma"/>
          <w:spacing w:val="1"/>
        </w:rPr>
        <w:t xml:space="preserve"> są określane przez IZ.</w:t>
      </w:r>
    </w:p>
    <w:p w14:paraId="2E38B823"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uprawniona jest do żądania od Beneficjenta pisemnych wyjaśnień dotyczących:</w:t>
      </w:r>
    </w:p>
    <w:p w14:paraId="50FCEB4F" w14:textId="46D4A607" w:rsidR="006B7757"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s</w:t>
      </w:r>
      <w:r w:rsidR="003B48FA" w:rsidRPr="006B7757">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1DC1250" w14:textId="66F2332E" w:rsidR="003B48FA" w:rsidRPr="006B7757"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3B48FA" w:rsidRPr="006B7757">
        <w:rPr>
          <w:rFonts w:ascii="Tahoma" w:eastAsia="Tahoma" w:hAnsi="Tahoma" w:cs="Tahoma"/>
        </w:rPr>
        <w:t>rzetwarzania powierzonych danych osobowych.</w:t>
      </w:r>
    </w:p>
    <w:p w14:paraId="42B74E0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lastRenderedPageBreak/>
        <w:t>Kontrolerzy IZ lub podmiotów przez nią upoważnionych oraz inne instytucje upoważnione, mają w szczególności prawo:</w:t>
      </w:r>
    </w:p>
    <w:p w14:paraId="0D38F02F"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B48FA">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5C62F0CC" w14:textId="77777777"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żądać złożenia pisemnych lub ustnych wyjaśnień oraz wzywać i przeprowadzać rozmowy</w:t>
      </w:r>
      <w:r w:rsidR="006B7757">
        <w:rPr>
          <w:rFonts w:ascii="Tahoma" w:eastAsia="Tahoma" w:hAnsi="Tahoma" w:cs="Tahoma"/>
        </w:rPr>
        <w:t xml:space="preserve"> </w:t>
      </w:r>
      <w:r w:rsidR="006B7757">
        <w:rPr>
          <w:rFonts w:ascii="Tahoma" w:eastAsia="Tahoma" w:hAnsi="Tahoma" w:cs="Tahoma"/>
        </w:rPr>
        <w:br/>
      </w:r>
      <w:r w:rsidRPr="006B7757">
        <w:rPr>
          <w:rFonts w:ascii="Tahoma" w:eastAsia="Tahoma" w:hAnsi="Tahoma" w:cs="Tahoma"/>
        </w:rPr>
        <w:t>z pracownikami w zakresie niezbędnym do ustalenia stanu faktycznego,</w:t>
      </w:r>
    </w:p>
    <w:p w14:paraId="5ABCA503"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wglądu do wszelkich dokumentów i wszelkich danych mających bezpośredni związek </w:t>
      </w:r>
      <w:r w:rsidR="006B7757">
        <w:rPr>
          <w:rFonts w:ascii="Tahoma" w:eastAsia="Tahoma" w:hAnsi="Tahoma" w:cs="Tahoma"/>
        </w:rPr>
        <w:br/>
      </w:r>
      <w:r w:rsidRPr="00333577">
        <w:rPr>
          <w:rFonts w:ascii="Tahoma" w:eastAsia="Tahoma" w:hAnsi="Tahoma" w:cs="Tahoma"/>
        </w:rPr>
        <w:t>z przedmiotem kontroli oraz sporządzania ich kopii;</w:t>
      </w:r>
    </w:p>
    <w:p w14:paraId="12135B4E" w14:textId="77777777"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przeprowadzania oględzin urządzeń, nośników oraz systemu informatycznego służącego </w:t>
      </w:r>
      <w:r w:rsidR="00CE6C19">
        <w:rPr>
          <w:rFonts w:ascii="Tahoma" w:eastAsia="Tahoma" w:hAnsi="Tahoma" w:cs="Tahoma"/>
        </w:rPr>
        <w:br/>
      </w:r>
      <w:r w:rsidRPr="00333577">
        <w:rPr>
          <w:rFonts w:ascii="Tahoma" w:eastAsia="Tahoma" w:hAnsi="Tahoma" w:cs="Tahoma"/>
        </w:rPr>
        <w:t>do przetwarzania danych osobowych.</w:t>
      </w:r>
    </w:p>
    <w:p w14:paraId="0BA27271" w14:textId="6A4E060F"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Przy przetwarzaniu danych osobowych Beneficjent przestrzega zasad wskazanych w art. 28 R</w:t>
      </w:r>
      <w:r w:rsidR="00433977" w:rsidRPr="006B7757">
        <w:rPr>
          <w:rFonts w:ascii="Tahoma" w:eastAsia="Tahoma" w:hAnsi="Tahoma" w:cs="Tahoma"/>
          <w:spacing w:val="1"/>
        </w:rPr>
        <w:t xml:space="preserve">ozporządzenia </w:t>
      </w:r>
      <w:r w:rsidRPr="006B7757">
        <w:rPr>
          <w:rFonts w:ascii="Tahoma" w:eastAsia="Tahoma" w:hAnsi="Tahoma" w:cs="Tahoma"/>
          <w:spacing w:val="1"/>
        </w:rPr>
        <w:t>P</w:t>
      </w:r>
      <w:r w:rsidR="00433977" w:rsidRPr="006B7757">
        <w:rPr>
          <w:rFonts w:ascii="Tahoma" w:eastAsia="Tahoma" w:hAnsi="Tahoma" w:cs="Tahoma"/>
          <w:spacing w:val="1"/>
        </w:rPr>
        <w:t>arlamentu</w:t>
      </w:r>
      <w:r w:rsidRPr="006B7757">
        <w:rPr>
          <w:rFonts w:ascii="Tahoma" w:eastAsia="Tahoma" w:hAnsi="Tahoma" w:cs="Tahoma"/>
          <w:spacing w:val="1"/>
        </w:rPr>
        <w:t xml:space="preserve"> E</w:t>
      </w:r>
      <w:r w:rsidR="00433977" w:rsidRPr="006B7757">
        <w:rPr>
          <w:rFonts w:ascii="Tahoma" w:eastAsia="Tahoma" w:hAnsi="Tahoma" w:cs="Tahoma"/>
          <w:spacing w:val="1"/>
        </w:rPr>
        <w:t xml:space="preserve">uropejskiego i </w:t>
      </w:r>
      <w:r w:rsidRPr="006B7757">
        <w:rPr>
          <w:rFonts w:ascii="Tahoma" w:eastAsia="Tahoma" w:hAnsi="Tahoma" w:cs="Tahoma"/>
          <w:spacing w:val="1"/>
        </w:rPr>
        <w:t>R</w:t>
      </w:r>
      <w:r w:rsidR="00433977" w:rsidRPr="006B7757">
        <w:rPr>
          <w:rFonts w:ascii="Tahoma" w:eastAsia="Tahoma" w:hAnsi="Tahoma" w:cs="Tahoma"/>
          <w:spacing w:val="1"/>
        </w:rPr>
        <w:t>ad</w:t>
      </w:r>
      <w:r w:rsidR="00433977">
        <w:rPr>
          <w:rFonts w:ascii="Tahoma" w:eastAsia="Tahoma" w:hAnsi="Tahoma" w:cs="Tahoma"/>
          <w:spacing w:val="1"/>
        </w:rPr>
        <w:t>y</w:t>
      </w:r>
      <w:r w:rsidRPr="006B7757">
        <w:rPr>
          <w:rFonts w:ascii="Tahoma" w:eastAsia="Tahoma" w:hAnsi="Tahoma" w:cs="Tahoma"/>
          <w:spacing w:val="1"/>
        </w:rPr>
        <w:t xml:space="preserve"> (UE) 2016/679 z dnia 27 kwietnia 2016 r. </w:t>
      </w:r>
      <w:r w:rsidR="00433977">
        <w:rPr>
          <w:rFonts w:ascii="Tahoma" w:eastAsia="Tahoma" w:hAnsi="Tahoma" w:cs="Tahoma"/>
          <w:spacing w:val="1"/>
        </w:rPr>
        <w:br/>
      </w:r>
      <w:r w:rsidRPr="006B7757">
        <w:rPr>
          <w:rFonts w:ascii="Tahoma" w:eastAsia="Tahoma" w:hAnsi="Tahoma" w:cs="Tahoma"/>
          <w:spacing w:val="1"/>
        </w:rPr>
        <w:t xml:space="preserve">w sprawie ochrony osób fizycznych w związku z przetwarzaniem danych osobowych </w:t>
      </w:r>
      <w:r w:rsidR="00CE6C19">
        <w:rPr>
          <w:rFonts w:ascii="Tahoma" w:eastAsia="Tahoma" w:hAnsi="Tahoma" w:cs="Tahoma"/>
          <w:spacing w:val="1"/>
        </w:rPr>
        <w:br/>
      </w:r>
      <w:r w:rsidRPr="006B7757">
        <w:rPr>
          <w:rFonts w:ascii="Tahoma" w:eastAsia="Tahoma" w:hAnsi="Tahoma" w:cs="Tahoma"/>
          <w:spacing w:val="1"/>
        </w:rPr>
        <w:t>i w sprawie swobodnego przepływu takich danych oraz uchylenia dyrektywy 95/46/WE (ogólne rozporządzenie o ochronie danych ).</w:t>
      </w:r>
    </w:p>
    <w:p w14:paraId="720D07E1"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78F430BB" w14:textId="74A2675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zobowiązany jest do odbierania od każdego uczestnika projektu  wypełnionego Oświadczenia uczestnika projektu, który stanowi załącznik nr </w:t>
      </w:r>
      <w:r w:rsidR="003E2A25">
        <w:rPr>
          <w:rFonts w:ascii="Tahoma" w:eastAsia="Tahoma" w:hAnsi="Tahoma" w:cs="Tahoma"/>
          <w:spacing w:val="1"/>
        </w:rPr>
        <w:t>6</w:t>
      </w:r>
      <w:r w:rsidRPr="006B7757">
        <w:rPr>
          <w:rFonts w:ascii="Tahoma" w:eastAsia="Tahoma" w:hAnsi="Tahoma" w:cs="Tahoma"/>
          <w:spacing w:val="1"/>
        </w:rPr>
        <w:t xml:space="preserve"> do niniejszej umowy.</w:t>
      </w:r>
    </w:p>
    <w:p w14:paraId="4AFE68A6"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przed rozpoczęciem przetwarzania danych osobowych zobowiązany jest podjąć  środki zabezpieczające, o których mowa w art. 32 – 39 RODO z dnia 27 kwietnia 2016 r.,  </w:t>
      </w:r>
      <w:r w:rsidRPr="006B7757">
        <w:rPr>
          <w:rFonts w:ascii="Tahoma" w:eastAsia="Tahoma" w:hAnsi="Tahoma" w:cs="Tahoma"/>
          <w:spacing w:val="1"/>
        </w:rPr>
        <w:br/>
        <w:t>w szczególności zobowiązany jest do:</w:t>
      </w:r>
    </w:p>
    <w:p w14:paraId="1D0185BE" w14:textId="15636992" w:rsidR="003B48FA"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3B48FA" w:rsidRPr="00333577">
        <w:rPr>
          <w:rFonts w:ascii="Tahoma" w:eastAsia="Tahoma" w:hAnsi="Tahoma" w:cs="Tahoma"/>
        </w:rPr>
        <w:t>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5E7490E7" w14:textId="21D5CE59" w:rsidR="003B48FA"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3B48FA" w:rsidRPr="00333577">
        <w:rPr>
          <w:rFonts w:ascii="Tahoma" w:eastAsia="Tahoma" w:hAnsi="Tahoma" w:cs="Tahoma"/>
        </w:rPr>
        <w:t>apewnienia, aby dane były udostępniane wyłącznie podmiotom upoważnionym do żądania informacji na podstawie przepisów prawa,</w:t>
      </w:r>
    </w:p>
    <w:p w14:paraId="38E7E7AD" w14:textId="2259EAAD" w:rsidR="003B48FA"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o</w:t>
      </w:r>
      <w:r w:rsidR="003B48FA" w:rsidRPr="00333577">
        <w:rPr>
          <w:rFonts w:ascii="Tahoma" w:eastAsia="Tahoma" w:hAnsi="Tahoma" w:cs="Tahoma"/>
        </w:rPr>
        <w:t xml:space="preserve">graniczenia dostępu do danych wyłącznie dla osób posiadających upoważnienie </w:t>
      </w:r>
      <w:r w:rsidR="00CE6C19">
        <w:rPr>
          <w:rFonts w:ascii="Tahoma" w:eastAsia="Tahoma" w:hAnsi="Tahoma" w:cs="Tahoma"/>
        </w:rPr>
        <w:br/>
      </w:r>
      <w:r w:rsidR="003B48FA" w:rsidRPr="00333577">
        <w:rPr>
          <w:rFonts w:ascii="Tahoma" w:eastAsia="Tahoma" w:hAnsi="Tahoma" w:cs="Tahoma"/>
        </w:rPr>
        <w:t>do przetwarzania danych,</w:t>
      </w:r>
    </w:p>
    <w:p w14:paraId="33AFB80F" w14:textId="6E8CA71E" w:rsidR="003B48FA"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3B48FA" w:rsidRPr="00333577">
        <w:rPr>
          <w:rFonts w:ascii="Tahoma" w:eastAsia="Tahoma" w:hAnsi="Tahoma" w:cs="Tahoma"/>
        </w:rPr>
        <w:t>rowadzenia ewidencji osób upoważnionych do dostępu do danych osobowych,</w:t>
      </w:r>
    </w:p>
    <w:p w14:paraId="7734D39D" w14:textId="24F4138D" w:rsidR="002C18E7"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p</w:t>
      </w:r>
      <w:r w:rsidR="003B48FA" w:rsidRPr="00333577">
        <w:rPr>
          <w:rFonts w:ascii="Tahoma" w:eastAsia="Tahoma" w:hAnsi="Tahoma" w:cs="Tahoma"/>
        </w:rPr>
        <w:t>rowadzenia dokumentacji opisującej sposób przetwarzania danych osobowych, w której skład wchodzą Polityka bezpieczeństwa oraz Instrukcja zarządzania systemem informatycznym służącym do przetwarzania danych osobowych,</w:t>
      </w:r>
    </w:p>
    <w:p w14:paraId="40A728C5" w14:textId="429EC032" w:rsidR="003B48FA" w:rsidRPr="00333577"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z</w:t>
      </w:r>
      <w:r w:rsidR="003B48FA" w:rsidRPr="00333577">
        <w:rPr>
          <w:rFonts w:ascii="Tahoma" w:eastAsia="Tahoma" w:hAnsi="Tahoma" w:cs="Tahoma"/>
        </w:rPr>
        <w:t>apewnienia, aby osoby mające dostęp do danych osobowych zachowywały je</w:t>
      </w:r>
      <w:r w:rsidR="002C18E7" w:rsidRPr="002C18E7">
        <w:rPr>
          <w:rFonts w:ascii="Tahoma" w:eastAsia="Tahoma" w:hAnsi="Tahoma" w:cs="Tahoma"/>
        </w:rPr>
        <w:t xml:space="preserve"> </w:t>
      </w:r>
      <w:r w:rsidR="003B48FA" w:rsidRPr="00333577">
        <w:rPr>
          <w:rFonts w:ascii="Tahoma" w:eastAsia="Tahoma" w:hAnsi="Tahoma" w:cs="Tahoma"/>
        </w:rPr>
        <w:t>w tajemnicy, przy czym obowiązek ten istnieje również po ustaniu zatrudnienia tych osób.</w:t>
      </w:r>
    </w:p>
    <w:p w14:paraId="67D3D56C"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44AF717E"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Do przetwarzania danych osobowych mogą być dopuszczeni jedynie pracownicy Beneficjenta oraz pracownicy pod</w:t>
      </w:r>
      <w:r w:rsidR="00EC7F7F" w:rsidRPr="006B7757">
        <w:rPr>
          <w:rFonts w:ascii="Tahoma" w:eastAsia="Tahoma" w:hAnsi="Tahoma" w:cs="Tahoma"/>
          <w:spacing w:val="1"/>
        </w:rPr>
        <w:t>miotów, o których mowa w ust. 5</w:t>
      </w:r>
      <w:r w:rsidRPr="006B7757">
        <w:rPr>
          <w:rFonts w:ascii="Tahoma" w:eastAsia="Tahoma" w:hAnsi="Tahoma" w:cs="Tahoma"/>
          <w:spacing w:val="1"/>
        </w:rPr>
        <w:t xml:space="preserve"> niniejszego paragrafu, posiadający imienne upoważnienie do przetwarzania danych osobowych.</w:t>
      </w:r>
    </w:p>
    <w:p w14:paraId="19A1BFC6"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podjęcia wszelkich kroków służących zachowaniu w poufności danych osobowych przez pracowników mających do nich dostęp.</w:t>
      </w:r>
    </w:p>
    <w:p w14:paraId="6D46CFF7"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lastRenderedPageBreak/>
        <w:t>Beneficjent zobowiązuje się do:</w:t>
      </w:r>
    </w:p>
    <w:p w14:paraId="50A52A0B" w14:textId="1AF810CD" w:rsidR="002C18E7"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n</w:t>
      </w:r>
      <w:r w:rsidR="002C18E7" w:rsidRPr="002C18E7">
        <w:rPr>
          <w:rFonts w:ascii="Tahoma" w:eastAsia="Tahoma" w:hAnsi="Tahoma" w:cs="Tahoma"/>
        </w:rPr>
        <w:t xml:space="preserve">iezwłocznego, nie później niż w ciągu 24 godzin, informowania IZ o wszelkich przypadkach naruszenia bezpieczeństwa oraz tajemnicy danych osobowych lub ich niewłaściwym użyciu, </w:t>
      </w:r>
      <w:r w:rsidR="007F0518">
        <w:rPr>
          <w:rFonts w:ascii="Tahoma" w:eastAsia="Tahoma" w:hAnsi="Tahoma" w:cs="Tahoma"/>
        </w:rPr>
        <w:br/>
      </w:r>
      <w:r w:rsidR="002C18E7" w:rsidRPr="002C18E7">
        <w:rPr>
          <w:rFonts w:ascii="Tahoma" w:eastAsia="Tahoma" w:hAnsi="Tahoma" w:cs="Tahoma"/>
        </w:rPr>
        <w:t>a także o wszelkich czynnościach związanych z niniejszą umową, prowadzonych przed Prezesem Urzędu Ochrony Danych Osobowych, urzędami państwowymi, policją lub sądami,</w:t>
      </w:r>
    </w:p>
    <w:p w14:paraId="6B4AD6D0" w14:textId="39A94C22" w:rsidR="002C18E7" w:rsidRPr="00333577" w:rsidRDefault="00FA7ED4"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Pr>
          <w:rFonts w:ascii="Tahoma" w:eastAsia="Tahoma" w:hAnsi="Tahoma" w:cs="Tahoma"/>
        </w:rPr>
        <w:t>u</w:t>
      </w:r>
      <w:r w:rsidR="002C18E7" w:rsidRPr="00333577">
        <w:rPr>
          <w:rFonts w:ascii="Tahoma" w:eastAsia="Tahoma" w:hAnsi="Tahoma" w:cs="Tahoma"/>
        </w:rPr>
        <w:t xml:space="preserve">możliwienia IZ dokonania kontroli w miejscach, w których są przetwarzane powierzone dane osobowe, w zakresie stosowania niniejszej umowy w terminie ustalonym przez strony, nie później jednak niż 5 dni kalendarzowych od dnia powiadomienia Beneficjenta przez IZ </w:t>
      </w:r>
      <w:r w:rsidR="007F0518">
        <w:rPr>
          <w:rFonts w:ascii="Tahoma" w:eastAsia="Tahoma" w:hAnsi="Tahoma" w:cs="Tahoma"/>
        </w:rPr>
        <w:br/>
      </w:r>
      <w:r w:rsidR="002C18E7" w:rsidRPr="00333577">
        <w:rPr>
          <w:rFonts w:ascii="Tahoma" w:eastAsia="Tahoma" w:hAnsi="Tahoma" w:cs="Tahoma"/>
        </w:rPr>
        <w:t>o zamiarze przeprowadzenia kontroli, w celu sprawdzenia prawidłowości przetwarzania oraz zabezpieczenia danych osobowych.</w:t>
      </w:r>
    </w:p>
    <w:p w14:paraId="311FDC34"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zastosowania zaleceń dotyczących poprawy jakości zabezpieczenia danych osobowych oraz sposobu ich przetwarzania.</w:t>
      </w:r>
    </w:p>
    <w:p w14:paraId="2E4F8D6F"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F1AD4C" w14:textId="4E4B5BD1"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W sprawach nieuregulowanych niniejszym paragrafem mają zastosowanie przepisy RODO </w:t>
      </w:r>
      <w:r w:rsidRPr="006B7757">
        <w:rPr>
          <w:rFonts w:ascii="Tahoma" w:eastAsia="Tahoma" w:hAnsi="Tahoma" w:cs="Tahoma"/>
          <w:spacing w:val="1"/>
        </w:rPr>
        <w:br/>
        <w:t>z 27 kwietnia 2016 roku.</w:t>
      </w:r>
    </w:p>
    <w:p w14:paraId="1E920B83" w14:textId="77777777" w:rsidR="00113340" w:rsidRDefault="00113340">
      <w:pPr>
        <w:rPr>
          <w:rFonts w:ascii="Tahoma" w:eastAsia="Tahoma" w:hAnsi="Tahoma" w:cs="Tahoma"/>
          <w:b/>
        </w:rPr>
      </w:pPr>
    </w:p>
    <w:p w14:paraId="63D05E54"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4BBFB021" w14:textId="77777777"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3D4C63F" w14:textId="11AD5E0E"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w:t>
      </w:r>
      <w:r w:rsidR="00FA7ED4">
        <w:rPr>
          <w:rFonts w:ascii="Tahoma" w:eastAsia="Tahoma" w:hAnsi="Tahoma" w:cs="Tahoma"/>
        </w:rPr>
        <w:t xml:space="preserve"> </w:t>
      </w:r>
      <w:r w:rsidRPr="00A970EA">
        <w:rPr>
          <w:rFonts w:ascii="Tahoma" w:eastAsia="Tahoma" w:hAnsi="Tahoma" w:cs="Tahoma"/>
        </w:rPr>
        <w:t>r.</w:t>
      </w:r>
      <w:r w:rsidR="00CC48EF">
        <w:rPr>
          <w:rFonts w:ascii="Tahoma" w:eastAsia="Tahoma" w:hAnsi="Tahoma" w:cs="Tahoma"/>
        </w:rPr>
        <w:t>,</w:t>
      </w:r>
      <w:r w:rsidRPr="00A970EA">
        <w:rPr>
          <w:rFonts w:ascii="Tahoma" w:eastAsia="Tahoma" w:hAnsi="Tahoma" w:cs="Tahoma"/>
        </w:rPr>
        <w:t xml:space="preserve"> Rozporządzenia Wykonawczego Komisji (UE) nr 821/2014 z dnia 28 lipca 2014</w:t>
      </w:r>
      <w:r w:rsidR="007F0518">
        <w:rPr>
          <w:rFonts w:ascii="Tahoma" w:eastAsia="Tahoma" w:hAnsi="Tahoma" w:cs="Tahoma"/>
        </w:rPr>
        <w:t xml:space="preserve"> </w:t>
      </w:r>
      <w:r w:rsidRPr="00A970EA">
        <w:rPr>
          <w:rFonts w:ascii="Tahoma" w:eastAsia="Tahoma" w:hAnsi="Tahoma" w:cs="Tahoma"/>
        </w:rPr>
        <w:t xml:space="preserve">r., </w:t>
      </w:r>
      <w:r w:rsidR="007F0518">
        <w:rPr>
          <w:rFonts w:ascii="Tahoma" w:eastAsia="Tahoma" w:hAnsi="Tahoma" w:cs="Tahoma"/>
        </w:rPr>
        <w:br/>
      </w:r>
      <w:r w:rsidR="00470BAD">
        <w:rPr>
          <w:rFonts w:ascii="Tahoma" w:eastAsia="Tahoma" w:hAnsi="Tahoma" w:cs="Tahoma"/>
        </w:rPr>
        <w:t>(Dz. U.</w:t>
      </w:r>
      <w:r w:rsidR="00FA7ED4">
        <w:rPr>
          <w:rFonts w:ascii="Tahoma" w:eastAsia="Tahoma" w:hAnsi="Tahoma" w:cs="Tahoma"/>
        </w:rPr>
        <w:t xml:space="preserve"> UE L z 2014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223 poz. 7</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 xml:space="preserve">),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w:t>
      </w:r>
      <w:r w:rsidR="00FA7ED4">
        <w:rPr>
          <w:rFonts w:ascii="Tahoma" w:eastAsia="Tahoma" w:hAnsi="Tahoma" w:cs="Tahoma"/>
        </w:rPr>
        <w:t xml:space="preserve"> r.</w:t>
      </w:r>
      <w:r w:rsidR="00470BAD">
        <w:rPr>
          <w:rFonts w:ascii="Tahoma" w:eastAsia="Tahoma" w:hAnsi="Tahoma" w:cs="Tahoma"/>
        </w:rPr>
        <w:t xml:space="preserve"> </w:t>
      </w:r>
      <w:r w:rsidR="00FA7ED4">
        <w:rPr>
          <w:rFonts w:ascii="Tahoma" w:eastAsia="Tahoma" w:hAnsi="Tahoma" w:cs="Tahoma"/>
        </w:rPr>
        <w:t>n</w:t>
      </w:r>
      <w:r w:rsidR="00470BAD">
        <w:rPr>
          <w:rFonts w:ascii="Tahoma" w:eastAsia="Tahoma" w:hAnsi="Tahoma" w:cs="Tahoma"/>
        </w:rPr>
        <w:t>r 138 poz. 5</w:t>
      </w:r>
      <w:r w:rsidR="00FA7ED4">
        <w:rPr>
          <w:rFonts w:ascii="Tahoma" w:eastAsia="Tahoma" w:hAnsi="Tahoma" w:cs="Tahoma"/>
        </w:rPr>
        <w:t xml:space="preserve"> z </w:t>
      </w:r>
      <w:proofErr w:type="spellStart"/>
      <w:r w:rsidR="00FA7ED4">
        <w:rPr>
          <w:rFonts w:ascii="Tahoma" w:eastAsia="Tahoma" w:hAnsi="Tahoma" w:cs="Tahoma"/>
        </w:rPr>
        <w:t>późn</w:t>
      </w:r>
      <w:proofErr w:type="spellEnd"/>
      <w:r w:rsidR="00FA7ED4">
        <w:rPr>
          <w:rFonts w:ascii="Tahoma" w:eastAsia="Tahoma" w:hAnsi="Tahoma" w:cs="Tahoma"/>
        </w:rPr>
        <w:t>. zm.</w:t>
      </w:r>
      <w:r w:rsidR="00470BAD">
        <w:rPr>
          <w:rFonts w:ascii="Tahoma" w:eastAsia="Tahoma" w:hAnsi="Tahoma" w:cs="Tahoma"/>
        </w:rPr>
        <w:t>)</w:t>
      </w:r>
      <w:r w:rsidR="00FA7ED4">
        <w:rPr>
          <w:rFonts w:ascii="Tahoma" w:eastAsia="Tahoma" w:hAnsi="Tahoma" w:cs="Tahoma"/>
        </w:rPr>
        <w:t>,</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w:t>
      </w:r>
      <w:r w:rsidRPr="00A970EA">
        <w:rPr>
          <w:rFonts w:ascii="Tahoma" w:eastAsia="Tahoma" w:hAnsi="Tahoma" w:cs="Tahoma"/>
        </w:rPr>
        <w:t>.</w:t>
      </w:r>
    </w:p>
    <w:p w14:paraId="64C613B6"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1DEF0922"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763E12EC" w14:textId="733A0C9F" w:rsidR="00A970EA" w:rsidRPr="00A970EA" w:rsidRDefault="00FA7ED4"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4668E311" w14:textId="15031C43" w:rsidR="00A970EA" w:rsidRPr="00A970EA" w:rsidRDefault="00FA7ED4"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40DBDC6A" w14:textId="335FEA6B" w:rsidR="00A970EA" w:rsidRPr="00A970EA" w:rsidRDefault="00FA7ED4"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w:t>
      </w:r>
      <w:r w:rsidR="00E160EF">
        <w:rPr>
          <w:rFonts w:ascii="Tahoma" w:eastAsia="Tahoma" w:hAnsi="Tahoma" w:cs="Tahoma"/>
        </w:rPr>
        <w:t>tów uczestniczących w projekcie;</w:t>
      </w:r>
    </w:p>
    <w:p w14:paraId="4DA3B529"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14:paraId="1C69B9E4"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p>
    <w:p w14:paraId="1F0D2B0F"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5739A003"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58BC6A74"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4F4CDC66"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CE6C19">
        <w:rPr>
          <w:rFonts w:ascii="Tahoma" w:eastAsia="Tahoma" w:hAnsi="Tahoma" w:cs="Tahoma"/>
        </w:rPr>
        <w:br/>
      </w:r>
      <w:r w:rsidRPr="00A970EA">
        <w:rPr>
          <w:rFonts w:ascii="Tahoma" w:eastAsia="Tahoma" w:hAnsi="Tahoma" w:cs="Tahoma"/>
        </w:rPr>
        <w:t>w zakresie następujących pól eksploatacji:</w:t>
      </w:r>
    </w:p>
    <w:p w14:paraId="52B02359" w14:textId="01B0C791" w:rsidR="00A970EA" w:rsidRPr="00A970EA" w:rsidRDefault="00FA7ED4"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Pr>
          <w:rFonts w:ascii="Tahoma" w:eastAsia="Tahoma" w:hAnsi="Tahoma" w:cs="Tahoma"/>
        </w:rPr>
        <w:lastRenderedPageBreak/>
        <w:t>w</w:t>
      </w:r>
      <w:r w:rsidR="00A970EA" w:rsidRPr="00A970EA">
        <w:rPr>
          <w:rFonts w:ascii="Tahoma" w:eastAsia="Tahoma" w:hAnsi="Tahoma" w:cs="Tahoma"/>
        </w:rPr>
        <w:t xml:space="preserve"> zakresie utrwalania i zwielokrotniania utworu – wytwarzanie określoną techniką egzemplarzy utworu, w tym techniką drukarską, reprograficzną, zapisu magnetycznego </w:t>
      </w:r>
      <w:r w:rsidR="00CE6C19">
        <w:rPr>
          <w:rFonts w:ascii="Tahoma" w:eastAsia="Tahoma" w:hAnsi="Tahoma" w:cs="Tahoma"/>
        </w:rPr>
        <w:br/>
      </w:r>
      <w:r w:rsidR="00A970EA" w:rsidRPr="00A970EA">
        <w:rPr>
          <w:rFonts w:ascii="Tahoma" w:eastAsia="Tahoma" w:hAnsi="Tahoma" w:cs="Tahoma"/>
        </w:rPr>
        <w:t>oraz techniką cyfrową;</w:t>
      </w:r>
    </w:p>
    <w:p w14:paraId="4A48F58F" w14:textId="75E4BE18" w:rsidR="00A970EA" w:rsidRPr="00A970EA" w:rsidRDefault="00FA7ED4"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obrotu oryginałem albo egzemplarzami, na których utwór utrwalono – wprowadzanie do obrotu, użyczenie lub najem oryginału albo egzemplarzy;</w:t>
      </w:r>
    </w:p>
    <w:p w14:paraId="6C013BD3" w14:textId="635D964E" w:rsidR="00A970EA" w:rsidRPr="00A970EA" w:rsidRDefault="00FA7ED4"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660F56F" w14:textId="77777777"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4"/>
      </w:r>
    </w:p>
    <w:p w14:paraId="50B44677"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2F002457" w14:textId="77777777"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337EE0AB" w14:textId="77777777"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5"/>
      </w:r>
    </w:p>
    <w:p w14:paraId="257DC967" w14:textId="77777777" w:rsidR="00F16139" w:rsidRDefault="00F16139">
      <w:pPr>
        <w:rPr>
          <w:rFonts w:ascii="Tahoma" w:eastAsia="Tahoma" w:hAnsi="Tahoma" w:cs="Tahoma"/>
          <w:b/>
          <w:spacing w:val="1"/>
        </w:rPr>
      </w:pPr>
    </w:p>
    <w:p w14:paraId="65A4409E"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694FE32F" w14:textId="77777777"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38CB7098"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6"/>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6C19">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FAB4DFC"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67"/>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68"/>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19DBA36D" w14:textId="77777777" w:rsidR="00942F4E"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6C19">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6C19">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A194F36" w14:textId="291D1538" w:rsidR="005C440A" w:rsidRPr="008246AC"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034C0B">
        <w:rPr>
          <w:rFonts w:ascii="Tahoma" w:hAnsi="Tahoma" w:cs="Tahoma"/>
        </w:rPr>
        <w:t>201</w:t>
      </w:r>
      <w:r w:rsidR="00FA7ED4">
        <w:rPr>
          <w:rFonts w:ascii="Tahoma" w:hAnsi="Tahoma" w:cs="Tahoma"/>
        </w:rPr>
        <w:t>9</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w:t>
      </w:r>
      <w:r w:rsidR="00FA7ED4">
        <w:rPr>
          <w:rFonts w:ascii="Tahoma" w:hAnsi="Tahoma" w:cs="Tahoma"/>
        </w:rPr>
        <w:t>231</w:t>
      </w:r>
      <w:r w:rsidR="00470BAD">
        <w:rPr>
          <w:rFonts w:ascii="Tahoma" w:hAnsi="Tahoma" w:cs="Tahoma"/>
        </w:rPr>
        <w:t xml:space="preserve"> </w:t>
      </w:r>
      <w:proofErr w:type="spellStart"/>
      <w:r w:rsidR="00433977">
        <w:rPr>
          <w:rFonts w:ascii="Tahoma" w:hAnsi="Tahoma" w:cs="Tahoma"/>
        </w:rPr>
        <w:t>t.j</w:t>
      </w:r>
      <w:proofErr w:type="spellEnd"/>
      <w:r w:rsidR="00433977">
        <w:rPr>
          <w:rFonts w:ascii="Tahoma" w:hAnsi="Tahoma" w:cs="Tahoma"/>
        </w:rPr>
        <w:t xml:space="preserve">. </w:t>
      </w:r>
      <w:r w:rsidR="00470BAD">
        <w:rPr>
          <w:rFonts w:ascii="Tahoma" w:hAnsi="Tahoma" w:cs="Tahoma"/>
        </w:rPr>
        <w:t xml:space="preserve">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14:paraId="58009073" w14:textId="77777777" w:rsidR="0006573A" w:rsidRPr="000715C9"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69"/>
      </w:r>
    </w:p>
    <w:p w14:paraId="28B270B5" w14:textId="77777777" w:rsidR="004B43DC" w:rsidRDefault="004B43DC" w:rsidP="004A7363">
      <w:pPr>
        <w:spacing w:line="276" w:lineRule="auto"/>
        <w:ind w:left="426" w:right="14" w:hanging="426"/>
        <w:jc w:val="both"/>
        <w:rPr>
          <w:rFonts w:ascii="Tahoma" w:eastAsia="Tahoma" w:hAnsi="Tahoma" w:cs="Tahoma"/>
          <w:b/>
          <w:spacing w:val="1"/>
        </w:rPr>
      </w:pPr>
    </w:p>
    <w:p w14:paraId="609A9CEE" w14:textId="77777777" w:rsidR="00942F4E" w:rsidRPr="00CE6C19" w:rsidRDefault="00280ADA" w:rsidP="00CE6C19">
      <w:pPr>
        <w:ind w:left="2836" w:firstLine="709"/>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268333C0"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25BACA07" w14:textId="42FDEB25" w:rsidR="00FA7ED4" w:rsidRDefault="00280ADA" w:rsidP="00FA7ED4">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FA7ED4">
        <w:rPr>
          <w:rFonts w:ascii="Tahoma" w:eastAsia="Tahoma" w:hAnsi="Tahoma" w:cs="Tahoma"/>
        </w:rPr>
        <w:t>B</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spacing w:val="-1"/>
        </w:rPr>
        <w:t>f</w:t>
      </w:r>
      <w:r w:rsidRPr="00FA7ED4">
        <w:rPr>
          <w:rFonts w:ascii="Tahoma" w:eastAsia="Tahoma" w:hAnsi="Tahoma" w:cs="Tahoma"/>
          <w:spacing w:val="2"/>
        </w:rPr>
        <w:t>i</w:t>
      </w:r>
      <w:r w:rsidRPr="00FA7ED4">
        <w:rPr>
          <w:rFonts w:ascii="Tahoma" w:eastAsia="Tahoma" w:hAnsi="Tahoma" w:cs="Tahoma"/>
          <w:spacing w:val="-1"/>
        </w:rPr>
        <w:t>cj</w:t>
      </w:r>
      <w:r w:rsidRPr="00FA7ED4">
        <w:rPr>
          <w:rFonts w:ascii="Tahoma" w:eastAsia="Tahoma" w:hAnsi="Tahoma" w:cs="Tahoma"/>
          <w:spacing w:val="3"/>
        </w:rPr>
        <w:t>e</w:t>
      </w:r>
      <w:r w:rsidRPr="00FA7ED4">
        <w:rPr>
          <w:rFonts w:ascii="Tahoma" w:eastAsia="Tahoma" w:hAnsi="Tahoma" w:cs="Tahoma"/>
          <w:spacing w:val="-1"/>
        </w:rPr>
        <w:t>n</w:t>
      </w:r>
      <w:r w:rsidRPr="00FA7ED4">
        <w:rPr>
          <w:rFonts w:ascii="Tahoma" w:eastAsia="Tahoma" w:hAnsi="Tahoma" w:cs="Tahoma"/>
        </w:rPr>
        <w:t>t</w:t>
      </w:r>
      <w:r w:rsidRPr="00FA7ED4">
        <w:rPr>
          <w:rFonts w:ascii="Tahoma" w:eastAsia="Tahoma" w:hAnsi="Tahoma" w:cs="Tahoma"/>
          <w:spacing w:val="34"/>
        </w:rPr>
        <w:t xml:space="preserve"> </w:t>
      </w:r>
      <w:r w:rsidRPr="00FA7ED4">
        <w:rPr>
          <w:rFonts w:ascii="Tahoma" w:eastAsia="Tahoma" w:hAnsi="Tahoma" w:cs="Tahoma"/>
        </w:rPr>
        <w:t>może</w:t>
      </w:r>
      <w:r w:rsidRPr="00FA7ED4">
        <w:rPr>
          <w:rFonts w:ascii="Tahoma" w:eastAsia="Tahoma" w:hAnsi="Tahoma" w:cs="Tahoma"/>
          <w:spacing w:val="39"/>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3"/>
        </w:rPr>
        <w:t>y</w:t>
      </w:r>
      <w:r w:rsidRPr="00FA7ED4">
        <w:rPr>
          <w:rFonts w:ascii="Tahoma" w:eastAsia="Tahoma" w:hAnsi="Tahoma" w:cs="Tahoma"/>
          <w:spacing w:val="1"/>
        </w:rPr>
        <w:t>wa</w:t>
      </w:r>
      <w:r w:rsidRPr="00FA7ED4">
        <w:rPr>
          <w:rFonts w:ascii="Tahoma" w:eastAsia="Tahoma" w:hAnsi="Tahoma" w:cs="Tahoma"/>
        </w:rPr>
        <w:t>ć</w:t>
      </w:r>
      <w:r w:rsidRPr="00FA7ED4">
        <w:rPr>
          <w:rFonts w:ascii="Tahoma" w:eastAsia="Tahoma" w:hAnsi="Tahoma" w:cs="Tahoma"/>
          <w:spacing w:val="33"/>
        </w:rPr>
        <w:t xml:space="preserve"> </w:t>
      </w:r>
      <w:r w:rsidRPr="00FA7ED4">
        <w:rPr>
          <w:rFonts w:ascii="Tahoma" w:eastAsia="Tahoma" w:hAnsi="Tahoma" w:cs="Tahoma"/>
        </w:rPr>
        <w:t>z</w:t>
      </w:r>
      <w:r w:rsidRPr="00FA7ED4">
        <w:rPr>
          <w:rFonts w:ascii="Tahoma" w:eastAsia="Tahoma" w:hAnsi="Tahoma" w:cs="Tahoma"/>
          <w:spacing w:val="1"/>
        </w:rPr>
        <w:t>m</w:t>
      </w:r>
      <w:r w:rsidRPr="00FA7ED4">
        <w:rPr>
          <w:rFonts w:ascii="Tahoma" w:eastAsia="Tahoma" w:hAnsi="Tahoma" w:cs="Tahoma"/>
        </w:rPr>
        <w:t>i</w:t>
      </w:r>
      <w:r w:rsidRPr="00FA7ED4">
        <w:rPr>
          <w:rFonts w:ascii="Tahoma" w:eastAsia="Tahoma" w:hAnsi="Tahoma" w:cs="Tahoma"/>
          <w:spacing w:val="1"/>
        </w:rPr>
        <w:t>a</w:t>
      </w:r>
      <w:r w:rsidRPr="00FA7ED4">
        <w:rPr>
          <w:rFonts w:ascii="Tahoma" w:eastAsia="Tahoma" w:hAnsi="Tahoma" w:cs="Tahoma"/>
        </w:rPr>
        <w:t>n</w:t>
      </w:r>
      <w:r w:rsidRPr="00FA7ED4">
        <w:rPr>
          <w:rFonts w:ascii="Tahoma" w:eastAsia="Tahoma" w:hAnsi="Tahoma" w:cs="Tahoma"/>
          <w:spacing w:val="37"/>
        </w:rPr>
        <w:t xml:space="preserve"> </w:t>
      </w:r>
      <w:r w:rsidRPr="00FA7ED4">
        <w:rPr>
          <w:rFonts w:ascii="Tahoma" w:eastAsia="Tahoma" w:hAnsi="Tahoma" w:cs="Tahoma"/>
        </w:rPr>
        <w:t>w</w:t>
      </w:r>
      <w:r w:rsidRPr="00FA7ED4">
        <w:rPr>
          <w:rFonts w:ascii="Tahoma" w:eastAsia="Tahoma" w:hAnsi="Tahoma" w:cs="Tahoma"/>
          <w:spacing w:val="42"/>
        </w:rPr>
        <w:t xml:space="preserve"> </w:t>
      </w:r>
      <w:r w:rsidRPr="00FA7ED4">
        <w:rPr>
          <w:rFonts w:ascii="Tahoma" w:eastAsia="Tahoma" w:hAnsi="Tahoma" w:cs="Tahoma"/>
        </w:rPr>
        <w:t>t</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rPr>
        <w:t>ie</w:t>
      </w:r>
      <w:r w:rsidRPr="00FA7ED4">
        <w:rPr>
          <w:rFonts w:ascii="Tahoma" w:eastAsia="Tahoma" w:hAnsi="Tahoma" w:cs="Tahoma"/>
          <w:spacing w:val="38"/>
        </w:rPr>
        <w:t xml:space="preserve"> </w:t>
      </w:r>
      <w:r w:rsidRPr="00FA7ED4">
        <w:rPr>
          <w:rFonts w:ascii="Tahoma" w:eastAsia="Tahoma" w:hAnsi="Tahoma" w:cs="Tahoma"/>
        </w:rPr>
        <w:t>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w:t>
      </w:r>
      <w:r w:rsidRPr="00FA7ED4">
        <w:rPr>
          <w:rFonts w:ascii="Tahoma" w:eastAsia="Tahoma" w:hAnsi="Tahoma" w:cs="Tahoma"/>
          <w:spacing w:val="36"/>
        </w:rPr>
        <w:t xml:space="preserve"> </w:t>
      </w:r>
      <w:r w:rsidRPr="00FA7ED4">
        <w:rPr>
          <w:rFonts w:ascii="Tahoma" w:eastAsia="Tahoma" w:hAnsi="Tahoma" w:cs="Tahoma"/>
          <w:spacing w:val="4"/>
        </w:rPr>
        <w:t>p</w:t>
      </w:r>
      <w:r w:rsidRPr="00FA7ED4">
        <w:rPr>
          <w:rFonts w:ascii="Tahoma" w:eastAsia="Tahoma" w:hAnsi="Tahoma" w:cs="Tahoma"/>
        </w:rPr>
        <w:t>ro</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5"/>
        </w:rPr>
        <w:t xml:space="preserve"> </w:t>
      </w:r>
      <w:r w:rsidRPr="00FA7ED4">
        <w:rPr>
          <w:rFonts w:ascii="Tahoma" w:eastAsia="Tahoma" w:hAnsi="Tahoma" w:cs="Tahoma"/>
        </w:rPr>
        <w:t>pod</w:t>
      </w:r>
      <w:r w:rsidRPr="00FA7ED4">
        <w:rPr>
          <w:rFonts w:ascii="Tahoma" w:eastAsia="Tahoma" w:hAnsi="Tahoma" w:cs="Tahoma"/>
          <w:spacing w:val="42"/>
        </w:rPr>
        <w:t xml:space="preserve"> </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rPr>
        <w:t>ru</w:t>
      </w:r>
      <w:r w:rsidRPr="00FA7ED4">
        <w:rPr>
          <w:rFonts w:ascii="Tahoma" w:eastAsia="Tahoma" w:hAnsi="Tahoma" w:cs="Tahoma"/>
          <w:spacing w:val="1"/>
        </w:rPr>
        <w:t>n</w:t>
      </w:r>
      <w:r w:rsidRPr="00FA7ED4">
        <w:rPr>
          <w:rFonts w:ascii="Tahoma" w:eastAsia="Tahoma" w:hAnsi="Tahoma" w:cs="Tahoma"/>
          <w:spacing w:val="-1"/>
        </w:rPr>
        <w:t>k</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m</w:t>
      </w:r>
      <w:r w:rsidRPr="00FA7ED4">
        <w:rPr>
          <w:rFonts w:ascii="Tahoma" w:eastAsia="Tahoma" w:hAnsi="Tahoma" w:cs="Tahoma"/>
          <w:spacing w:val="34"/>
        </w:rPr>
        <w:t xml:space="preserve"> </w:t>
      </w:r>
      <w:r w:rsidR="00CE6C19" w:rsidRPr="00FA7ED4">
        <w:rPr>
          <w:rFonts w:ascii="Tahoma" w:eastAsia="Tahoma" w:hAnsi="Tahoma" w:cs="Tahoma"/>
          <w:spacing w:val="34"/>
        </w:rPr>
        <w:br/>
      </w:r>
      <w:r w:rsidRPr="00FA7ED4">
        <w:rPr>
          <w:rFonts w:ascii="Tahoma" w:eastAsia="Tahoma" w:hAnsi="Tahoma" w:cs="Tahoma"/>
        </w:rPr>
        <w:t>i</w:t>
      </w:r>
      <w:r w:rsidRPr="00FA7ED4">
        <w:rPr>
          <w:rFonts w:ascii="Tahoma" w:eastAsia="Tahoma" w:hAnsi="Tahoma" w:cs="Tahoma"/>
          <w:spacing w:val="-1"/>
        </w:rPr>
        <w:t>c</w:t>
      </w:r>
      <w:r w:rsidRPr="00FA7ED4">
        <w:rPr>
          <w:rFonts w:ascii="Tahoma" w:eastAsia="Tahoma" w:hAnsi="Tahoma" w:cs="Tahoma"/>
        </w:rPr>
        <w:t>h</w:t>
      </w:r>
      <w:r w:rsidRPr="00FA7ED4">
        <w:rPr>
          <w:rFonts w:ascii="Tahoma" w:eastAsia="Tahoma" w:hAnsi="Tahoma" w:cs="Tahoma"/>
          <w:spacing w:val="40"/>
        </w:rPr>
        <w:t xml:space="preserve"> </w:t>
      </w:r>
      <w:r w:rsidRPr="00FA7ED4">
        <w:rPr>
          <w:rFonts w:ascii="Tahoma" w:eastAsia="Tahoma" w:hAnsi="Tahoma" w:cs="Tahoma"/>
        </w:rPr>
        <w:t>zgłosz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ia w</w:t>
      </w:r>
      <w:r w:rsidRPr="00FA7ED4">
        <w:rPr>
          <w:rFonts w:ascii="Tahoma" w:eastAsia="Tahoma" w:hAnsi="Tahoma" w:cs="Tahoma"/>
          <w:spacing w:val="12"/>
        </w:rPr>
        <w:t xml:space="preserve">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8"/>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3"/>
        </w:rPr>
        <w:t>I</w:t>
      </w:r>
      <w:r w:rsidRPr="00FA7ED4">
        <w:rPr>
          <w:rFonts w:ascii="Tahoma" w:eastAsia="Tahoma" w:hAnsi="Tahoma" w:cs="Tahoma"/>
        </w:rPr>
        <w:t>Z</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ie</w:t>
      </w:r>
      <w:r w:rsidRPr="00FA7ED4">
        <w:rPr>
          <w:rFonts w:ascii="Tahoma" w:eastAsia="Tahoma" w:hAnsi="Tahoma" w:cs="Tahoma"/>
          <w:spacing w:val="13"/>
        </w:rPr>
        <w:t xml:space="preserve"> </w:t>
      </w:r>
      <w:r w:rsidRPr="00FA7ED4">
        <w:rPr>
          <w:rFonts w:ascii="Tahoma" w:eastAsia="Tahoma" w:hAnsi="Tahoma" w:cs="Tahoma"/>
        </w:rPr>
        <w:t>później</w:t>
      </w:r>
      <w:r w:rsidRPr="00FA7ED4">
        <w:rPr>
          <w:rFonts w:ascii="Tahoma" w:eastAsia="Tahoma" w:hAnsi="Tahoma" w:cs="Tahoma"/>
          <w:spacing w:val="6"/>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rPr>
        <w:t>ż</w:t>
      </w:r>
      <w:r w:rsidRPr="00FA7ED4">
        <w:rPr>
          <w:rFonts w:ascii="Tahoma" w:eastAsia="Tahoma" w:hAnsi="Tahoma" w:cs="Tahoma"/>
          <w:spacing w:val="10"/>
        </w:rPr>
        <w:t xml:space="preserve"> </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1"/>
        </w:rPr>
        <w:t xml:space="preserve"> </w:t>
      </w:r>
      <w:r w:rsidRPr="00FA7ED4">
        <w:rPr>
          <w:rFonts w:ascii="Tahoma" w:eastAsia="Tahoma" w:hAnsi="Tahoma" w:cs="Tahoma"/>
        </w:rPr>
        <w:t>1</w:t>
      </w:r>
      <w:r w:rsidRPr="00FA7ED4">
        <w:rPr>
          <w:rFonts w:ascii="Tahoma" w:eastAsia="Tahoma" w:hAnsi="Tahoma" w:cs="Tahoma"/>
          <w:spacing w:val="10"/>
        </w:rPr>
        <w:t xml:space="preserve"> </w:t>
      </w:r>
      <w:r w:rsidRPr="00FA7ED4">
        <w:rPr>
          <w:rFonts w:ascii="Tahoma" w:eastAsia="Tahoma" w:hAnsi="Tahoma" w:cs="Tahoma"/>
        </w:rPr>
        <w:t>mi</w:t>
      </w:r>
      <w:r w:rsidRPr="00FA7ED4">
        <w:rPr>
          <w:rFonts w:ascii="Tahoma" w:eastAsia="Tahoma" w:hAnsi="Tahoma" w:cs="Tahoma"/>
          <w:spacing w:val="1"/>
        </w:rPr>
        <w:t>e</w:t>
      </w:r>
      <w:r w:rsidRPr="00FA7ED4">
        <w:rPr>
          <w:rFonts w:ascii="Tahoma" w:eastAsia="Tahoma" w:hAnsi="Tahoma" w:cs="Tahoma"/>
        </w:rPr>
        <w:t>si</w:t>
      </w:r>
      <w:r w:rsidRPr="00FA7ED4">
        <w:rPr>
          <w:rFonts w:ascii="Tahoma" w:eastAsia="Tahoma" w:hAnsi="Tahoma" w:cs="Tahoma"/>
          <w:spacing w:val="1"/>
        </w:rPr>
        <w:t>ą</w:t>
      </w:r>
      <w:r w:rsidRPr="00FA7ED4">
        <w:rPr>
          <w:rFonts w:ascii="Tahoma" w:eastAsia="Tahoma" w:hAnsi="Tahoma" w:cs="Tahoma"/>
        </w:rPr>
        <w:t>c</w:t>
      </w:r>
      <w:r w:rsidRPr="00FA7ED4">
        <w:rPr>
          <w:rFonts w:ascii="Tahoma" w:eastAsia="Tahoma" w:hAnsi="Tahoma" w:cs="Tahoma"/>
          <w:spacing w:val="8"/>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rPr>
        <w:t>d</w:t>
      </w:r>
      <w:r w:rsidRPr="00FA7ED4">
        <w:rPr>
          <w:rFonts w:ascii="Tahoma" w:eastAsia="Tahoma" w:hAnsi="Tahoma" w:cs="Tahoma"/>
          <w:spacing w:val="7"/>
        </w:rPr>
        <w:t xml:space="preserve"> </w:t>
      </w:r>
      <w:r w:rsidRPr="00FA7ED4">
        <w:rPr>
          <w:rFonts w:ascii="Tahoma" w:eastAsia="Tahoma" w:hAnsi="Tahoma" w:cs="Tahoma"/>
        </w:rPr>
        <w:t>pl</w:t>
      </w:r>
      <w:r w:rsidRPr="00FA7ED4">
        <w:rPr>
          <w:rFonts w:ascii="Tahoma" w:eastAsia="Tahoma" w:hAnsi="Tahoma" w:cs="Tahoma"/>
          <w:spacing w:val="1"/>
        </w:rPr>
        <w:t>a</w:t>
      </w:r>
      <w:r w:rsidRPr="00FA7ED4">
        <w:rPr>
          <w:rFonts w:ascii="Tahoma" w:eastAsia="Tahoma" w:hAnsi="Tahoma" w:cs="Tahoma"/>
          <w:spacing w:val="4"/>
        </w:rPr>
        <w:t>n</w:t>
      </w:r>
      <w:r w:rsidRPr="00FA7ED4">
        <w:rPr>
          <w:rFonts w:ascii="Tahoma" w:eastAsia="Tahoma" w:hAnsi="Tahoma" w:cs="Tahoma"/>
        </w:rPr>
        <w:t>o</w:t>
      </w:r>
      <w:r w:rsidRPr="00FA7ED4">
        <w:rPr>
          <w:rFonts w:ascii="Tahoma" w:eastAsia="Tahoma" w:hAnsi="Tahoma" w:cs="Tahoma"/>
          <w:spacing w:val="-2"/>
        </w:rPr>
        <w:t>w</w:t>
      </w:r>
      <w:r w:rsidRPr="00FA7ED4">
        <w:rPr>
          <w:rFonts w:ascii="Tahoma" w:eastAsia="Tahoma" w:hAnsi="Tahoma" w:cs="Tahoma"/>
          <w:spacing w:val="1"/>
        </w:rPr>
        <w:t>a</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rPr>
        <w:t>m</w:t>
      </w:r>
      <w:r w:rsidRPr="00FA7ED4">
        <w:rPr>
          <w:rFonts w:ascii="Tahoma" w:eastAsia="Tahoma" w:hAnsi="Tahoma" w:cs="Tahoma"/>
          <w:spacing w:val="1"/>
        </w:rPr>
        <w:t xml:space="preserve"> </w:t>
      </w:r>
      <w:r w:rsidRPr="00FA7ED4">
        <w:rPr>
          <w:rFonts w:ascii="Tahoma" w:eastAsia="Tahoma" w:hAnsi="Tahoma" w:cs="Tahoma"/>
        </w:rPr>
        <w:t>z</w:t>
      </w:r>
      <w:r w:rsidRPr="00FA7ED4">
        <w:rPr>
          <w:rFonts w:ascii="Tahoma" w:eastAsia="Tahoma" w:hAnsi="Tahoma" w:cs="Tahoma"/>
          <w:spacing w:val="4"/>
        </w:rPr>
        <w:t>a</w:t>
      </w:r>
      <w:r w:rsidRPr="00FA7ED4">
        <w:rPr>
          <w:rFonts w:ascii="Tahoma" w:eastAsia="Tahoma" w:hAnsi="Tahoma" w:cs="Tahoma"/>
          <w:spacing w:val="-3"/>
        </w:rPr>
        <w:t>k</w:t>
      </w:r>
      <w:r w:rsidRPr="00FA7ED4">
        <w:rPr>
          <w:rFonts w:ascii="Tahoma" w:eastAsia="Tahoma" w:hAnsi="Tahoma" w:cs="Tahoma"/>
        </w:rPr>
        <w:t>o</w:t>
      </w:r>
      <w:r w:rsidRPr="00FA7ED4">
        <w:rPr>
          <w:rFonts w:ascii="Tahoma" w:eastAsia="Tahoma" w:hAnsi="Tahoma" w:cs="Tahoma"/>
          <w:spacing w:val="1"/>
        </w:rPr>
        <w:t>ń</w:t>
      </w:r>
      <w:r w:rsidRPr="00FA7ED4">
        <w:rPr>
          <w:rFonts w:ascii="Tahoma" w:eastAsia="Tahoma" w:hAnsi="Tahoma" w:cs="Tahoma"/>
          <w:spacing w:val="-1"/>
        </w:rPr>
        <w:t>c</w:t>
      </w:r>
      <w:r w:rsidRPr="00FA7ED4">
        <w:rPr>
          <w:rFonts w:ascii="Tahoma" w:eastAsia="Tahoma" w:hAnsi="Tahoma" w:cs="Tahoma"/>
        </w:rPr>
        <w:t>z</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rPr>
        <w:t>m r</w:t>
      </w:r>
      <w:r w:rsidRPr="00FA7ED4">
        <w:rPr>
          <w:rFonts w:ascii="Tahoma" w:eastAsia="Tahoma" w:hAnsi="Tahoma" w:cs="Tahoma"/>
          <w:spacing w:val="1"/>
        </w:rPr>
        <w:t>ea</w:t>
      </w:r>
      <w:r w:rsidRPr="00FA7ED4">
        <w:rPr>
          <w:rFonts w:ascii="Tahoma" w:eastAsia="Tahoma" w:hAnsi="Tahoma" w:cs="Tahoma"/>
        </w:rPr>
        <w:t>liz</w:t>
      </w:r>
      <w:r w:rsidRPr="00FA7ED4">
        <w:rPr>
          <w:rFonts w:ascii="Tahoma" w:eastAsia="Tahoma" w:hAnsi="Tahoma" w:cs="Tahoma"/>
          <w:spacing w:val="1"/>
        </w:rPr>
        <w:t>a</w:t>
      </w:r>
      <w:r w:rsidRPr="00FA7ED4">
        <w:rPr>
          <w:rFonts w:ascii="Tahoma" w:eastAsia="Tahoma" w:hAnsi="Tahoma" w:cs="Tahoma"/>
          <w:spacing w:val="-1"/>
        </w:rPr>
        <w:t>cj</w:t>
      </w:r>
      <w:r w:rsidRPr="00FA7ED4">
        <w:rPr>
          <w:rFonts w:ascii="Tahoma" w:eastAsia="Tahoma" w:hAnsi="Tahoma" w:cs="Tahoma"/>
        </w:rPr>
        <w:t>i pro</w:t>
      </w:r>
      <w:r w:rsidRPr="00FA7ED4">
        <w:rPr>
          <w:rFonts w:ascii="Tahoma" w:eastAsia="Tahoma" w:hAnsi="Tahoma" w:cs="Tahoma"/>
          <w:spacing w:val="-1"/>
        </w:rPr>
        <w:t>j</w:t>
      </w:r>
      <w:r w:rsidRPr="00FA7ED4">
        <w:rPr>
          <w:rFonts w:ascii="Tahoma" w:eastAsia="Tahoma" w:hAnsi="Tahoma" w:cs="Tahoma"/>
          <w:spacing w:val="1"/>
        </w:rPr>
        <w:t>e</w:t>
      </w:r>
      <w:r w:rsidRPr="00FA7ED4">
        <w:rPr>
          <w:rFonts w:ascii="Tahoma" w:eastAsia="Tahoma" w:hAnsi="Tahoma" w:cs="Tahoma"/>
          <w:spacing w:val="-1"/>
        </w:rPr>
        <w:t>k</w:t>
      </w:r>
      <w:r w:rsidRPr="00FA7ED4">
        <w:rPr>
          <w:rFonts w:ascii="Tahoma" w:eastAsia="Tahoma" w:hAnsi="Tahoma" w:cs="Tahoma"/>
        </w:rPr>
        <w:t>tu</w:t>
      </w:r>
      <w:r w:rsidRPr="00FA7ED4">
        <w:rPr>
          <w:rFonts w:ascii="Tahoma" w:eastAsia="Tahoma" w:hAnsi="Tahoma" w:cs="Tahoma"/>
          <w:spacing w:val="-3"/>
        </w:rPr>
        <w:t xml:space="preserve"> </w:t>
      </w:r>
      <w:r w:rsidRPr="00FA7ED4">
        <w:rPr>
          <w:rFonts w:ascii="Tahoma" w:eastAsia="Tahoma" w:hAnsi="Tahoma" w:cs="Tahoma"/>
        </w:rPr>
        <w:t>o</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2"/>
        </w:rPr>
        <w:t xml:space="preserve"> </w:t>
      </w:r>
      <w:r w:rsidRPr="00FA7ED4">
        <w:rPr>
          <w:rFonts w:ascii="Tahoma" w:eastAsia="Tahoma" w:hAnsi="Tahoma" w:cs="Tahoma"/>
        </w:rPr>
        <w:t>pr</w:t>
      </w:r>
      <w:r w:rsidRPr="00FA7ED4">
        <w:rPr>
          <w:rFonts w:ascii="Tahoma" w:eastAsia="Tahoma" w:hAnsi="Tahoma" w:cs="Tahoma"/>
          <w:spacing w:val="1"/>
        </w:rPr>
        <w:t>ze</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7"/>
        </w:rPr>
        <w:t xml:space="preserve"> </w:t>
      </w:r>
      <w:r w:rsidRPr="00FA7ED4">
        <w:rPr>
          <w:rFonts w:ascii="Tahoma" w:eastAsia="Tahoma" w:hAnsi="Tahoma" w:cs="Tahoma"/>
          <w:spacing w:val="1"/>
        </w:rPr>
        <w:t>a</w:t>
      </w:r>
      <w:r w:rsidRPr="00FA7ED4">
        <w:rPr>
          <w:rFonts w:ascii="Tahoma" w:eastAsia="Tahoma" w:hAnsi="Tahoma" w:cs="Tahoma"/>
          <w:spacing w:val="-1"/>
        </w:rPr>
        <w:t>k</w:t>
      </w:r>
      <w:r w:rsidRPr="00FA7ED4">
        <w:rPr>
          <w:rFonts w:ascii="Tahoma" w:eastAsia="Tahoma" w:hAnsi="Tahoma" w:cs="Tahoma"/>
        </w:rPr>
        <w:t>t</w:t>
      </w:r>
      <w:r w:rsidRPr="00FA7ED4">
        <w:rPr>
          <w:rFonts w:ascii="Tahoma" w:eastAsia="Tahoma" w:hAnsi="Tahoma" w:cs="Tahoma"/>
          <w:spacing w:val="-1"/>
        </w:rPr>
        <w:t>u</w:t>
      </w:r>
      <w:r w:rsidRPr="00FA7ED4">
        <w:rPr>
          <w:rFonts w:ascii="Tahoma" w:eastAsia="Tahoma" w:hAnsi="Tahoma" w:cs="Tahoma"/>
          <w:spacing w:val="1"/>
        </w:rPr>
        <w:t>a</w:t>
      </w:r>
      <w:r w:rsidRPr="00FA7ED4">
        <w:rPr>
          <w:rFonts w:ascii="Tahoma" w:eastAsia="Tahoma" w:hAnsi="Tahoma" w:cs="Tahoma"/>
        </w:rPr>
        <w:t>l</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6"/>
        </w:rPr>
        <w:t xml:space="preserve"> </w:t>
      </w:r>
      <w:r w:rsidRPr="00FA7ED4">
        <w:rPr>
          <w:rFonts w:ascii="Tahoma" w:eastAsia="Tahoma" w:hAnsi="Tahoma" w:cs="Tahoma"/>
          <w:spacing w:val="1"/>
        </w:rPr>
        <w:t>w</w:t>
      </w:r>
      <w:r w:rsidRPr="00FA7ED4">
        <w:rPr>
          <w:rFonts w:ascii="Tahoma" w:eastAsia="Tahoma" w:hAnsi="Tahoma" w:cs="Tahoma"/>
          <w:spacing w:val="-1"/>
        </w:rPr>
        <w:t>n</w:t>
      </w:r>
      <w:r w:rsidRPr="00FA7ED4">
        <w:rPr>
          <w:rFonts w:ascii="Tahoma" w:eastAsia="Tahoma" w:hAnsi="Tahoma" w:cs="Tahoma"/>
        </w:rPr>
        <w:t>io</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rPr>
        <w:t>u</w:t>
      </w:r>
      <w:r w:rsidRPr="00FA7ED4">
        <w:rPr>
          <w:rFonts w:ascii="Tahoma" w:eastAsia="Tahoma" w:hAnsi="Tahoma" w:cs="Tahoma"/>
          <w:spacing w:val="-3"/>
        </w:rPr>
        <w:t xml:space="preserve"> </w:t>
      </w:r>
      <w:r w:rsidRPr="00FA7ED4">
        <w:rPr>
          <w:rFonts w:ascii="Tahoma" w:eastAsia="Tahoma" w:hAnsi="Tahoma" w:cs="Tahoma"/>
        </w:rPr>
        <w:t>i</w:t>
      </w:r>
      <w:r w:rsidRPr="00FA7ED4">
        <w:rPr>
          <w:rFonts w:ascii="Tahoma" w:eastAsia="Tahoma" w:hAnsi="Tahoma" w:cs="Tahoma"/>
          <w:spacing w:val="2"/>
        </w:rPr>
        <w:t xml:space="preserve"> </w:t>
      </w:r>
      <w:r w:rsidRPr="00FA7ED4">
        <w:rPr>
          <w:rFonts w:ascii="Tahoma" w:eastAsia="Tahoma" w:hAnsi="Tahoma" w:cs="Tahoma"/>
          <w:spacing w:val="-1"/>
        </w:rPr>
        <w:t>u</w:t>
      </w:r>
      <w:r w:rsidRPr="00FA7ED4">
        <w:rPr>
          <w:rFonts w:ascii="Tahoma" w:eastAsia="Tahoma" w:hAnsi="Tahoma" w:cs="Tahoma"/>
          <w:spacing w:val="3"/>
        </w:rPr>
        <w:t>z</w:t>
      </w:r>
      <w:r w:rsidRPr="00FA7ED4">
        <w:rPr>
          <w:rFonts w:ascii="Tahoma" w:eastAsia="Tahoma" w:hAnsi="Tahoma" w:cs="Tahoma"/>
          <w:spacing w:val="-1"/>
        </w:rPr>
        <w:t>y</w:t>
      </w:r>
      <w:r w:rsidRPr="00FA7ED4">
        <w:rPr>
          <w:rFonts w:ascii="Tahoma" w:eastAsia="Tahoma" w:hAnsi="Tahoma" w:cs="Tahoma"/>
          <w:spacing w:val="2"/>
        </w:rPr>
        <w:t>s</w:t>
      </w:r>
      <w:r w:rsidRPr="00FA7ED4">
        <w:rPr>
          <w:rFonts w:ascii="Tahoma" w:eastAsia="Tahoma" w:hAnsi="Tahoma" w:cs="Tahoma"/>
          <w:spacing w:val="-1"/>
        </w:rPr>
        <w:t>k</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ia</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5"/>
        </w:rPr>
        <w:t xml:space="preserve"> </w:t>
      </w:r>
      <w:r w:rsidRPr="00FA7ED4">
        <w:rPr>
          <w:rFonts w:ascii="Tahoma" w:eastAsia="Tahoma" w:hAnsi="Tahoma" w:cs="Tahoma"/>
          <w:spacing w:val="1"/>
        </w:rPr>
        <w:t>a</w:t>
      </w:r>
      <w:r w:rsidRPr="00FA7ED4">
        <w:rPr>
          <w:rFonts w:ascii="Tahoma" w:eastAsia="Tahoma" w:hAnsi="Tahoma" w:cs="Tahoma"/>
          <w:spacing w:val="-1"/>
        </w:rPr>
        <w:t>kc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rPr>
        <w:t>i</w:t>
      </w:r>
      <w:r w:rsidRPr="00FA7ED4">
        <w:rPr>
          <w:rFonts w:ascii="Tahoma" w:eastAsia="Tahoma" w:hAnsi="Tahoma" w:cs="Tahoma"/>
          <w:spacing w:val="3"/>
        </w:rPr>
        <w:t xml:space="preserve"> I</w:t>
      </w:r>
      <w:r w:rsidRPr="00FA7ED4">
        <w:rPr>
          <w:rFonts w:ascii="Tahoma" w:eastAsia="Tahoma" w:hAnsi="Tahoma" w:cs="Tahoma"/>
        </w:rPr>
        <w:t>Z</w:t>
      </w:r>
      <w:r w:rsidRPr="00FA7ED4">
        <w:rPr>
          <w:rFonts w:ascii="Tahoma" w:eastAsia="Tahoma" w:hAnsi="Tahoma" w:cs="Tahoma"/>
          <w:spacing w:val="2"/>
        </w:rPr>
        <w:t xml:space="preserve"> </w:t>
      </w:r>
      <w:r w:rsidR="007F0518">
        <w:rPr>
          <w:rFonts w:ascii="Tahoma" w:eastAsia="Tahoma" w:hAnsi="Tahoma" w:cs="Tahoma"/>
          <w:spacing w:val="2"/>
        </w:rPr>
        <w:br/>
      </w:r>
      <w:r w:rsidRPr="00FA7ED4">
        <w:rPr>
          <w:rFonts w:ascii="Tahoma" w:eastAsia="Tahoma" w:hAnsi="Tahoma" w:cs="Tahoma"/>
        </w:rPr>
        <w:lastRenderedPageBreak/>
        <w:t>w</w:t>
      </w:r>
      <w:r w:rsidRPr="00FA7ED4">
        <w:rPr>
          <w:rFonts w:ascii="Tahoma" w:eastAsia="Tahoma" w:hAnsi="Tahoma" w:cs="Tahoma"/>
          <w:spacing w:val="2"/>
        </w:rPr>
        <w:t xml:space="preserve"> </w:t>
      </w:r>
      <w:r w:rsidRPr="00FA7ED4">
        <w:rPr>
          <w:rFonts w:ascii="Tahoma" w:eastAsia="Tahoma" w:hAnsi="Tahoma" w:cs="Tahoma"/>
          <w:b/>
        </w:rPr>
        <w:t>t</w:t>
      </w:r>
      <w:r w:rsidRPr="00FA7ED4">
        <w:rPr>
          <w:rFonts w:ascii="Tahoma" w:eastAsia="Tahoma" w:hAnsi="Tahoma" w:cs="Tahoma"/>
          <w:b/>
          <w:spacing w:val="1"/>
        </w:rPr>
        <w:t>e</w:t>
      </w:r>
      <w:r w:rsidRPr="00FA7ED4">
        <w:rPr>
          <w:rFonts w:ascii="Tahoma" w:eastAsia="Tahoma" w:hAnsi="Tahoma" w:cs="Tahoma"/>
          <w:b/>
        </w:rPr>
        <w:t>r</w:t>
      </w:r>
      <w:r w:rsidRPr="00FA7ED4">
        <w:rPr>
          <w:rFonts w:ascii="Tahoma" w:eastAsia="Tahoma" w:hAnsi="Tahoma" w:cs="Tahoma"/>
          <w:b/>
          <w:spacing w:val="1"/>
        </w:rPr>
        <w:t>m</w:t>
      </w:r>
      <w:r w:rsidRPr="00FA7ED4">
        <w:rPr>
          <w:rFonts w:ascii="Tahoma" w:eastAsia="Tahoma" w:hAnsi="Tahoma" w:cs="Tahoma"/>
          <w:b/>
        </w:rPr>
        <w:t>i</w:t>
      </w:r>
      <w:r w:rsidRPr="00FA7ED4">
        <w:rPr>
          <w:rFonts w:ascii="Tahoma" w:eastAsia="Tahoma" w:hAnsi="Tahoma" w:cs="Tahoma"/>
          <w:b/>
          <w:spacing w:val="-1"/>
        </w:rPr>
        <w:t>n</w:t>
      </w:r>
      <w:r w:rsidRPr="00FA7ED4">
        <w:rPr>
          <w:rFonts w:ascii="Tahoma" w:eastAsia="Tahoma" w:hAnsi="Tahoma" w:cs="Tahoma"/>
          <w:b/>
        </w:rPr>
        <w:t>ie</w:t>
      </w:r>
      <w:r w:rsidRPr="00FA7ED4">
        <w:rPr>
          <w:rFonts w:ascii="Tahoma" w:eastAsia="Tahoma" w:hAnsi="Tahoma" w:cs="Tahoma"/>
          <w:b/>
          <w:spacing w:val="-4"/>
        </w:rPr>
        <w:t xml:space="preserve"> </w:t>
      </w:r>
      <w:r w:rsidRPr="00FA7ED4">
        <w:rPr>
          <w:rFonts w:ascii="Tahoma" w:eastAsia="Tahoma" w:hAnsi="Tahoma" w:cs="Tahoma"/>
          <w:b/>
          <w:spacing w:val="1"/>
        </w:rPr>
        <w:t>1</w:t>
      </w:r>
      <w:r w:rsidRPr="00FA7ED4">
        <w:rPr>
          <w:rFonts w:ascii="Tahoma" w:eastAsia="Tahoma" w:hAnsi="Tahoma" w:cs="Tahoma"/>
          <w:b/>
        </w:rPr>
        <w:t>5</w:t>
      </w:r>
      <w:r w:rsidRPr="00FA7ED4">
        <w:rPr>
          <w:rFonts w:ascii="Tahoma" w:eastAsia="Tahoma" w:hAnsi="Tahoma" w:cs="Tahoma"/>
          <w:b/>
          <w:spacing w:val="-1"/>
        </w:rPr>
        <w:t xml:space="preserve"> </w:t>
      </w:r>
      <w:r w:rsidRPr="00FA7ED4">
        <w:rPr>
          <w:rFonts w:ascii="Tahoma" w:eastAsia="Tahoma" w:hAnsi="Tahoma" w:cs="Tahoma"/>
          <w:b/>
        </w:rPr>
        <w:t>d</w:t>
      </w:r>
      <w:r w:rsidRPr="00FA7ED4">
        <w:rPr>
          <w:rFonts w:ascii="Tahoma" w:eastAsia="Tahoma" w:hAnsi="Tahoma" w:cs="Tahoma"/>
          <w:b/>
          <w:spacing w:val="2"/>
        </w:rPr>
        <w:t>n</w:t>
      </w:r>
      <w:r w:rsidRPr="00FA7ED4">
        <w:rPr>
          <w:rFonts w:ascii="Tahoma" w:eastAsia="Tahoma" w:hAnsi="Tahoma" w:cs="Tahoma"/>
          <w:b/>
        </w:rPr>
        <w:t>i roboc</w:t>
      </w:r>
      <w:r w:rsidRPr="00FA7ED4">
        <w:rPr>
          <w:rFonts w:ascii="Tahoma" w:eastAsia="Tahoma" w:hAnsi="Tahoma" w:cs="Tahoma"/>
          <w:b/>
          <w:spacing w:val="2"/>
        </w:rPr>
        <w:t>z</w:t>
      </w:r>
      <w:r w:rsidRPr="00FA7ED4">
        <w:rPr>
          <w:rFonts w:ascii="Tahoma" w:eastAsia="Tahoma" w:hAnsi="Tahoma" w:cs="Tahoma"/>
          <w:b/>
          <w:spacing w:val="-3"/>
        </w:rPr>
        <w:t>y</w:t>
      </w:r>
      <w:r w:rsidRPr="00FA7ED4">
        <w:rPr>
          <w:rFonts w:ascii="Tahoma" w:eastAsia="Tahoma" w:hAnsi="Tahoma" w:cs="Tahoma"/>
          <w:b/>
          <w:spacing w:val="-1"/>
        </w:rPr>
        <w:t>c</w:t>
      </w:r>
      <w:r w:rsidRPr="00FA7ED4">
        <w:rPr>
          <w:rFonts w:ascii="Tahoma" w:eastAsia="Tahoma" w:hAnsi="Tahoma" w:cs="Tahoma"/>
          <w:b/>
          <w:spacing w:val="1"/>
        </w:rPr>
        <w:t>h</w:t>
      </w:r>
      <w:r w:rsidRPr="00FA7ED4">
        <w:rPr>
          <w:rFonts w:ascii="Tahoma" w:eastAsia="Tahoma" w:hAnsi="Tahoma" w:cs="Tahoma"/>
        </w:rPr>
        <w:t>, z</w:t>
      </w:r>
      <w:r w:rsidRPr="00FA7ED4">
        <w:rPr>
          <w:rFonts w:ascii="Tahoma" w:eastAsia="Tahoma" w:hAnsi="Tahoma" w:cs="Tahoma"/>
          <w:spacing w:val="9"/>
        </w:rPr>
        <w:t xml:space="preserve"> </w:t>
      </w:r>
      <w:r w:rsidRPr="00FA7ED4">
        <w:rPr>
          <w:rFonts w:ascii="Tahoma" w:eastAsia="Tahoma" w:hAnsi="Tahoma" w:cs="Tahoma"/>
        </w:rPr>
        <w:t>z</w:t>
      </w:r>
      <w:r w:rsidRPr="00FA7ED4">
        <w:rPr>
          <w:rFonts w:ascii="Tahoma" w:eastAsia="Tahoma" w:hAnsi="Tahoma" w:cs="Tahoma"/>
          <w:spacing w:val="1"/>
        </w:rPr>
        <w:t>a</w:t>
      </w:r>
      <w:r w:rsidRPr="00FA7ED4">
        <w:rPr>
          <w:rFonts w:ascii="Tahoma" w:eastAsia="Tahoma" w:hAnsi="Tahoma" w:cs="Tahoma"/>
        </w:rPr>
        <w:t>strz</w:t>
      </w:r>
      <w:r w:rsidRPr="00FA7ED4">
        <w:rPr>
          <w:rFonts w:ascii="Tahoma" w:eastAsia="Tahoma" w:hAnsi="Tahoma" w:cs="Tahoma"/>
          <w:spacing w:val="1"/>
        </w:rPr>
        <w:t>e</w:t>
      </w:r>
      <w:r w:rsidRPr="00FA7ED4">
        <w:rPr>
          <w:rFonts w:ascii="Tahoma" w:eastAsia="Tahoma" w:hAnsi="Tahoma" w:cs="Tahoma"/>
        </w:rPr>
        <w:t>ż</w:t>
      </w:r>
      <w:r w:rsidRPr="00FA7ED4">
        <w:rPr>
          <w:rFonts w:ascii="Tahoma" w:eastAsia="Tahoma" w:hAnsi="Tahoma" w:cs="Tahoma"/>
          <w:spacing w:val="1"/>
        </w:rPr>
        <w:t>e</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3"/>
        </w:rPr>
        <w:t>e</w:t>
      </w:r>
      <w:r w:rsidRPr="00FA7ED4">
        <w:rPr>
          <w:rFonts w:ascii="Tahoma" w:eastAsia="Tahoma" w:hAnsi="Tahoma" w:cs="Tahoma"/>
        </w:rPr>
        <w:t xml:space="preserve">m </w:t>
      </w:r>
      <w:r w:rsidRPr="00FA7ED4">
        <w:rPr>
          <w:rFonts w:ascii="Tahoma" w:eastAsia="Tahoma" w:hAnsi="Tahoma" w:cs="Tahoma"/>
          <w:spacing w:val="-1"/>
        </w:rPr>
        <w:t>u</w:t>
      </w:r>
      <w:r w:rsidRPr="00FA7ED4">
        <w:rPr>
          <w:rFonts w:ascii="Tahoma" w:eastAsia="Tahoma" w:hAnsi="Tahoma" w:cs="Tahoma"/>
        </w:rPr>
        <w:t>st.</w:t>
      </w:r>
      <w:r w:rsidRPr="00FA7ED4">
        <w:rPr>
          <w:rFonts w:ascii="Tahoma" w:eastAsia="Tahoma" w:hAnsi="Tahoma" w:cs="Tahoma"/>
          <w:spacing w:val="9"/>
        </w:rPr>
        <w:t xml:space="preserve"> </w:t>
      </w:r>
      <w:r w:rsidRPr="00FA7ED4">
        <w:rPr>
          <w:rFonts w:ascii="Tahoma" w:eastAsia="Tahoma" w:hAnsi="Tahoma" w:cs="Tahoma"/>
        </w:rPr>
        <w:t>2</w:t>
      </w:r>
      <w:r w:rsidRPr="00FA7ED4">
        <w:rPr>
          <w:rFonts w:ascii="Tahoma" w:eastAsia="Tahoma" w:hAnsi="Tahoma" w:cs="Tahoma"/>
          <w:spacing w:val="8"/>
        </w:rPr>
        <w:t xml:space="preserve"> </w:t>
      </w:r>
      <w:r w:rsidRPr="00FA7ED4">
        <w:rPr>
          <w:rFonts w:ascii="Tahoma" w:eastAsia="Tahoma" w:hAnsi="Tahoma" w:cs="Tahoma"/>
          <w:spacing w:val="-1"/>
        </w:rPr>
        <w:t>n</w:t>
      </w:r>
      <w:r w:rsidRPr="00FA7ED4">
        <w:rPr>
          <w:rFonts w:ascii="Tahoma" w:eastAsia="Tahoma" w:hAnsi="Tahoma" w:cs="Tahoma"/>
          <w:spacing w:val="2"/>
        </w:rPr>
        <w:t>i</w:t>
      </w:r>
      <w:r w:rsidRPr="00FA7ED4">
        <w:rPr>
          <w:rFonts w:ascii="Tahoma" w:eastAsia="Tahoma" w:hAnsi="Tahoma" w:cs="Tahoma"/>
          <w:spacing w:val="-1"/>
        </w:rPr>
        <w:t>n</w:t>
      </w:r>
      <w:r w:rsidRPr="00FA7ED4">
        <w:rPr>
          <w:rFonts w:ascii="Tahoma" w:eastAsia="Tahoma" w:hAnsi="Tahoma" w:cs="Tahoma"/>
        </w:rPr>
        <w:t>i</w:t>
      </w:r>
      <w:r w:rsidRPr="00FA7ED4">
        <w:rPr>
          <w:rFonts w:ascii="Tahoma" w:eastAsia="Tahoma" w:hAnsi="Tahoma" w:cs="Tahoma"/>
          <w:spacing w:val="1"/>
        </w:rPr>
        <w:t>e</w:t>
      </w:r>
      <w:r w:rsidRPr="00FA7ED4">
        <w:rPr>
          <w:rFonts w:ascii="Tahoma" w:eastAsia="Tahoma" w:hAnsi="Tahoma" w:cs="Tahoma"/>
          <w:spacing w:val="-1"/>
        </w:rPr>
        <w:t>j</w:t>
      </w:r>
      <w:r w:rsidRPr="00FA7ED4">
        <w:rPr>
          <w:rFonts w:ascii="Tahoma" w:eastAsia="Tahoma" w:hAnsi="Tahoma" w:cs="Tahoma"/>
        </w:rPr>
        <w:t>sz</w:t>
      </w:r>
      <w:r w:rsidRPr="00FA7ED4">
        <w:rPr>
          <w:rFonts w:ascii="Tahoma" w:eastAsia="Tahoma" w:hAnsi="Tahoma" w:cs="Tahoma"/>
          <w:spacing w:val="1"/>
        </w:rPr>
        <w:t>e</w:t>
      </w:r>
      <w:r w:rsidRPr="00FA7ED4">
        <w:rPr>
          <w:rFonts w:ascii="Tahoma" w:eastAsia="Tahoma" w:hAnsi="Tahoma" w:cs="Tahoma"/>
        </w:rPr>
        <w:t>go</w:t>
      </w:r>
      <w:r w:rsidRPr="00FA7ED4">
        <w:rPr>
          <w:rFonts w:ascii="Tahoma" w:eastAsia="Tahoma" w:hAnsi="Tahoma" w:cs="Tahoma"/>
          <w:spacing w:val="1"/>
        </w:rPr>
        <w:t xml:space="preserve"> </w:t>
      </w:r>
      <w:r w:rsidRPr="00FA7ED4">
        <w:rPr>
          <w:rFonts w:ascii="Tahoma" w:eastAsia="Tahoma" w:hAnsi="Tahoma" w:cs="Tahoma"/>
        </w:rPr>
        <w:t>p</w:t>
      </w:r>
      <w:r w:rsidRPr="00FA7ED4">
        <w:rPr>
          <w:rFonts w:ascii="Tahoma" w:eastAsia="Tahoma" w:hAnsi="Tahoma" w:cs="Tahoma"/>
          <w:spacing w:val="3"/>
        </w:rPr>
        <w:t>a</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rPr>
        <w:t>g</w:t>
      </w:r>
      <w:r w:rsidRPr="00FA7ED4">
        <w:rPr>
          <w:rFonts w:ascii="Tahoma" w:eastAsia="Tahoma" w:hAnsi="Tahoma" w:cs="Tahoma"/>
          <w:spacing w:val="-2"/>
        </w:rPr>
        <w:t>r</w:t>
      </w:r>
      <w:r w:rsidRPr="00FA7ED4">
        <w:rPr>
          <w:rFonts w:ascii="Tahoma" w:eastAsia="Tahoma" w:hAnsi="Tahoma" w:cs="Tahoma"/>
          <w:spacing w:val="1"/>
        </w:rPr>
        <w:t>a</w:t>
      </w:r>
      <w:r w:rsidRPr="00FA7ED4">
        <w:rPr>
          <w:rFonts w:ascii="Tahoma" w:eastAsia="Tahoma" w:hAnsi="Tahoma" w:cs="Tahoma"/>
          <w:spacing w:val="-3"/>
        </w:rPr>
        <w:t>f</w:t>
      </w:r>
      <w:r w:rsidRPr="00FA7ED4">
        <w:rPr>
          <w:rFonts w:ascii="Tahoma" w:eastAsia="Tahoma" w:hAnsi="Tahoma" w:cs="Tahoma"/>
          <w:spacing w:val="-1"/>
        </w:rPr>
        <w:t>u</w:t>
      </w:r>
      <w:r w:rsidRPr="00FA7ED4">
        <w:rPr>
          <w:rFonts w:ascii="Tahoma" w:eastAsia="Tahoma" w:hAnsi="Tahoma" w:cs="Tahoma"/>
        </w:rPr>
        <w:t>. Ak</w:t>
      </w:r>
      <w:r w:rsidRPr="00FA7ED4">
        <w:rPr>
          <w:rFonts w:ascii="Tahoma" w:eastAsia="Tahoma" w:hAnsi="Tahoma" w:cs="Tahoma"/>
          <w:spacing w:val="-1"/>
        </w:rPr>
        <w:t>c</w:t>
      </w:r>
      <w:r w:rsidRPr="00FA7ED4">
        <w:rPr>
          <w:rFonts w:ascii="Tahoma" w:eastAsia="Tahoma" w:hAnsi="Tahoma" w:cs="Tahoma"/>
          <w:spacing w:val="1"/>
        </w:rPr>
        <w:t>e</w:t>
      </w:r>
      <w:r w:rsidRPr="00FA7ED4">
        <w:rPr>
          <w:rFonts w:ascii="Tahoma" w:eastAsia="Tahoma" w:hAnsi="Tahoma" w:cs="Tahoma"/>
        </w:rPr>
        <w:t>p</w:t>
      </w:r>
      <w:r w:rsidRPr="00FA7ED4">
        <w:rPr>
          <w:rFonts w:ascii="Tahoma" w:eastAsia="Tahoma" w:hAnsi="Tahoma" w:cs="Tahoma"/>
          <w:spacing w:val="1"/>
        </w:rPr>
        <w:t>ta</w:t>
      </w:r>
      <w:r w:rsidRPr="00FA7ED4">
        <w:rPr>
          <w:rFonts w:ascii="Tahoma" w:eastAsia="Tahoma" w:hAnsi="Tahoma" w:cs="Tahoma"/>
          <w:spacing w:val="2"/>
        </w:rPr>
        <w:t>c</w:t>
      </w:r>
      <w:r w:rsidRPr="00FA7ED4">
        <w:rPr>
          <w:rFonts w:ascii="Tahoma" w:eastAsia="Tahoma" w:hAnsi="Tahoma" w:cs="Tahoma"/>
          <w:spacing w:val="-1"/>
        </w:rPr>
        <w:t>j</w:t>
      </w:r>
      <w:r w:rsidRPr="00FA7ED4">
        <w:rPr>
          <w:rFonts w:ascii="Tahoma" w:eastAsia="Tahoma" w:hAnsi="Tahoma" w:cs="Tahoma"/>
          <w:spacing w:val="1"/>
        </w:rPr>
        <w:t>a</w:t>
      </w:r>
      <w:r w:rsidRPr="00FA7ED4">
        <w:rPr>
          <w:rFonts w:ascii="Tahoma" w:eastAsia="Tahoma" w:hAnsi="Tahoma" w:cs="Tahoma"/>
        </w:rPr>
        <w:t>,</w:t>
      </w:r>
      <w:r w:rsidRPr="00FA7ED4">
        <w:rPr>
          <w:rFonts w:ascii="Tahoma" w:eastAsia="Tahoma" w:hAnsi="Tahoma" w:cs="Tahoma"/>
          <w:spacing w:val="-1"/>
        </w:rPr>
        <w:t xml:space="preserve"> </w:t>
      </w:r>
      <w:r w:rsidRPr="00FA7ED4">
        <w:rPr>
          <w:rFonts w:ascii="Tahoma" w:eastAsia="Tahoma" w:hAnsi="Tahoma" w:cs="Tahoma"/>
        </w:rPr>
        <w:t>o</w:t>
      </w:r>
      <w:r w:rsidRPr="00FA7ED4">
        <w:rPr>
          <w:rFonts w:ascii="Tahoma" w:eastAsia="Tahoma" w:hAnsi="Tahoma" w:cs="Tahoma"/>
          <w:spacing w:val="11"/>
        </w:rPr>
        <w:t xml:space="preserve"> </w:t>
      </w:r>
      <w:r w:rsidRPr="00FA7ED4">
        <w:rPr>
          <w:rFonts w:ascii="Tahoma" w:eastAsia="Tahoma" w:hAnsi="Tahoma" w:cs="Tahoma"/>
          <w:spacing w:val="-1"/>
        </w:rPr>
        <w:t>k</w:t>
      </w:r>
      <w:r w:rsidRPr="00FA7ED4">
        <w:rPr>
          <w:rFonts w:ascii="Tahoma" w:eastAsia="Tahoma" w:hAnsi="Tahoma" w:cs="Tahoma"/>
        </w:rPr>
        <w:t>tó</w:t>
      </w:r>
      <w:r w:rsidRPr="00FA7ED4">
        <w:rPr>
          <w:rFonts w:ascii="Tahoma" w:eastAsia="Tahoma" w:hAnsi="Tahoma" w:cs="Tahoma"/>
          <w:spacing w:val="2"/>
        </w:rPr>
        <w:t>r</w:t>
      </w:r>
      <w:r w:rsidRPr="00FA7ED4">
        <w:rPr>
          <w:rFonts w:ascii="Tahoma" w:eastAsia="Tahoma" w:hAnsi="Tahoma" w:cs="Tahoma"/>
          <w:spacing w:val="1"/>
        </w:rPr>
        <w:t>e</w:t>
      </w:r>
      <w:r w:rsidRPr="00FA7ED4">
        <w:rPr>
          <w:rFonts w:ascii="Tahoma" w:eastAsia="Tahoma" w:hAnsi="Tahoma" w:cs="Tahoma"/>
        </w:rPr>
        <w:t>j</w:t>
      </w:r>
      <w:r w:rsidRPr="00FA7ED4">
        <w:rPr>
          <w:rFonts w:ascii="Tahoma" w:eastAsia="Tahoma" w:hAnsi="Tahoma" w:cs="Tahoma"/>
          <w:spacing w:val="3"/>
        </w:rPr>
        <w:t xml:space="preserve"> </w:t>
      </w:r>
      <w:r w:rsidRPr="00FA7ED4">
        <w:rPr>
          <w:rFonts w:ascii="Tahoma" w:eastAsia="Tahoma" w:hAnsi="Tahoma" w:cs="Tahoma"/>
        </w:rPr>
        <w:t>mo</w:t>
      </w:r>
      <w:r w:rsidRPr="00FA7ED4">
        <w:rPr>
          <w:rFonts w:ascii="Tahoma" w:eastAsia="Tahoma" w:hAnsi="Tahoma" w:cs="Tahoma"/>
          <w:spacing w:val="-2"/>
        </w:rPr>
        <w:t>w</w:t>
      </w:r>
      <w:r w:rsidRPr="00FA7ED4">
        <w:rPr>
          <w:rFonts w:ascii="Tahoma" w:eastAsia="Tahoma" w:hAnsi="Tahoma" w:cs="Tahoma"/>
        </w:rPr>
        <w:t>a</w:t>
      </w:r>
      <w:r w:rsidRPr="00FA7ED4">
        <w:rPr>
          <w:rFonts w:ascii="Tahoma" w:eastAsia="Tahoma" w:hAnsi="Tahoma" w:cs="Tahoma"/>
          <w:spacing w:val="5"/>
        </w:rPr>
        <w:t xml:space="preserve"> </w:t>
      </w:r>
      <w:r w:rsidRPr="00FA7ED4">
        <w:rPr>
          <w:rFonts w:ascii="Tahoma" w:eastAsia="Tahoma" w:hAnsi="Tahoma" w:cs="Tahoma"/>
        </w:rPr>
        <w:t>w</w:t>
      </w:r>
      <w:r w:rsidRPr="00FA7ED4">
        <w:rPr>
          <w:rFonts w:ascii="Tahoma" w:eastAsia="Tahoma" w:hAnsi="Tahoma" w:cs="Tahoma"/>
          <w:spacing w:val="9"/>
        </w:rPr>
        <w:t xml:space="preserve"> </w:t>
      </w:r>
      <w:r w:rsidRPr="00FA7ED4">
        <w:rPr>
          <w:rFonts w:ascii="Tahoma" w:eastAsia="Tahoma" w:hAnsi="Tahoma" w:cs="Tahoma"/>
        </w:rPr>
        <w:t>zd</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iu pi</w:t>
      </w:r>
      <w:r w:rsidRPr="00FA7ED4">
        <w:rPr>
          <w:rFonts w:ascii="Tahoma" w:eastAsia="Tahoma" w:hAnsi="Tahoma" w:cs="Tahoma"/>
          <w:spacing w:val="1"/>
        </w:rPr>
        <w:t>e</w:t>
      </w:r>
      <w:r w:rsidRPr="00FA7ED4">
        <w:rPr>
          <w:rFonts w:ascii="Tahoma" w:eastAsia="Tahoma" w:hAnsi="Tahoma" w:cs="Tahoma"/>
        </w:rPr>
        <w:t>r</w:t>
      </w:r>
      <w:r w:rsidRPr="00FA7ED4">
        <w:rPr>
          <w:rFonts w:ascii="Tahoma" w:eastAsia="Tahoma" w:hAnsi="Tahoma" w:cs="Tahoma"/>
          <w:spacing w:val="1"/>
        </w:rPr>
        <w:t>w</w:t>
      </w:r>
      <w:r w:rsidRPr="00FA7ED4">
        <w:rPr>
          <w:rFonts w:ascii="Tahoma" w:eastAsia="Tahoma" w:hAnsi="Tahoma" w:cs="Tahoma"/>
        </w:rPr>
        <w:t>szym,</w:t>
      </w:r>
      <w:r w:rsidRPr="00FA7ED4">
        <w:rPr>
          <w:rFonts w:ascii="Tahoma" w:eastAsia="Tahoma" w:hAnsi="Tahoma" w:cs="Tahoma"/>
          <w:spacing w:val="-10"/>
        </w:rPr>
        <w:t xml:space="preserve"> </w:t>
      </w:r>
      <w:r w:rsidRPr="00FA7ED4">
        <w:rPr>
          <w:rFonts w:ascii="Tahoma" w:eastAsia="Tahoma" w:hAnsi="Tahoma" w:cs="Tahoma"/>
        </w:rPr>
        <w:t>d</w:t>
      </w:r>
      <w:r w:rsidRPr="00FA7ED4">
        <w:rPr>
          <w:rFonts w:ascii="Tahoma" w:eastAsia="Tahoma" w:hAnsi="Tahoma" w:cs="Tahoma"/>
          <w:spacing w:val="2"/>
        </w:rPr>
        <w:t>o</w:t>
      </w:r>
      <w:r w:rsidRPr="00FA7ED4">
        <w:rPr>
          <w:rFonts w:ascii="Tahoma" w:eastAsia="Tahoma" w:hAnsi="Tahoma" w:cs="Tahoma"/>
          <w:spacing w:val="-3"/>
        </w:rPr>
        <w:t>k</w:t>
      </w:r>
      <w:r w:rsidRPr="00FA7ED4">
        <w:rPr>
          <w:rFonts w:ascii="Tahoma" w:eastAsia="Tahoma" w:hAnsi="Tahoma" w:cs="Tahoma"/>
          <w:spacing w:val="2"/>
        </w:rPr>
        <w:t>o</w:t>
      </w:r>
      <w:r w:rsidRPr="00FA7ED4">
        <w:rPr>
          <w:rFonts w:ascii="Tahoma" w:eastAsia="Tahoma" w:hAnsi="Tahoma" w:cs="Tahoma"/>
          <w:spacing w:val="-3"/>
        </w:rPr>
        <w:t>n</w:t>
      </w:r>
      <w:r w:rsidRPr="00FA7ED4">
        <w:rPr>
          <w:rFonts w:ascii="Tahoma" w:eastAsia="Tahoma" w:hAnsi="Tahoma" w:cs="Tahoma"/>
          <w:spacing w:val="1"/>
        </w:rPr>
        <w:t>y</w:t>
      </w:r>
      <w:r w:rsidRPr="00FA7ED4">
        <w:rPr>
          <w:rFonts w:ascii="Tahoma" w:eastAsia="Tahoma" w:hAnsi="Tahoma" w:cs="Tahoma"/>
          <w:spacing w:val="-1"/>
        </w:rPr>
        <w:t>w</w:t>
      </w:r>
      <w:r w:rsidRPr="00FA7ED4">
        <w:rPr>
          <w:rFonts w:ascii="Tahoma" w:eastAsia="Tahoma" w:hAnsi="Tahoma" w:cs="Tahoma"/>
          <w:spacing w:val="1"/>
        </w:rPr>
        <w:t>a</w:t>
      </w:r>
      <w:r w:rsidRPr="00FA7ED4">
        <w:rPr>
          <w:rFonts w:ascii="Tahoma" w:eastAsia="Tahoma" w:hAnsi="Tahoma" w:cs="Tahoma"/>
          <w:spacing w:val="-1"/>
        </w:rPr>
        <w:t>n</w:t>
      </w:r>
      <w:r w:rsidRPr="00FA7ED4">
        <w:rPr>
          <w:rFonts w:ascii="Tahoma" w:eastAsia="Tahoma" w:hAnsi="Tahoma" w:cs="Tahoma"/>
        </w:rPr>
        <w:t>a</w:t>
      </w:r>
      <w:r w:rsidRPr="00FA7ED4">
        <w:rPr>
          <w:rFonts w:ascii="Tahoma" w:eastAsia="Tahoma" w:hAnsi="Tahoma" w:cs="Tahoma"/>
          <w:spacing w:val="-10"/>
        </w:rPr>
        <w:t xml:space="preserve"> </w:t>
      </w:r>
      <w:r w:rsidRPr="00FA7ED4">
        <w:rPr>
          <w:rFonts w:ascii="Tahoma" w:eastAsia="Tahoma" w:hAnsi="Tahoma" w:cs="Tahoma"/>
          <w:spacing w:val="-1"/>
        </w:rPr>
        <w:t>j</w:t>
      </w:r>
      <w:r w:rsidRPr="00FA7ED4">
        <w:rPr>
          <w:rFonts w:ascii="Tahoma" w:eastAsia="Tahoma" w:hAnsi="Tahoma" w:cs="Tahoma"/>
          <w:spacing w:val="3"/>
        </w:rPr>
        <w:t>e</w:t>
      </w:r>
      <w:r w:rsidRPr="00FA7ED4">
        <w:rPr>
          <w:rFonts w:ascii="Tahoma" w:eastAsia="Tahoma" w:hAnsi="Tahoma" w:cs="Tahoma"/>
        </w:rPr>
        <w:t>st</w:t>
      </w:r>
      <w:r w:rsidRPr="00FA7ED4">
        <w:rPr>
          <w:rFonts w:ascii="Tahoma" w:eastAsia="Tahoma" w:hAnsi="Tahoma" w:cs="Tahoma"/>
          <w:spacing w:val="-3"/>
        </w:rPr>
        <w:t xml:space="preserve"> </w:t>
      </w:r>
      <w:r w:rsidRPr="00FA7ED4">
        <w:rPr>
          <w:rFonts w:ascii="Tahoma" w:eastAsia="Tahoma" w:hAnsi="Tahoma" w:cs="Tahoma"/>
        </w:rPr>
        <w:t xml:space="preserve">w </w:t>
      </w:r>
      <w:r w:rsidRPr="00FA7ED4">
        <w:rPr>
          <w:rFonts w:ascii="Tahoma" w:eastAsia="Tahoma" w:hAnsi="Tahoma" w:cs="Tahoma"/>
          <w:spacing w:val="-3"/>
        </w:rPr>
        <w:t>f</w:t>
      </w:r>
      <w:r w:rsidRPr="00FA7ED4">
        <w:rPr>
          <w:rFonts w:ascii="Tahoma" w:eastAsia="Tahoma" w:hAnsi="Tahoma" w:cs="Tahoma"/>
        </w:rPr>
        <w:t>or</w:t>
      </w:r>
      <w:r w:rsidRPr="00FA7ED4">
        <w:rPr>
          <w:rFonts w:ascii="Tahoma" w:eastAsia="Tahoma" w:hAnsi="Tahoma" w:cs="Tahoma"/>
          <w:spacing w:val="1"/>
        </w:rPr>
        <w:t>m</w:t>
      </w:r>
      <w:r w:rsidRPr="00FA7ED4">
        <w:rPr>
          <w:rFonts w:ascii="Tahoma" w:eastAsia="Tahoma" w:hAnsi="Tahoma" w:cs="Tahoma"/>
        </w:rPr>
        <w:t>ie</w:t>
      </w:r>
      <w:r w:rsidRPr="00FA7ED4">
        <w:rPr>
          <w:rFonts w:ascii="Tahoma" w:eastAsia="Tahoma" w:hAnsi="Tahoma" w:cs="Tahoma"/>
          <w:spacing w:val="-6"/>
        </w:rPr>
        <w:t xml:space="preserve"> </w:t>
      </w:r>
      <w:r w:rsidRPr="00FA7ED4">
        <w:rPr>
          <w:rFonts w:ascii="Tahoma" w:eastAsia="Tahoma" w:hAnsi="Tahoma" w:cs="Tahoma"/>
        </w:rPr>
        <w:t>pis</w:t>
      </w:r>
      <w:r w:rsidRPr="00FA7ED4">
        <w:rPr>
          <w:rFonts w:ascii="Tahoma" w:eastAsia="Tahoma" w:hAnsi="Tahoma" w:cs="Tahoma"/>
          <w:spacing w:val="1"/>
        </w:rPr>
        <w:t>e</w:t>
      </w:r>
      <w:r w:rsidRPr="00FA7ED4">
        <w:rPr>
          <w:rFonts w:ascii="Tahoma" w:eastAsia="Tahoma" w:hAnsi="Tahoma" w:cs="Tahoma"/>
          <w:spacing w:val="3"/>
        </w:rPr>
        <w:t>m</w:t>
      </w:r>
      <w:r w:rsidRPr="00FA7ED4">
        <w:rPr>
          <w:rFonts w:ascii="Tahoma" w:eastAsia="Tahoma" w:hAnsi="Tahoma" w:cs="Tahoma"/>
          <w:spacing w:val="-1"/>
        </w:rPr>
        <w:t>n</w:t>
      </w:r>
      <w:r w:rsidRPr="00FA7ED4">
        <w:rPr>
          <w:rFonts w:ascii="Tahoma" w:eastAsia="Tahoma" w:hAnsi="Tahoma" w:cs="Tahoma"/>
          <w:spacing w:val="1"/>
        </w:rPr>
        <w:t>e</w:t>
      </w:r>
      <w:r w:rsidRPr="00FA7ED4">
        <w:rPr>
          <w:rFonts w:ascii="Tahoma" w:eastAsia="Tahoma" w:hAnsi="Tahoma" w:cs="Tahoma"/>
        </w:rPr>
        <w:t>j.</w:t>
      </w:r>
      <w:r w:rsidR="00787F4F" w:rsidRPr="00FA7ED4">
        <w:rPr>
          <w:rFonts w:ascii="Tahoma" w:eastAsia="Tahoma" w:hAnsi="Tahoma" w:cs="Tahoma"/>
        </w:rPr>
        <w:t xml:space="preserve"> </w:t>
      </w:r>
    </w:p>
    <w:p w14:paraId="4898594D" w14:textId="77777777" w:rsidR="00D92E25" w:rsidRPr="00FA7ED4" w:rsidRDefault="002C4F1D" w:rsidP="00FA7ED4">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FA7ED4">
        <w:rPr>
          <w:rFonts w:ascii="Tahoma" w:eastAsia="Tahoma" w:hAnsi="Tahoma" w:cs="Tahoma"/>
        </w:rPr>
        <w:t xml:space="preserve">Zmiany w projekcie nie mogą dotyczyć zwiększenia kwot, o których mowa w § </w:t>
      </w:r>
      <w:r w:rsidR="00FC0170" w:rsidRPr="00FA7ED4">
        <w:rPr>
          <w:rFonts w:ascii="Tahoma" w:eastAsia="Tahoma" w:hAnsi="Tahoma" w:cs="Tahoma"/>
        </w:rPr>
        <w:t>8</w:t>
      </w:r>
      <w:r w:rsidRPr="00FA7ED4">
        <w:rPr>
          <w:rFonts w:ascii="Tahoma" w:eastAsia="Tahoma" w:hAnsi="Tahoma" w:cs="Tahoma"/>
        </w:rPr>
        <w:t xml:space="preserve"> ust. 1-3.</w:t>
      </w:r>
    </w:p>
    <w:p w14:paraId="17A6BE6F" w14:textId="77777777" w:rsidR="00BE775C" w:rsidRPr="00BE775C" w:rsidRDefault="00BE775C" w:rsidP="00E41A47">
      <w:pPr>
        <w:pStyle w:val="Akapitzlist"/>
        <w:numPr>
          <w:ilvl w:val="0"/>
          <w:numId w:val="27"/>
        </w:numPr>
        <w:tabs>
          <w:tab w:val="clear" w:pos="360"/>
          <w:tab w:val="num" w:pos="426"/>
        </w:tabs>
        <w:ind w:left="426" w:hanging="426"/>
        <w:jc w:val="both"/>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72E46B88" w14:textId="77777777" w:rsidR="00BE775C" w:rsidRDefault="00BE775C" w:rsidP="006D16F2">
      <w:pPr>
        <w:pStyle w:val="Akapitzlist"/>
        <w:spacing w:line="276" w:lineRule="auto"/>
        <w:ind w:left="426" w:right="14"/>
        <w:jc w:val="both"/>
        <w:rPr>
          <w:rFonts w:ascii="Tahoma" w:eastAsia="Tahoma" w:hAnsi="Tahoma" w:cs="Tahoma"/>
        </w:rPr>
      </w:pPr>
    </w:p>
    <w:p w14:paraId="3FFE3DFD"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179CD6DF"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76EBF92F" w14:textId="029874A1"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F76C0A">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5C3678D" w14:textId="0C247E05"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AB038D">
        <w:rPr>
          <w:rFonts w:ascii="Tahoma" w:eastAsia="Tahoma" w:hAnsi="Tahoma" w:cs="Tahoma"/>
          <w:i/>
          <w:spacing w:val="1"/>
        </w:rPr>
        <w:t>Wytycznymi</w:t>
      </w:r>
      <w:r w:rsidR="00CE188D" w:rsidRPr="00AB038D">
        <w:rPr>
          <w:rFonts w:ascii="Tahoma" w:eastAsia="Tahoma" w:hAnsi="Tahoma" w:cs="Tahoma"/>
          <w:spacing w:val="1"/>
        </w:rPr>
        <w:t xml:space="preserve"> 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w:t>
      </w:r>
      <w:r w:rsidR="00FB5548">
        <w:rPr>
          <w:rFonts w:ascii="Tahoma" w:eastAsia="Tahoma" w:hAnsi="Tahoma" w:cs="Tahoma"/>
          <w:spacing w:val="-1"/>
        </w:rPr>
        <w:t>9</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4686038"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00A46CDB" w:rsidRPr="00AB038D">
        <w:rPr>
          <w:rFonts w:ascii="Tahoma" w:eastAsia="Tahoma" w:hAnsi="Tahoma" w:cs="Tahoma"/>
          <w:spacing w:val="54"/>
        </w:rPr>
        <w:br/>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73400F92" w14:textId="77777777" w:rsidR="00942F4E"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255C877E" w14:textId="77777777" w:rsidR="00F76C0A" w:rsidRDefault="00F76C0A" w:rsidP="00F76C0A">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nie doprowadził do usunięcia stwierdzonych nieprawidłowości, w tym nie dokonał zwrotu wydatków niekwalifikowalnych ustalonych na podstawie wniosków </w:t>
      </w:r>
      <w:r>
        <w:rPr>
          <w:rFonts w:ascii="Tahoma" w:eastAsia="Tahoma" w:hAnsi="Tahoma" w:cs="Tahoma"/>
          <w:spacing w:val="1"/>
        </w:rPr>
        <w:br/>
        <w:t>o płatność lub czynności kontrolnych uprawnionych organów w terminie określonym przez IZ RPO WŚ;</w:t>
      </w:r>
    </w:p>
    <w:p w14:paraId="69C6A6EA" w14:textId="77777777" w:rsidR="00F76C0A" w:rsidRDefault="00F76C0A" w:rsidP="00F76C0A">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 xml:space="preserve">Beneficjent nie dostarczył wymaganych lub żądanych dokumentów, w tym: wniosku </w:t>
      </w:r>
      <w:r>
        <w:rPr>
          <w:rFonts w:ascii="Tahoma" w:eastAsia="Tahoma" w:hAnsi="Tahoma" w:cs="Tahoma"/>
          <w:spacing w:val="1"/>
        </w:rPr>
        <w:br/>
        <w:t>o płatność (w tym płatność końcową) lub uzupełnienia wniosku o płatność, w terminie określonym przez IZ RPO WŚ;</w:t>
      </w:r>
    </w:p>
    <w:p w14:paraId="2DBF0800" w14:textId="0F815CC4" w:rsidR="00F76C0A" w:rsidRPr="007F0518" w:rsidRDefault="00F76C0A" w:rsidP="007F0518">
      <w:pPr>
        <w:pStyle w:val="Akapitzlist"/>
        <w:numPr>
          <w:ilvl w:val="1"/>
          <w:numId w:val="21"/>
        </w:numPr>
        <w:tabs>
          <w:tab w:val="left" w:pos="851"/>
        </w:tabs>
        <w:spacing w:line="276" w:lineRule="auto"/>
        <w:ind w:right="12"/>
        <w:jc w:val="both"/>
        <w:rPr>
          <w:rFonts w:ascii="Tahoma" w:eastAsia="Tahoma" w:hAnsi="Tahoma" w:cs="Tahoma"/>
          <w:spacing w:val="1"/>
        </w:rPr>
      </w:pPr>
      <w:r w:rsidRPr="003A1F90">
        <w:rPr>
          <w:rFonts w:ascii="Tahoma" w:eastAsia="Tahoma" w:hAnsi="Tahoma" w:cs="Tahoma"/>
          <w:spacing w:val="1"/>
        </w:rPr>
        <w:t>Beneficjent w sposób uporczywy uchyla się od wykonywania obowiązków o kt</w:t>
      </w:r>
      <w:r w:rsidR="00355D28">
        <w:rPr>
          <w:rFonts w:ascii="Tahoma" w:eastAsia="Tahoma" w:hAnsi="Tahoma" w:cs="Tahoma"/>
          <w:spacing w:val="1"/>
        </w:rPr>
        <w:t xml:space="preserve">órych mowa </w:t>
      </w:r>
      <w:r w:rsidR="007F0518">
        <w:rPr>
          <w:rFonts w:ascii="Tahoma" w:eastAsia="Tahoma" w:hAnsi="Tahoma" w:cs="Tahoma"/>
          <w:spacing w:val="1"/>
        </w:rPr>
        <w:br/>
      </w:r>
      <w:r w:rsidR="00355D28">
        <w:rPr>
          <w:rFonts w:ascii="Tahoma" w:eastAsia="Tahoma" w:hAnsi="Tahoma" w:cs="Tahoma"/>
          <w:spacing w:val="1"/>
        </w:rPr>
        <w:t>w § 10 ust. 2</w:t>
      </w:r>
      <w:r w:rsidR="00FA7ED4">
        <w:rPr>
          <w:rFonts w:ascii="Tahoma" w:eastAsia="Tahoma" w:hAnsi="Tahoma" w:cs="Tahoma"/>
          <w:spacing w:val="1"/>
        </w:rPr>
        <w:t>-3 i § 20 ust. 1 pkt 4</w:t>
      </w:r>
      <w:r w:rsidRPr="003A1F90">
        <w:rPr>
          <w:rFonts w:ascii="Tahoma" w:eastAsia="Tahoma" w:hAnsi="Tahoma" w:cs="Tahoma"/>
          <w:spacing w:val="1"/>
        </w:rPr>
        <w:t>;</w:t>
      </w:r>
    </w:p>
    <w:p w14:paraId="7BA23BF6" w14:textId="2906E1AF" w:rsidR="00942F4E" w:rsidRPr="007F0518"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9"/>
        </w:rPr>
        <w:t xml:space="preserve"> </w:t>
      </w:r>
      <w:r w:rsidRPr="00AB038D">
        <w:rPr>
          <w:rFonts w:ascii="Tahoma" w:eastAsia="Tahoma" w:hAnsi="Tahoma" w:cs="Tahoma"/>
          <w:spacing w:val="3"/>
        </w:rPr>
        <w:t>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zg</w:t>
      </w:r>
      <w:r w:rsidRPr="00AB038D">
        <w:rPr>
          <w:rFonts w:ascii="Tahoma" w:eastAsia="Tahoma" w:hAnsi="Tahoma" w:cs="Tahoma"/>
          <w:spacing w:val="1"/>
        </w:rPr>
        <w:t>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4927A6" w:rsidRPr="00AB038D">
        <w:rPr>
          <w:rFonts w:ascii="Tahoma" w:eastAsia="Tahoma" w:hAnsi="Tahoma" w:cs="Tahoma"/>
          <w:spacing w:val="-2"/>
        </w:rPr>
        <w:t>1</w:t>
      </w:r>
      <w:r w:rsidR="00941914" w:rsidRPr="00AB038D">
        <w:rPr>
          <w:rFonts w:ascii="Tahoma" w:eastAsia="Tahoma" w:hAnsi="Tahoma" w:cs="Tahoma"/>
          <w:spacing w:val="-2"/>
        </w:rPr>
        <w:t>9</w:t>
      </w:r>
      <w:r w:rsidR="00F76C0A">
        <w:rPr>
          <w:rFonts w:ascii="Tahoma" w:eastAsia="Tahoma" w:hAnsi="Tahoma" w:cs="Tahoma"/>
          <w:spacing w:val="2"/>
        </w:rPr>
        <w:t>;</w:t>
      </w:r>
      <w:r w:rsidR="002D0CB7">
        <w:rPr>
          <w:rStyle w:val="Odwoanieprzypisudolnego"/>
          <w:rFonts w:ascii="Tahoma" w:eastAsia="Tahoma" w:hAnsi="Tahoma" w:cs="Tahoma"/>
          <w:spacing w:val="2"/>
        </w:rPr>
        <w:footnoteReference w:id="70"/>
      </w:r>
      <w:r w:rsidR="00E03F00" w:rsidRPr="00AB038D">
        <w:rPr>
          <w:rFonts w:ascii="Tahoma" w:eastAsia="Tahoma" w:hAnsi="Tahoma" w:cs="Tahoma"/>
          <w:spacing w:val="2"/>
        </w:rPr>
        <w:t xml:space="preserve"> </w:t>
      </w:r>
    </w:p>
    <w:p w14:paraId="53266F99" w14:textId="68E67B94" w:rsidR="00F76C0A" w:rsidRDefault="00F76C0A" w:rsidP="00F76C0A">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odmówi poddania się kontroli o której mowa w § 22;</w:t>
      </w:r>
    </w:p>
    <w:p w14:paraId="04941B2D" w14:textId="77777777" w:rsidR="00F76C0A" w:rsidRDefault="00F76C0A" w:rsidP="00F76C0A">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40E3319D" w14:textId="77777777" w:rsidR="00F76C0A" w:rsidRDefault="00F76C0A" w:rsidP="00F76C0A">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został wykluczony z prawa otrzymania środków pochodzących z funduszy strukturalnych, zgodnie z art. 207 ust. 4 UFP;</w:t>
      </w:r>
    </w:p>
    <w:p w14:paraId="66F32A93" w14:textId="798F91B8" w:rsidR="00F76C0A" w:rsidRDefault="00F76C0A" w:rsidP="00F76C0A">
      <w:pPr>
        <w:pStyle w:val="Akapitzlist"/>
        <w:numPr>
          <w:ilvl w:val="1"/>
          <w:numId w:val="21"/>
        </w:numPr>
        <w:tabs>
          <w:tab w:val="left" w:pos="851"/>
        </w:tabs>
        <w:spacing w:line="276" w:lineRule="auto"/>
        <w:ind w:right="12"/>
        <w:jc w:val="both"/>
        <w:rPr>
          <w:rFonts w:ascii="Tahoma" w:eastAsia="Tahoma" w:hAnsi="Tahoma" w:cs="Tahoma"/>
          <w:spacing w:val="1"/>
        </w:rPr>
      </w:pPr>
      <w:r>
        <w:rPr>
          <w:rFonts w:ascii="Tahoma" w:eastAsia="Tahoma" w:hAnsi="Tahoma" w:cs="Tahoma"/>
          <w:spacing w:val="1"/>
        </w:rPr>
        <w:t>Beneficjent nie poddał się lub nie uzyskał akredytacji w okresie realizacji projektu, o której mowa w § 6 ust. 8;</w:t>
      </w:r>
      <w:r>
        <w:rPr>
          <w:rStyle w:val="Odwoanieprzypisudolnego"/>
          <w:rFonts w:ascii="Tahoma" w:eastAsia="Tahoma" w:hAnsi="Tahoma" w:cs="Tahoma"/>
          <w:spacing w:val="1"/>
        </w:rPr>
        <w:footnoteReference w:id="71"/>
      </w:r>
    </w:p>
    <w:p w14:paraId="04FEAE51" w14:textId="7F00FC6B" w:rsidR="00F76C0A" w:rsidRPr="007F0518" w:rsidRDefault="00F76C0A" w:rsidP="007F0518">
      <w:pPr>
        <w:pStyle w:val="Akapitzlist"/>
        <w:numPr>
          <w:ilvl w:val="1"/>
          <w:numId w:val="21"/>
        </w:numPr>
        <w:tabs>
          <w:tab w:val="left" w:pos="851"/>
        </w:tabs>
        <w:spacing w:line="276" w:lineRule="auto"/>
        <w:ind w:right="12"/>
        <w:jc w:val="both"/>
        <w:rPr>
          <w:rFonts w:ascii="Tahoma" w:eastAsia="Tahoma" w:hAnsi="Tahoma" w:cs="Tahoma"/>
          <w:spacing w:val="1"/>
        </w:rPr>
      </w:pPr>
      <w:r w:rsidRPr="00360F24">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19E34A2D" w14:textId="7777777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FA152ED" w14:textId="77777777"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AF718E1" w14:textId="77777777" w:rsidR="00942F4E"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osi</w:t>
      </w:r>
      <w:r w:rsidRPr="00AB038D">
        <w:rPr>
          <w:rFonts w:ascii="Tahoma" w:eastAsia="Tahoma" w:hAnsi="Tahoma" w:cs="Tahoma"/>
          <w:spacing w:val="1"/>
        </w:rPr>
        <w:t>ą</w:t>
      </w:r>
      <w:r w:rsidRPr="00AB038D">
        <w:rPr>
          <w:rFonts w:ascii="Tahoma" w:eastAsia="Tahoma" w:hAnsi="Tahoma" w:cs="Tahoma"/>
          <w:spacing w:val="2"/>
        </w:rPr>
        <w:t>g</w:t>
      </w:r>
      <w:r w:rsidRPr="00AB038D">
        <w:rPr>
          <w:rFonts w:ascii="Tahoma" w:eastAsia="Tahoma" w:hAnsi="Tahoma" w:cs="Tahoma"/>
          <w:spacing w:val="-1"/>
        </w:rPr>
        <w:t>n</w:t>
      </w:r>
      <w:r w:rsidRPr="00AB038D">
        <w:rPr>
          <w:rFonts w:ascii="Tahoma" w:eastAsia="Tahoma" w:hAnsi="Tahoma" w:cs="Tahoma"/>
        </w:rPr>
        <w:t>ie 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rzon</w:t>
      </w:r>
      <w:r w:rsidRPr="00AB038D">
        <w:rPr>
          <w:rFonts w:ascii="Tahoma" w:eastAsia="Tahoma" w:hAnsi="Tahoma" w:cs="Tahoma"/>
          <w:spacing w:val="-1"/>
        </w:rPr>
        <w:t>yc</w:t>
      </w:r>
      <w:r w:rsidRPr="00AB038D">
        <w:rPr>
          <w:rFonts w:ascii="Tahoma" w:eastAsia="Tahoma" w:hAnsi="Tahoma" w:cs="Tahoma"/>
        </w:rPr>
        <w:t>h w</w:t>
      </w:r>
      <w:r w:rsidRPr="00AB038D">
        <w:rPr>
          <w:rFonts w:ascii="Tahoma" w:eastAsia="Tahoma" w:hAnsi="Tahoma" w:cs="Tahoma"/>
          <w:spacing w:val="21"/>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kc</w:t>
      </w:r>
      <w:r w:rsidRPr="00AB038D">
        <w:rPr>
          <w:rFonts w:ascii="Tahoma" w:eastAsia="Tahoma" w:hAnsi="Tahoma" w:cs="Tahoma"/>
        </w:rPr>
        <w:t xml:space="preserve">ie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źni</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 xml:space="preserve">ie z § </w:t>
      </w:r>
      <w:r w:rsidR="007D7564" w:rsidRPr="00AB038D">
        <w:rPr>
          <w:rFonts w:ascii="Tahoma" w:eastAsia="Tahoma" w:hAnsi="Tahoma" w:cs="Tahoma"/>
        </w:rPr>
        <w:t>8</w:t>
      </w:r>
      <w:r w:rsidRPr="00AB038D">
        <w:rPr>
          <w:rFonts w:ascii="Tahoma" w:eastAsia="Tahoma" w:hAnsi="Tahoma" w:cs="Tahoma"/>
          <w:spacing w:val="20"/>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wy</w:t>
      </w:r>
      <w:r w:rsidRPr="00AB038D">
        <w:rPr>
          <w:rFonts w:ascii="Tahoma" w:eastAsia="Tahoma" w:hAnsi="Tahoma" w:cs="Tahoma"/>
        </w:rPr>
        <w:t>,</w:t>
      </w:r>
      <w:r w:rsidR="00CA7347" w:rsidRPr="00AB038D">
        <w:rPr>
          <w:rFonts w:ascii="Tahoma" w:eastAsia="Tahoma" w:hAnsi="Tahoma" w:cs="Tahoma"/>
        </w:rPr>
        <w:t xml:space="preserve"> </w:t>
      </w:r>
      <w:r w:rsidR="007D6B68"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prz</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y</w:t>
      </w:r>
      <w:r w:rsidRPr="00AB038D">
        <w:rPr>
          <w:rFonts w:ascii="Tahoma" w:eastAsia="Tahoma" w:hAnsi="Tahoma" w:cs="Tahoma"/>
        </w:rPr>
        <w:t>n</w:t>
      </w:r>
      <w:r w:rsidRPr="00AB038D">
        <w:rPr>
          <w:rFonts w:ascii="Tahoma" w:eastAsia="Tahoma" w:hAnsi="Tahoma" w:cs="Tahoma"/>
          <w:spacing w:val="-9"/>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bie</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spacing w:val="1"/>
        </w:rPr>
        <w:t>h</w:t>
      </w:r>
      <w:r w:rsidRPr="00AB038D">
        <w:rPr>
          <w:rFonts w:ascii="Tahoma" w:eastAsia="Tahoma" w:hAnsi="Tahoma" w:cs="Tahoma"/>
        </w:rPr>
        <w:t>;</w:t>
      </w:r>
    </w:p>
    <w:p w14:paraId="13D64A17" w14:textId="2AE5586F" w:rsidR="00F76C0A" w:rsidRPr="007F0518" w:rsidRDefault="00F76C0A" w:rsidP="007F0518">
      <w:pPr>
        <w:pStyle w:val="Akapitzlist"/>
        <w:numPr>
          <w:ilvl w:val="1"/>
          <w:numId w:val="20"/>
        </w:numPr>
        <w:tabs>
          <w:tab w:val="left" w:pos="851"/>
        </w:tabs>
        <w:spacing w:line="276" w:lineRule="auto"/>
        <w:ind w:right="12"/>
        <w:jc w:val="both"/>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625885DE" w14:textId="71A9FB23"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4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4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5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0"/>
        </w:rPr>
        <w:t xml:space="preserve"> </w:t>
      </w:r>
      <w:proofErr w:type="spellStart"/>
      <w:r w:rsidRPr="00AB038D">
        <w:rPr>
          <w:rFonts w:ascii="Tahoma" w:eastAsia="Tahoma" w:hAnsi="Tahoma" w:cs="Tahoma"/>
          <w:spacing w:val="10"/>
        </w:rPr>
        <w:t>P</w:t>
      </w:r>
      <w:r w:rsidR="00F76C0A">
        <w:rPr>
          <w:rFonts w:ascii="Tahoma" w:eastAsia="Tahoma" w:hAnsi="Tahoma" w:cs="Tahoma"/>
        </w:rPr>
        <w:t>zp</w:t>
      </w:r>
      <w:proofErr w:type="spellEnd"/>
      <w:r w:rsidRPr="00AB038D">
        <w:rPr>
          <w:rFonts w:ascii="Tahoma" w:eastAsia="Tahoma" w:hAnsi="Tahoma" w:cs="Tahoma"/>
          <w:spacing w:val="57"/>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50"/>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spacing w:val="-1"/>
        </w:rPr>
        <w:t>j</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53"/>
        </w:rPr>
        <w:t xml:space="preserve"> </w:t>
      </w:r>
      <w:r w:rsidRPr="00AB038D">
        <w:rPr>
          <w:rFonts w:ascii="Tahoma" w:eastAsia="Tahoma" w:hAnsi="Tahoma" w:cs="Tahoma"/>
        </w:rPr>
        <w:t>ta</w:t>
      </w:r>
      <w:r w:rsidRPr="00AB038D">
        <w:rPr>
          <w:rFonts w:ascii="Tahoma" w:eastAsia="Tahoma" w:hAnsi="Tahoma" w:cs="Tahoma"/>
          <w:spacing w:val="57"/>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5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006A4165" w:rsidRPr="00AB038D">
        <w:rPr>
          <w:rFonts w:ascii="Tahoma" w:eastAsia="Tahoma" w:hAnsi="Tahoma" w:cs="Tahoma"/>
        </w:rPr>
        <w:t xml:space="preserve"> </w:t>
      </w:r>
      <w:r w:rsidRPr="00AB038D">
        <w:rPr>
          <w:rFonts w:ascii="Tahoma" w:eastAsia="Tahoma" w:hAnsi="Tahoma" w:cs="Tahoma"/>
          <w:position w:val="-1"/>
        </w:rPr>
        <w:t>się</w:t>
      </w:r>
      <w:r w:rsidRPr="00AB038D">
        <w:rPr>
          <w:rFonts w:ascii="Tahoma" w:eastAsia="Tahoma" w:hAnsi="Tahoma" w:cs="Tahoma"/>
          <w:spacing w:val="-2"/>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 xml:space="preserve"> </w:t>
      </w:r>
      <w:r w:rsidRPr="00AB038D">
        <w:rPr>
          <w:rFonts w:ascii="Tahoma" w:eastAsia="Tahoma" w:hAnsi="Tahoma" w:cs="Tahoma"/>
          <w:spacing w:val="1"/>
          <w:position w:val="-1"/>
        </w:rPr>
        <w:t>Be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a</w:t>
      </w:r>
      <w:r w:rsidRPr="00AB038D">
        <w:rPr>
          <w:rFonts w:ascii="Tahoma" w:eastAsia="Tahoma" w:hAnsi="Tahoma" w:cs="Tahoma"/>
          <w:position w:val="-1"/>
        </w:rPr>
        <w:t>;</w:t>
      </w:r>
    </w:p>
    <w:p w14:paraId="79147986"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dy</w:t>
      </w:r>
      <w:r w:rsidRPr="00AB038D">
        <w:rPr>
          <w:rFonts w:ascii="Tahoma" w:eastAsia="Tahoma" w:hAnsi="Tahoma" w:cs="Tahoma"/>
          <w:spacing w:val="10"/>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12"/>
        </w:rPr>
        <w:t xml:space="preserve"> </w:t>
      </w:r>
      <w:r w:rsidRPr="00AB038D">
        <w:rPr>
          <w:rFonts w:ascii="Tahoma" w:eastAsia="Tahoma" w:hAnsi="Tahoma" w:cs="Tahoma"/>
        </w:rPr>
        <w:t>ta</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1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Pr="00AB038D">
        <w:rPr>
          <w:rFonts w:ascii="Tahoma" w:eastAsia="Tahoma" w:hAnsi="Tahoma" w:cs="Tahoma"/>
          <w:spacing w:val="11"/>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w:t>
      </w:r>
    </w:p>
    <w:p w14:paraId="554DCC5E" w14:textId="39CDECA6" w:rsidR="00857615"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lastRenderedPageBreak/>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 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xml:space="preserve">ił </w:t>
      </w:r>
      <w:r w:rsidRPr="00AB038D">
        <w:rPr>
          <w:rFonts w:ascii="Tahoma" w:eastAsia="Tahoma" w:hAnsi="Tahoma" w:cs="Tahoma"/>
          <w:spacing w:val="2"/>
        </w:rPr>
        <w:t>po</w:t>
      </w:r>
      <w:r w:rsidRPr="00AB038D">
        <w:rPr>
          <w:rFonts w:ascii="Tahoma" w:eastAsia="Tahoma" w:hAnsi="Tahoma" w:cs="Tahoma"/>
        </w:rPr>
        <w:t>dpis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2"/>
        </w:rPr>
        <w:t>s</w:t>
      </w:r>
      <w:r w:rsidRPr="00AB038D">
        <w:rPr>
          <w:rFonts w:ascii="Tahoma" w:eastAsia="Tahoma" w:hAnsi="Tahoma" w:cs="Tahoma"/>
        </w:rPr>
        <w:t>u</w:t>
      </w:r>
      <w:r w:rsidRPr="00AB038D">
        <w:rPr>
          <w:rFonts w:ascii="Tahoma" w:eastAsia="Tahoma" w:hAnsi="Tahoma" w:cs="Tahoma"/>
          <w:spacing w:val="17"/>
        </w:rPr>
        <w:t xml:space="preserve"> </w:t>
      </w:r>
      <w:r w:rsidRPr="00AB038D">
        <w:rPr>
          <w:rFonts w:ascii="Tahoma" w:eastAsia="Tahoma" w:hAnsi="Tahoma" w:cs="Tahoma"/>
        </w:rPr>
        <w:t>w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3"/>
        </w:rPr>
        <w:t>e</w:t>
      </w:r>
      <w:r w:rsidRPr="00AB038D">
        <w:rPr>
          <w:rFonts w:ascii="Tahoma" w:eastAsia="Tahoma" w:hAnsi="Tahoma" w:cs="Tahoma"/>
        </w:rPr>
        <w:t>sie z</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n</w:t>
      </w:r>
      <w:r w:rsidRPr="00AB038D">
        <w:rPr>
          <w:rFonts w:ascii="Tahoma" w:eastAsia="Tahoma" w:hAnsi="Tahoma" w:cs="Tahoma"/>
          <w:spacing w:val="16"/>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dzo</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i/>
          <w:spacing w:val="-1"/>
        </w:rPr>
        <w:t>Wy</w:t>
      </w:r>
      <w:r w:rsidRPr="00AB038D">
        <w:rPr>
          <w:rFonts w:ascii="Tahoma" w:eastAsia="Tahoma" w:hAnsi="Tahoma" w:cs="Tahoma"/>
          <w:i/>
        </w:rPr>
        <w:t>t</w:t>
      </w:r>
      <w:r w:rsidRPr="00AB038D">
        <w:rPr>
          <w:rFonts w:ascii="Tahoma" w:eastAsia="Tahoma" w:hAnsi="Tahoma" w:cs="Tahoma"/>
          <w:i/>
          <w:spacing w:val="-1"/>
        </w:rPr>
        <w:t>yc</w:t>
      </w:r>
      <w:r w:rsidRPr="00AB038D">
        <w:rPr>
          <w:rFonts w:ascii="Tahoma" w:eastAsia="Tahoma" w:hAnsi="Tahoma" w:cs="Tahoma"/>
          <w:i/>
        </w:rPr>
        <w:t>zn</w:t>
      </w:r>
      <w:r w:rsidRPr="00AB038D">
        <w:rPr>
          <w:rFonts w:ascii="Tahoma" w:eastAsia="Tahoma" w:hAnsi="Tahoma" w:cs="Tahoma"/>
          <w:i/>
          <w:spacing w:val="-1"/>
        </w:rPr>
        <w:t>y</w:t>
      </w:r>
      <w:r w:rsidRPr="00AB038D">
        <w:rPr>
          <w:rFonts w:ascii="Tahoma" w:eastAsia="Tahoma" w:hAnsi="Tahoma" w:cs="Tahoma"/>
          <w:i/>
        </w:rPr>
        <w:t>m</w:t>
      </w:r>
      <w:r w:rsidRPr="00AB038D">
        <w:rPr>
          <w:rFonts w:ascii="Tahoma" w:eastAsia="Tahoma" w:hAnsi="Tahoma" w:cs="Tahoma"/>
          <w:i/>
          <w:spacing w:val="1"/>
        </w:rPr>
        <w:t>i</w:t>
      </w:r>
      <w:r w:rsidRPr="00AB038D">
        <w:rPr>
          <w:rFonts w:ascii="Tahoma" w:eastAsia="Tahoma" w:hAnsi="Tahoma" w:cs="Tahoma"/>
        </w:rPr>
        <w:t>,</w:t>
      </w:r>
      <w:r w:rsidR="006A4165"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 1</w:t>
      </w:r>
      <w:r w:rsidRPr="00AB038D">
        <w:rPr>
          <w:rFonts w:ascii="Tahoma" w:eastAsia="Tahoma" w:hAnsi="Tahoma" w:cs="Tahoma"/>
          <w:spacing w:val="-2"/>
        </w:rPr>
        <w:t xml:space="preserve"> </w:t>
      </w:r>
      <w:r w:rsidR="00085299" w:rsidRPr="00AB038D">
        <w:rPr>
          <w:rFonts w:ascii="Tahoma" w:eastAsia="Tahoma" w:hAnsi="Tahoma" w:cs="Tahoma"/>
          <w:spacing w:val="-2"/>
        </w:rPr>
        <w:t>ust.</w:t>
      </w:r>
      <w:r w:rsidRPr="00AB038D">
        <w:rPr>
          <w:rFonts w:ascii="Tahoma" w:eastAsia="Tahoma" w:hAnsi="Tahoma" w:cs="Tahoma"/>
          <w:spacing w:val="-1"/>
        </w:rPr>
        <w:t xml:space="preserve"> 2</w:t>
      </w:r>
      <w:r w:rsidR="00FB5548">
        <w:rPr>
          <w:rFonts w:ascii="Tahoma" w:eastAsia="Tahoma" w:hAnsi="Tahoma" w:cs="Tahoma"/>
          <w:spacing w:val="-1"/>
        </w:rPr>
        <w:t>9</w:t>
      </w:r>
      <w:r w:rsidR="00E160EF" w:rsidRPr="00AB038D">
        <w:rPr>
          <w:rFonts w:ascii="Tahoma" w:eastAsia="Tahoma" w:hAnsi="Tahoma" w:cs="Tahoma"/>
        </w:rPr>
        <w:t>;</w:t>
      </w:r>
    </w:p>
    <w:p w14:paraId="194C7976" w14:textId="77777777" w:rsidR="00F76C0A" w:rsidRDefault="00F76C0A" w:rsidP="00F76C0A">
      <w:pPr>
        <w:pStyle w:val="Akapitzlist"/>
        <w:numPr>
          <w:ilvl w:val="1"/>
          <w:numId w:val="20"/>
        </w:numPr>
        <w:tabs>
          <w:tab w:val="left" w:pos="851"/>
        </w:tabs>
        <w:spacing w:line="276" w:lineRule="auto"/>
        <w:ind w:right="12"/>
        <w:jc w:val="both"/>
        <w:rPr>
          <w:rFonts w:ascii="Tahoma" w:eastAsia="Tahoma" w:hAnsi="Tahoma" w:cs="Tahoma"/>
        </w:rPr>
      </w:pPr>
      <w:r>
        <w:rPr>
          <w:rFonts w:ascii="Tahoma" w:eastAsia="Tahoma" w:hAnsi="Tahoma" w:cs="Tahoma"/>
        </w:rPr>
        <w:t>Beneficjent utrudnia przeprowadzenie kontroli prowadzonej przez IZ bądź inne uprawnione podmioty;</w:t>
      </w:r>
    </w:p>
    <w:p w14:paraId="296FA5F8" w14:textId="7A36AD07" w:rsidR="00F76C0A" w:rsidRPr="007F0518" w:rsidRDefault="00F76C0A" w:rsidP="007F0518">
      <w:pPr>
        <w:pStyle w:val="Akapitzlist"/>
        <w:numPr>
          <w:ilvl w:val="1"/>
          <w:numId w:val="20"/>
        </w:numPr>
        <w:tabs>
          <w:tab w:val="left" w:pos="851"/>
        </w:tabs>
        <w:spacing w:line="276" w:lineRule="auto"/>
        <w:ind w:right="12"/>
        <w:jc w:val="both"/>
        <w:rPr>
          <w:rFonts w:ascii="Tahoma" w:eastAsia="Tahoma" w:hAnsi="Tahoma" w:cs="Tahoma"/>
        </w:rPr>
      </w:pPr>
      <w:r>
        <w:rPr>
          <w:rFonts w:ascii="Tahoma" w:eastAsia="Tahoma" w:hAnsi="Tahoma" w:cs="Tahoma"/>
        </w:rPr>
        <w:t>Beneficjent przetwarza dane osobowe w sposób niezgodny z Umową;</w:t>
      </w:r>
    </w:p>
    <w:p w14:paraId="112F5A32" w14:textId="77777777" w:rsidR="004B43DC" w:rsidRDefault="004B43DC" w:rsidP="004A7363">
      <w:pPr>
        <w:spacing w:line="276" w:lineRule="auto"/>
        <w:ind w:left="426" w:right="14" w:hanging="426"/>
        <w:jc w:val="both"/>
        <w:rPr>
          <w:rFonts w:ascii="Tahoma" w:eastAsia="Tahoma" w:hAnsi="Tahoma" w:cs="Tahoma"/>
        </w:rPr>
      </w:pPr>
    </w:p>
    <w:p w14:paraId="60A3FD30"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0E351027" w14:textId="232D5F5A" w:rsidR="00942F4E" w:rsidRDefault="00280ADA" w:rsidP="00396E6E">
      <w:pPr>
        <w:pStyle w:val="Akapitzlist"/>
        <w:numPr>
          <w:ilvl w:val="0"/>
          <w:numId w:val="38"/>
        </w:numPr>
        <w:spacing w:line="276" w:lineRule="auto"/>
        <w:ind w:left="426" w:right="14" w:hanging="426"/>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005E6B7F">
        <w:rPr>
          <w:rFonts w:ascii="Tahoma" w:eastAsia="Tahoma" w:hAnsi="Tahoma" w:cs="Tahoma"/>
        </w:rPr>
        <w:t xml:space="preserve">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24B9695C" w14:textId="77777777" w:rsidR="00EA78A0" w:rsidRDefault="00EA78A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80BA2F2" w14:textId="77777777" w:rsidR="00C272C0" w:rsidRDefault="00C272C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7177046A" w14:textId="77777777" w:rsidR="00EA78A0" w:rsidRPr="006A0CB4" w:rsidRDefault="00C272C0" w:rsidP="00396E6E">
      <w:pPr>
        <w:pStyle w:val="Akapitzlist"/>
        <w:numPr>
          <w:ilvl w:val="0"/>
          <w:numId w:val="38"/>
        </w:numPr>
        <w:spacing w:line="276" w:lineRule="auto"/>
        <w:ind w:left="426" w:right="14" w:hanging="426"/>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7DF142ED" w14:textId="77777777" w:rsidR="004B43DC" w:rsidRDefault="004B43DC" w:rsidP="004A7363">
      <w:pPr>
        <w:spacing w:line="276" w:lineRule="auto"/>
        <w:ind w:left="426" w:right="14" w:hanging="426"/>
        <w:jc w:val="both"/>
        <w:rPr>
          <w:rFonts w:ascii="Tahoma" w:eastAsia="Tahoma" w:hAnsi="Tahoma" w:cs="Tahoma"/>
        </w:rPr>
      </w:pPr>
    </w:p>
    <w:p w14:paraId="2BA17802"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6C85AC95" w14:textId="5A087C26"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00F76C0A">
        <w:rPr>
          <w:rFonts w:ascii="Tahoma" w:eastAsia="Tahoma" w:hAnsi="Tahoma" w:cs="Tahoma"/>
        </w:rPr>
        <w:t>-6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F76C0A">
        <w:rPr>
          <w:rFonts w:ascii="Tahoma" w:eastAsia="Tahoma" w:hAnsi="Tahoma" w:cs="Tahoma"/>
          <w:spacing w:val="2"/>
        </w:rPr>
        <w:t>8-12</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C35EB">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00B8281C">
        <w:rPr>
          <w:rFonts w:ascii="Tahoma" w:eastAsia="Tahoma" w:hAnsi="Tahoma" w:cs="Tahoma"/>
          <w:spacing w:val="-9"/>
        </w:rPr>
        <w:br/>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w:t>
      </w:r>
    </w:p>
    <w:p w14:paraId="5F3AB162"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C35EB">
        <w:rPr>
          <w:rFonts w:ascii="Tahoma" w:eastAsia="Tahoma" w:hAnsi="Tahoma" w:cs="Tahoma"/>
          <w:spacing w:val="7"/>
        </w:rPr>
        <w:t xml:space="preserve"> i środków PFRON</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14:paraId="69B3F41C"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37A8CB83" w14:textId="70D07456" w:rsidR="000715C9" w:rsidRPr="004B43DC"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C35EB">
        <w:rPr>
          <w:rFonts w:ascii="Tahoma" w:eastAsia="Tahoma" w:hAnsi="Tahoma" w:cs="Tahoma"/>
        </w:rPr>
        <w:t>i środków PFRON</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CE6C19">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CE6C19">
        <w:rPr>
          <w:rFonts w:ascii="Tahoma" w:eastAsia="Tahoma" w:hAnsi="Tahoma" w:cs="Tahoma"/>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00CE6C19">
        <w:rPr>
          <w:rFonts w:ascii="Tahoma" w:eastAsia="Tahoma" w:hAnsi="Tahoma" w:cs="Tahoma"/>
        </w:rPr>
        <w:t xml:space="preserve">i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007F0518">
        <w:rPr>
          <w:rFonts w:ascii="Tahoma" w:eastAsia="Tahoma" w:hAnsi="Tahoma" w:cs="Tahoma"/>
        </w:rPr>
        <w:br/>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194254C" w14:textId="77777777" w:rsidR="00F16139" w:rsidRDefault="00F16139">
      <w:pPr>
        <w:rPr>
          <w:rFonts w:ascii="Tahoma" w:eastAsia="Tahoma" w:hAnsi="Tahoma" w:cs="Tahoma"/>
          <w:spacing w:val="1"/>
        </w:rPr>
      </w:pPr>
    </w:p>
    <w:p w14:paraId="0B67C41B" w14:textId="77777777" w:rsidR="00942F4E" w:rsidRPr="00C949FB" w:rsidRDefault="00280ADA" w:rsidP="00C949FB">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26DAFE13" w14:textId="77777777" w:rsidR="00942F4E" w:rsidRPr="001C3C76"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3A51F692" w14:textId="77777777" w:rsidR="00FC0170"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56D0671" w14:textId="77777777" w:rsidR="00E866A3" w:rsidRDefault="00E866A3" w:rsidP="00E866A3">
      <w:pPr>
        <w:spacing w:line="276" w:lineRule="auto"/>
        <w:ind w:left="426" w:right="14" w:hanging="426"/>
        <w:jc w:val="center"/>
        <w:rPr>
          <w:rFonts w:ascii="Tahoma" w:eastAsia="Tahoma" w:hAnsi="Tahoma" w:cs="Tahoma"/>
          <w:b/>
          <w:spacing w:val="1"/>
        </w:rPr>
      </w:pPr>
    </w:p>
    <w:p w14:paraId="729D2139" w14:textId="77777777"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1110716F" w14:textId="77777777"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3EDC6E31" w14:textId="77777777"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14:paraId="297C107D" w14:textId="77777777"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2"/>
      </w:r>
    </w:p>
    <w:p w14:paraId="17915837" w14:textId="77777777" w:rsidR="00942F4E" w:rsidRPr="00CE6C19" w:rsidRDefault="00280ADA" w:rsidP="00CE6C19">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00CE6C19">
        <w:rPr>
          <w:rFonts w:ascii="Tahoma" w:eastAsia="Tahoma" w:hAnsi="Tahoma" w:cs="Tahoma"/>
          <w:spacing w:val="53"/>
        </w:rPr>
        <w:br/>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00CE6C19">
        <w:rPr>
          <w:rFonts w:ascii="Tahoma" w:eastAsia="Tahoma" w:hAnsi="Tahoma" w:cs="Tahoma"/>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y</w:t>
      </w:r>
      <w:r w:rsidRPr="00CE6C19">
        <w:rPr>
          <w:rFonts w:ascii="Tahoma" w:eastAsia="Tahoma" w:hAnsi="Tahoma" w:cs="Tahoma"/>
          <w:spacing w:val="-7"/>
          <w:position w:val="-1"/>
        </w:rPr>
        <w:t xml:space="preserve"> </w:t>
      </w:r>
      <w:r w:rsidRPr="00CE6C19">
        <w:rPr>
          <w:rFonts w:ascii="Tahoma" w:eastAsia="Tahoma" w:hAnsi="Tahoma" w:cs="Tahoma"/>
          <w:position w:val="-1"/>
        </w:rPr>
        <w:t>w z</w:t>
      </w:r>
      <w:r w:rsidRPr="00CE6C19">
        <w:rPr>
          <w:rFonts w:ascii="Tahoma" w:eastAsia="Tahoma" w:hAnsi="Tahoma" w:cs="Tahoma"/>
          <w:spacing w:val="1"/>
          <w:position w:val="-1"/>
        </w:rPr>
        <w:t>a</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te</w:t>
      </w:r>
      <w:r w:rsidRPr="00CE6C19">
        <w:rPr>
          <w:rFonts w:ascii="Tahoma" w:eastAsia="Tahoma" w:hAnsi="Tahoma" w:cs="Tahoma"/>
          <w:position w:val="-1"/>
        </w:rPr>
        <w:t>j</w:t>
      </w:r>
      <w:r w:rsidRPr="00CE6C19">
        <w:rPr>
          <w:rFonts w:ascii="Tahoma" w:eastAsia="Tahoma" w:hAnsi="Tahoma" w:cs="Tahoma"/>
          <w:spacing w:val="-8"/>
          <w:position w:val="-1"/>
        </w:rPr>
        <w:t xml:space="preserve"> </w:t>
      </w:r>
      <w:r w:rsidRPr="00CE6C19">
        <w:rPr>
          <w:rFonts w:ascii="Tahoma" w:eastAsia="Tahoma" w:hAnsi="Tahoma" w:cs="Tahoma"/>
          <w:position w:val="-1"/>
        </w:rPr>
        <w:t>z</w:t>
      </w:r>
      <w:r w:rsidRPr="00CE6C19">
        <w:rPr>
          <w:rFonts w:ascii="Tahoma" w:eastAsia="Tahoma" w:hAnsi="Tahoma" w:cs="Tahoma"/>
          <w:spacing w:val="-1"/>
          <w:position w:val="-1"/>
        </w:rPr>
        <w:t xml:space="preserve"> </w:t>
      </w:r>
      <w:r w:rsidRPr="00CE6C19">
        <w:rPr>
          <w:rFonts w:ascii="Tahoma" w:eastAsia="Tahoma" w:hAnsi="Tahoma" w:cs="Tahoma"/>
          <w:position w:val="-1"/>
        </w:rPr>
        <w:t>nimi</w:t>
      </w:r>
      <w:r w:rsidRPr="00CE6C19">
        <w:rPr>
          <w:rFonts w:ascii="Tahoma" w:eastAsia="Tahoma" w:hAnsi="Tahoma" w:cs="Tahoma"/>
          <w:spacing w:val="-1"/>
          <w:position w:val="-1"/>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ie</w:t>
      </w:r>
      <w:r w:rsidRPr="00CE6C19">
        <w:rPr>
          <w:rFonts w:ascii="Tahoma" w:eastAsia="Tahoma" w:hAnsi="Tahoma" w:cs="Tahoma"/>
          <w:spacing w:val="-7"/>
          <w:position w:val="-1"/>
        </w:rPr>
        <w:t xml:space="preserve"> </w:t>
      </w:r>
      <w:r w:rsidRPr="00CE6C19">
        <w:rPr>
          <w:rFonts w:ascii="Tahoma" w:eastAsia="Tahoma" w:hAnsi="Tahoma" w:cs="Tahoma"/>
          <w:position w:val="-1"/>
        </w:rPr>
        <w:t>p</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w:t>
      </w:r>
      <w:r w:rsidRPr="00CE6C19">
        <w:rPr>
          <w:rFonts w:ascii="Tahoma" w:eastAsia="Tahoma" w:hAnsi="Tahoma" w:cs="Tahoma"/>
          <w:spacing w:val="-1"/>
          <w:position w:val="-1"/>
        </w:rPr>
        <w:t>n</w:t>
      </w:r>
      <w:r w:rsidRPr="00CE6C19">
        <w:rPr>
          <w:rFonts w:ascii="Tahoma" w:eastAsia="Tahoma" w:hAnsi="Tahoma" w:cs="Tahoma"/>
          <w:spacing w:val="1"/>
          <w:position w:val="-1"/>
        </w:rPr>
        <w:t>e</w:t>
      </w:r>
      <w:r w:rsidRPr="00CE6C19">
        <w:rPr>
          <w:rFonts w:ascii="Tahoma" w:eastAsia="Tahoma" w:hAnsi="Tahoma" w:cs="Tahoma"/>
          <w:position w:val="-1"/>
        </w:rPr>
        <w:t>rs</w:t>
      </w:r>
      <w:r w:rsidRPr="00CE6C19">
        <w:rPr>
          <w:rFonts w:ascii="Tahoma" w:eastAsia="Tahoma" w:hAnsi="Tahoma" w:cs="Tahoma"/>
          <w:spacing w:val="1"/>
          <w:position w:val="-1"/>
        </w:rPr>
        <w:t>t</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3"/>
      </w:r>
    </w:p>
    <w:p w14:paraId="3DF1F06D" w14:textId="77777777" w:rsidR="006F0B80" w:rsidRDefault="006F0B80" w:rsidP="004A7363">
      <w:pPr>
        <w:spacing w:line="276" w:lineRule="auto"/>
        <w:ind w:left="426" w:right="14" w:hanging="426"/>
        <w:jc w:val="both"/>
        <w:rPr>
          <w:rFonts w:ascii="Tahoma" w:eastAsia="Tahoma" w:hAnsi="Tahoma" w:cs="Tahoma"/>
        </w:rPr>
      </w:pPr>
    </w:p>
    <w:p w14:paraId="05A15327"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lastRenderedPageBreak/>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8FFB29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247255BF" w14:textId="77777777" w:rsidR="006F0B80" w:rsidRDefault="006F0B80" w:rsidP="004A7363">
      <w:pPr>
        <w:spacing w:line="276" w:lineRule="auto"/>
        <w:ind w:left="426" w:right="14" w:hanging="426"/>
        <w:jc w:val="both"/>
        <w:rPr>
          <w:rFonts w:ascii="Tahoma" w:eastAsia="Tahoma" w:hAnsi="Tahoma" w:cs="Tahoma"/>
        </w:rPr>
      </w:pPr>
    </w:p>
    <w:p w14:paraId="51503789" w14:textId="77777777"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0D6F50A0"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274B30A"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20540DA" w14:textId="77777777" w:rsidR="00961051" w:rsidRPr="000715C9"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CE6C19">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j </w:t>
      </w:r>
      <w:r w:rsidR="00CE6C19">
        <w:rPr>
          <w:rFonts w:ascii="Tahoma" w:eastAsia="Tahoma" w:hAnsi="Tahoma" w:cs="Tahoma"/>
        </w:rPr>
        <w:br/>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2E95CA35" w14:textId="77777777" w:rsidR="00E866A3" w:rsidRDefault="00E866A3" w:rsidP="00E866A3">
      <w:pPr>
        <w:spacing w:line="276" w:lineRule="auto"/>
        <w:ind w:left="426" w:right="14" w:hanging="426"/>
        <w:jc w:val="center"/>
        <w:rPr>
          <w:rFonts w:ascii="Tahoma" w:eastAsia="Tahoma" w:hAnsi="Tahoma" w:cs="Tahoma"/>
        </w:rPr>
      </w:pPr>
    </w:p>
    <w:p w14:paraId="437B2A05"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6707E8B1" w14:textId="77777777" w:rsidR="00942F4E" w:rsidRPr="001C3C76"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576B734" w14:textId="07994EB9" w:rsidR="000715C9" w:rsidRPr="000715C9"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00207A40">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00B514B5">
        <w:rPr>
          <w:rFonts w:ascii="Tahoma" w:eastAsia="Tahoma" w:hAnsi="Tahoma" w:cs="Tahoma"/>
          <w:spacing w:val="-1"/>
        </w:rPr>
        <w:t>.</w:t>
      </w:r>
    </w:p>
    <w:p w14:paraId="265F04C2" w14:textId="77777777" w:rsidR="00E866A3" w:rsidRDefault="00E866A3" w:rsidP="00E866A3">
      <w:pPr>
        <w:pStyle w:val="Akapitzlist"/>
        <w:tabs>
          <w:tab w:val="num" w:pos="426"/>
        </w:tabs>
        <w:spacing w:line="276" w:lineRule="auto"/>
        <w:ind w:left="426" w:right="14" w:hanging="426"/>
        <w:jc w:val="center"/>
        <w:rPr>
          <w:rFonts w:ascii="Tahoma" w:eastAsia="Tahoma" w:hAnsi="Tahoma" w:cs="Tahoma"/>
        </w:rPr>
      </w:pPr>
    </w:p>
    <w:p w14:paraId="2646492A" w14:textId="77777777"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71719D0E"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2EA32942" w14:textId="77777777" w:rsidR="003C358C" w:rsidRPr="00ED5A42"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1 umowy.</w:t>
      </w:r>
    </w:p>
    <w:p w14:paraId="44729687" w14:textId="77777777" w:rsidR="00CC48EF" w:rsidRPr="00ED5A42" w:rsidRDefault="00CC48EF"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4"/>
      </w:r>
    </w:p>
    <w:p w14:paraId="7B0592CE"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1FDDD9E8" w14:textId="5D26E8F3"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0E6C95">
        <w:rPr>
          <w:rFonts w:ascii="Tahoma" w:eastAsia="Tahoma" w:hAnsi="Tahoma" w:cs="Tahoma"/>
          <w:spacing w:val="-3"/>
        </w:rPr>
        <w:t>2</w:t>
      </w:r>
      <w:r w:rsidR="00E60559">
        <w:rPr>
          <w:rFonts w:ascii="Tahoma" w:eastAsia="Tahoma" w:hAnsi="Tahoma" w:cs="Tahoma"/>
          <w:spacing w:val="-3"/>
        </w:rPr>
        <w:t>5</w:t>
      </w:r>
      <w:r w:rsidRPr="006A4165">
        <w:rPr>
          <w:rFonts w:ascii="Tahoma" w:eastAsia="Tahoma" w:hAnsi="Tahoma" w:cs="Tahoma"/>
        </w:rPr>
        <w:t>,</w:t>
      </w:r>
    </w:p>
    <w:p w14:paraId="1CFD5082" w14:textId="77777777" w:rsidR="00942F4E" w:rsidRPr="006A4165" w:rsidRDefault="00280ADA" w:rsidP="00E41A47">
      <w:pPr>
        <w:pStyle w:val="Akapitzlist"/>
        <w:numPr>
          <w:ilvl w:val="1"/>
          <w:numId w:val="25"/>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3D0639AF" w14:textId="77777777" w:rsidR="008246AC" w:rsidRDefault="008246A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32DFB9BA" w14:textId="77777777" w:rsidR="00942F4E" w:rsidRDefault="00280ADA"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4A0F8DEE" w14:textId="52651165" w:rsidR="00C32BBB" w:rsidRPr="006A4165" w:rsidRDefault="00C24D7D"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3E2A25">
        <w:rPr>
          <w:rFonts w:ascii="Tahoma" w:hAnsi="Tahoma" w:cs="Tahoma"/>
        </w:rPr>
        <w:t>5</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51C4AEEA" w14:textId="0A59318D"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6</w:t>
      </w:r>
      <w:r w:rsidRPr="006A4165">
        <w:rPr>
          <w:rFonts w:ascii="Tahoma" w:eastAsia="Tahoma" w:hAnsi="Tahoma" w:cs="Tahoma"/>
        </w:rPr>
        <w:t>: Oświadczenie uczestnika projektu</w:t>
      </w:r>
      <w:r w:rsidR="00A21308">
        <w:rPr>
          <w:rFonts w:ascii="Tahoma" w:eastAsia="Tahoma" w:hAnsi="Tahoma" w:cs="Tahoma"/>
        </w:rPr>
        <w:t>,</w:t>
      </w:r>
    </w:p>
    <w:p w14:paraId="01771D7B" w14:textId="1ACEAA3E" w:rsidR="006E1261"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7</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1B29C53" w14:textId="0565D2F6" w:rsidR="008E3C45"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3E2A25">
        <w:rPr>
          <w:rFonts w:ascii="Tahoma" w:eastAsia="Tahoma" w:hAnsi="Tahoma" w:cs="Tahoma"/>
        </w:rPr>
        <w:t>8</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C23EF2C" w14:textId="2E5AD0F4" w:rsidR="008E3C45" w:rsidRPr="006A4165" w:rsidRDefault="008E3C45"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3E2A25">
        <w:rPr>
          <w:rFonts w:ascii="Tahoma" w:eastAsia="Tahoma" w:hAnsi="Tahoma" w:cs="Tahoma"/>
          <w:spacing w:val="1"/>
        </w:rPr>
        <w:t>9</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5"/>
      </w:r>
    </w:p>
    <w:p w14:paraId="77DF5F77" w14:textId="6D0EF336" w:rsidR="003D3ADA" w:rsidRPr="00C86361" w:rsidRDefault="00A16EF3" w:rsidP="00C86361">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3E2A25">
        <w:rPr>
          <w:rFonts w:ascii="Tahoma" w:eastAsia="Tahoma" w:hAnsi="Tahoma" w:cs="Tahoma"/>
        </w:rPr>
        <w:t>10</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14:paraId="4F5E4061" w14:textId="71953EE6" w:rsidR="003D3ADA" w:rsidRDefault="003D3ADA" w:rsidP="0006344F">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3E2A25">
        <w:rPr>
          <w:rFonts w:ascii="Tahoma" w:eastAsia="Tahoma" w:hAnsi="Tahoma" w:cs="Tahoma"/>
        </w:rPr>
        <w:t>1</w:t>
      </w:r>
      <w:r w:rsidRPr="003D3ADA">
        <w:rPr>
          <w:rFonts w:ascii="Tahoma" w:eastAsia="Tahoma" w:hAnsi="Tahoma" w:cs="Tahoma"/>
        </w:rPr>
        <w:t>: Wzór zakresu danych osobowych powierzonych do przetwarzania</w:t>
      </w:r>
      <w:r>
        <w:rPr>
          <w:rFonts w:ascii="Tahoma" w:eastAsia="Tahoma" w:hAnsi="Tahoma" w:cs="Tahoma"/>
        </w:rPr>
        <w:t>.</w:t>
      </w:r>
    </w:p>
    <w:p w14:paraId="6DD8B5A8" w14:textId="059AE722" w:rsidR="00B42894" w:rsidRPr="007F0518" w:rsidRDefault="0050114E"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7F0518">
        <w:rPr>
          <w:rFonts w:ascii="Tahoma" w:eastAsia="Tahoma" w:hAnsi="Tahoma" w:cs="Tahoma"/>
          <w:position w:val="-1"/>
        </w:rPr>
        <w:t>z</w:t>
      </w:r>
      <w:r w:rsidR="00685515" w:rsidRPr="007F0518">
        <w:rPr>
          <w:rFonts w:ascii="Tahoma" w:eastAsia="Tahoma" w:hAnsi="Tahoma" w:cs="Tahoma"/>
          <w:position w:val="-1"/>
        </w:rPr>
        <w:t xml:space="preserve">ałącznik nr </w:t>
      </w:r>
      <w:r w:rsidR="00113340" w:rsidRPr="007F0518">
        <w:rPr>
          <w:rFonts w:ascii="Tahoma" w:eastAsia="Tahoma" w:hAnsi="Tahoma" w:cs="Tahoma"/>
          <w:position w:val="-1"/>
        </w:rPr>
        <w:t>1</w:t>
      </w:r>
      <w:r w:rsidR="003E2A25" w:rsidRPr="007F0518">
        <w:rPr>
          <w:rFonts w:ascii="Tahoma" w:eastAsia="Tahoma" w:hAnsi="Tahoma" w:cs="Tahoma"/>
          <w:position w:val="-1"/>
        </w:rPr>
        <w:t>2</w:t>
      </w:r>
      <w:r w:rsidR="00B42894" w:rsidRPr="007F0518">
        <w:rPr>
          <w:rFonts w:ascii="Tahoma" w:eastAsia="Tahoma" w:hAnsi="Tahoma" w:cs="Tahoma"/>
          <w:position w:val="-1"/>
        </w:rPr>
        <w:t>: Sprawozdanie potwierdzające zachowanie trwałości projektu lub rezultatów.</w:t>
      </w:r>
    </w:p>
    <w:p w14:paraId="58922817" w14:textId="73146C55" w:rsidR="003E2A25" w:rsidRPr="007F0518" w:rsidRDefault="003E2A25" w:rsidP="007F0518">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7F0518">
        <w:rPr>
          <w:rFonts w:ascii="Tahoma" w:eastAsia="Tahoma" w:hAnsi="Tahoma" w:cs="Tahoma"/>
          <w:position w:val="-1"/>
        </w:rPr>
        <w:t>załącznik nr 13: Aktualne zaświadczenie z ZUS o niezaleganiu z należnościami wobec Skarbu Państwa,</w:t>
      </w:r>
    </w:p>
    <w:p w14:paraId="50386EAC" w14:textId="377E6905" w:rsidR="003E2A25" w:rsidRPr="007F0518" w:rsidRDefault="003E2A25" w:rsidP="007F0518">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7F0518">
        <w:rPr>
          <w:rFonts w:ascii="Tahoma" w:eastAsia="Tahoma" w:hAnsi="Tahoma" w:cs="Tahoma"/>
          <w:position w:val="-1"/>
        </w:rPr>
        <w:t xml:space="preserve">załącznik nr 14: Aktualne zaświadczenie z właściwego Urzędu Skarbowego o niezaleganiu </w:t>
      </w:r>
      <w:r w:rsidR="007F0518">
        <w:rPr>
          <w:rFonts w:ascii="Tahoma" w:eastAsia="Tahoma" w:hAnsi="Tahoma" w:cs="Tahoma"/>
          <w:position w:val="-1"/>
        </w:rPr>
        <w:br/>
      </w:r>
      <w:r w:rsidRPr="007F0518">
        <w:rPr>
          <w:rFonts w:ascii="Tahoma" w:eastAsia="Tahoma" w:hAnsi="Tahoma" w:cs="Tahoma"/>
          <w:position w:val="-1"/>
        </w:rPr>
        <w:t>z należnościami</w:t>
      </w:r>
      <w:r w:rsidRPr="004A607D">
        <w:rPr>
          <w:rFonts w:ascii="Tahoma" w:eastAsia="Tahoma" w:hAnsi="Tahoma" w:cs="Tahoma"/>
        </w:rPr>
        <w:t xml:space="preserve"> wobec Skarbu Państwa,</w:t>
      </w:r>
    </w:p>
    <w:p w14:paraId="2DBDE7DE" w14:textId="22A1B448" w:rsidR="001F40E6" w:rsidRPr="003D3ADA" w:rsidRDefault="001F40E6"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Załącznik nr 1</w:t>
      </w:r>
      <w:r w:rsidR="003E2A25">
        <w:rPr>
          <w:rFonts w:ascii="Tahoma" w:eastAsia="Tahoma" w:hAnsi="Tahoma" w:cs="Tahoma"/>
        </w:rPr>
        <w:t>5</w:t>
      </w:r>
      <w:r>
        <w:rPr>
          <w:rFonts w:ascii="Tahoma" w:eastAsia="Tahoma" w:hAnsi="Tahoma" w:cs="Tahoma"/>
        </w:rPr>
        <w:t xml:space="preserve">: Ogólne warunki realizacji projektu współfinansowanego ze środków Europejskiego Funduszu Społecznego z udziałem środków PFRON w ramach RPOWŚ </w:t>
      </w:r>
      <w:r>
        <w:rPr>
          <w:rFonts w:ascii="Tahoma" w:eastAsia="Tahoma" w:hAnsi="Tahoma" w:cs="Tahoma"/>
        </w:rPr>
        <w:br/>
        <w:t>2014-2020.</w:t>
      </w:r>
    </w:p>
    <w:p w14:paraId="6974F09C" w14:textId="77777777" w:rsidR="003D3ADA" w:rsidRPr="006A4165" w:rsidRDefault="003D3ADA" w:rsidP="0006344F">
      <w:pPr>
        <w:pStyle w:val="Akapitzlist"/>
        <w:tabs>
          <w:tab w:val="num" w:pos="993"/>
        </w:tabs>
        <w:spacing w:line="276" w:lineRule="auto"/>
        <w:ind w:left="851" w:right="14"/>
        <w:rPr>
          <w:rFonts w:ascii="Tahoma" w:eastAsia="Tahoma" w:hAnsi="Tahoma" w:cs="Tahoma"/>
        </w:rPr>
      </w:pPr>
    </w:p>
    <w:p w14:paraId="463F7D05" w14:textId="77777777" w:rsidR="00E866A3" w:rsidRDefault="00E866A3" w:rsidP="004A7363">
      <w:pPr>
        <w:spacing w:line="276" w:lineRule="auto"/>
        <w:ind w:left="426" w:right="14" w:hanging="426"/>
        <w:jc w:val="both"/>
        <w:rPr>
          <w:rFonts w:ascii="Tahoma" w:eastAsia="Tahoma" w:hAnsi="Tahoma" w:cs="Tahoma"/>
          <w:spacing w:val="-4"/>
        </w:rPr>
      </w:pPr>
    </w:p>
    <w:p w14:paraId="7ECA8CC6" w14:textId="77777777" w:rsidR="00964064" w:rsidRDefault="00964064" w:rsidP="004A7363">
      <w:pPr>
        <w:spacing w:line="276" w:lineRule="auto"/>
        <w:ind w:left="426" w:right="14" w:hanging="426"/>
        <w:jc w:val="both"/>
        <w:rPr>
          <w:rFonts w:ascii="Tahoma" w:eastAsia="Tahoma" w:hAnsi="Tahoma" w:cs="Tahoma"/>
          <w:spacing w:val="-4"/>
        </w:rPr>
      </w:pPr>
    </w:p>
    <w:p w14:paraId="3B8778D9" w14:textId="77777777" w:rsidR="00964064" w:rsidRDefault="00964064" w:rsidP="004A7363">
      <w:pPr>
        <w:spacing w:line="276" w:lineRule="auto"/>
        <w:ind w:left="426" w:right="14" w:hanging="426"/>
        <w:jc w:val="both"/>
        <w:rPr>
          <w:rFonts w:ascii="Tahoma" w:eastAsia="Tahoma" w:hAnsi="Tahoma" w:cs="Tahoma"/>
          <w:spacing w:val="-4"/>
        </w:rPr>
      </w:pPr>
    </w:p>
    <w:p w14:paraId="5733EC7B" w14:textId="77777777" w:rsidR="00964064" w:rsidRDefault="00964064" w:rsidP="004A7363">
      <w:pPr>
        <w:spacing w:line="276" w:lineRule="auto"/>
        <w:ind w:left="426" w:right="14" w:hanging="426"/>
        <w:jc w:val="both"/>
        <w:rPr>
          <w:rFonts w:ascii="Tahoma" w:eastAsia="Tahoma" w:hAnsi="Tahoma" w:cs="Tahoma"/>
          <w:spacing w:val="-4"/>
        </w:rPr>
      </w:pPr>
    </w:p>
    <w:p w14:paraId="7E0407BE" w14:textId="77777777" w:rsidR="00964064" w:rsidRDefault="00964064" w:rsidP="004A7363">
      <w:pPr>
        <w:spacing w:line="276" w:lineRule="auto"/>
        <w:ind w:left="426" w:right="14" w:hanging="426"/>
        <w:jc w:val="both"/>
        <w:rPr>
          <w:rFonts w:ascii="Tahoma" w:eastAsia="Tahoma" w:hAnsi="Tahoma" w:cs="Tahoma"/>
          <w:spacing w:val="-4"/>
        </w:rPr>
      </w:pPr>
    </w:p>
    <w:p w14:paraId="7BA9F4CA" w14:textId="77777777" w:rsidR="00964064" w:rsidRDefault="00964064" w:rsidP="004A7363">
      <w:pPr>
        <w:spacing w:line="276" w:lineRule="auto"/>
        <w:ind w:left="426" w:right="14" w:hanging="426"/>
        <w:jc w:val="both"/>
        <w:rPr>
          <w:rFonts w:ascii="Tahoma" w:eastAsia="Tahoma" w:hAnsi="Tahoma" w:cs="Tahoma"/>
          <w:spacing w:val="-4"/>
        </w:rPr>
      </w:pPr>
    </w:p>
    <w:p w14:paraId="0CABF552" w14:textId="77777777" w:rsidR="00E866A3" w:rsidRDefault="00E866A3" w:rsidP="004A7363">
      <w:pPr>
        <w:spacing w:line="276" w:lineRule="auto"/>
        <w:ind w:left="426" w:right="14" w:hanging="426"/>
        <w:jc w:val="both"/>
        <w:rPr>
          <w:rFonts w:ascii="Tahoma" w:eastAsia="Tahoma" w:hAnsi="Tahoma" w:cs="Tahoma"/>
          <w:spacing w:val="-4"/>
        </w:rPr>
      </w:pPr>
    </w:p>
    <w:p w14:paraId="3BEF0FB9" w14:textId="77777777" w:rsidR="00383FAE" w:rsidRPr="001C3C76" w:rsidRDefault="00383FAE" w:rsidP="00383FAE">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5D3B0A3E" w14:textId="77777777" w:rsidR="00383FAE" w:rsidRDefault="00383FAE" w:rsidP="00383FAE">
      <w:pPr>
        <w:spacing w:line="276" w:lineRule="auto"/>
        <w:ind w:left="426" w:right="14" w:hanging="426"/>
        <w:jc w:val="both"/>
        <w:rPr>
          <w:rFonts w:ascii="Tahoma" w:eastAsia="Tahoma" w:hAnsi="Tahoma" w:cs="Tahoma"/>
          <w:sz w:val="24"/>
          <w:szCs w:val="24"/>
        </w:rPr>
      </w:pPr>
    </w:p>
    <w:p w14:paraId="3D04C4CA" w14:textId="77777777" w:rsidR="00383FAE" w:rsidRDefault="00383FAE" w:rsidP="00383FAE">
      <w:pPr>
        <w:spacing w:line="276" w:lineRule="auto"/>
        <w:ind w:left="426" w:right="14" w:hanging="426"/>
        <w:jc w:val="both"/>
        <w:rPr>
          <w:rFonts w:ascii="Tahoma" w:eastAsia="Tahoma" w:hAnsi="Tahoma" w:cs="Tahoma"/>
          <w:sz w:val="24"/>
          <w:szCs w:val="24"/>
        </w:rPr>
      </w:pPr>
    </w:p>
    <w:p w14:paraId="4345BBD9" w14:textId="77777777" w:rsidR="00243754" w:rsidRDefault="00243754" w:rsidP="00383FAE">
      <w:pPr>
        <w:spacing w:line="276" w:lineRule="auto"/>
        <w:ind w:left="426" w:right="14" w:hanging="426"/>
        <w:jc w:val="both"/>
        <w:rPr>
          <w:rFonts w:ascii="Tahoma" w:eastAsia="Tahoma" w:hAnsi="Tahoma" w:cs="Tahoma"/>
          <w:sz w:val="24"/>
          <w:szCs w:val="24"/>
        </w:rPr>
      </w:pPr>
    </w:p>
    <w:p w14:paraId="65445310" w14:textId="2990E458" w:rsidR="00243754" w:rsidRDefault="00243754" w:rsidP="00383FAE">
      <w:pPr>
        <w:spacing w:line="276" w:lineRule="auto"/>
        <w:ind w:left="426" w:right="14" w:hanging="426"/>
        <w:jc w:val="both"/>
        <w:rPr>
          <w:rFonts w:ascii="Tahoma" w:eastAsia="Tahoma" w:hAnsi="Tahoma" w:cs="Tahoma"/>
          <w:sz w:val="24"/>
          <w:szCs w:val="24"/>
        </w:rPr>
      </w:pPr>
      <w:r>
        <w:rPr>
          <w:rFonts w:ascii="Tahoma" w:eastAsia="Tahoma" w:hAnsi="Tahoma" w:cs="Tahoma"/>
          <w:sz w:val="24"/>
          <w:szCs w:val="24"/>
        </w:rPr>
        <w:t>…………………………………………..</w:t>
      </w:r>
    </w:p>
    <w:p w14:paraId="3AC16D75" w14:textId="77777777" w:rsidR="00243754" w:rsidRDefault="00243754" w:rsidP="00383FAE">
      <w:pPr>
        <w:spacing w:line="276" w:lineRule="auto"/>
        <w:ind w:left="426" w:right="14" w:hanging="426"/>
        <w:jc w:val="both"/>
        <w:rPr>
          <w:rFonts w:ascii="Tahoma" w:eastAsia="Tahoma" w:hAnsi="Tahoma" w:cs="Tahoma"/>
          <w:sz w:val="24"/>
          <w:szCs w:val="24"/>
        </w:rPr>
      </w:pPr>
    </w:p>
    <w:p w14:paraId="3694C3CF" w14:textId="77777777" w:rsidR="00243754" w:rsidRDefault="00243754" w:rsidP="00383FAE">
      <w:pPr>
        <w:spacing w:line="276" w:lineRule="auto"/>
        <w:ind w:left="426" w:right="14" w:hanging="426"/>
        <w:jc w:val="both"/>
        <w:rPr>
          <w:rFonts w:ascii="Tahoma" w:eastAsia="Tahoma" w:hAnsi="Tahoma" w:cs="Tahoma"/>
          <w:sz w:val="24"/>
          <w:szCs w:val="24"/>
        </w:rPr>
      </w:pPr>
    </w:p>
    <w:p w14:paraId="0428ACC0" w14:textId="77777777" w:rsidR="00243754" w:rsidRDefault="00243754" w:rsidP="00383FAE">
      <w:pPr>
        <w:spacing w:line="276" w:lineRule="auto"/>
        <w:ind w:left="426" w:right="14" w:hanging="426"/>
        <w:jc w:val="both"/>
        <w:rPr>
          <w:rFonts w:ascii="Tahoma" w:eastAsia="Tahoma" w:hAnsi="Tahoma" w:cs="Tahoma"/>
          <w:sz w:val="24"/>
          <w:szCs w:val="24"/>
        </w:rPr>
      </w:pPr>
    </w:p>
    <w:p w14:paraId="2777FF58" w14:textId="77777777" w:rsidR="00243754" w:rsidRDefault="00243754" w:rsidP="00383FAE">
      <w:pPr>
        <w:spacing w:line="276" w:lineRule="auto"/>
        <w:ind w:left="426" w:right="14" w:hanging="426"/>
        <w:jc w:val="both"/>
        <w:rPr>
          <w:rFonts w:ascii="Tahoma" w:eastAsia="Tahoma" w:hAnsi="Tahoma" w:cs="Tahoma"/>
          <w:sz w:val="24"/>
          <w:szCs w:val="24"/>
        </w:rPr>
      </w:pPr>
    </w:p>
    <w:p w14:paraId="418B9249" w14:textId="77777777" w:rsidR="00243754" w:rsidRDefault="00243754" w:rsidP="00383FAE">
      <w:pPr>
        <w:spacing w:line="276" w:lineRule="auto"/>
        <w:ind w:left="426" w:right="14" w:hanging="426"/>
        <w:jc w:val="both"/>
        <w:rPr>
          <w:rFonts w:ascii="Tahoma" w:eastAsia="Tahoma" w:hAnsi="Tahoma" w:cs="Tahoma"/>
          <w:sz w:val="24"/>
          <w:szCs w:val="24"/>
        </w:rPr>
      </w:pPr>
    </w:p>
    <w:p w14:paraId="7AFE522B" w14:textId="77777777" w:rsidR="00F16139" w:rsidRDefault="00F16139" w:rsidP="00383FAE">
      <w:pPr>
        <w:spacing w:line="276" w:lineRule="auto"/>
        <w:ind w:left="426" w:right="14" w:hanging="426"/>
        <w:jc w:val="both"/>
        <w:rPr>
          <w:rFonts w:ascii="Tahoma" w:eastAsia="Tahoma" w:hAnsi="Tahoma" w:cs="Tahoma"/>
          <w:sz w:val="24"/>
          <w:szCs w:val="24"/>
        </w:rPr>
      </w:pPr>
    </w:p>
    <w:p w14:paraId="09A34531" w14:textId="77777777" w:rsidR="00F16139" w:rsidRDefault="00F16139" w:rsidP="00383FAE">
      <w:pPr>
        <w:spacing w:line="276" w:lineRule="auto"/>
        <w:ind w:left="426" w:right="14" w:hanging="426"/>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14:paraId="14133416" w14:textId="77777777" w:rsidTr="00A942B7">
        <w:tc>
          <w:tcPr>
            <w:tcW w:w="3024" w:type="dxa"/>
            <w:tcBorders>
              <w:top w:val="nil"/>
              <w:bottom w:val="dotted" w:sz="12" w:space="0" w:color="auto"/>
            </w:tcBorders>
          </w:tcPr>
          <w:p w14:paraId="57A22F28"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03F800E1"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C466811"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76E4A0D9" w14:textId="77777777" w:rsidTr="00A942B7">
        <w:trPr>
          <w:trHeight w:val="533"/>
        </w:trPr>
        <w:tc>
          <w:tcPr>
            <w:tcW w:w="3024" w:type="dxa"/>
            <w:tcBorders>
              <w:top w:val="dotted" w:sz="12" w:space="0" w:color="auto"/>
            </w:tcBorders>
            <w:vAlign w:val="center"/>
          </w:tcPr>
          <w:p w14:paraId="3FC1F6A6"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0F20232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EF1A21A"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3BFBAA21" w14:textId="77777777" w:rsidR="00942F4E" w:rsidRPr="00E866A3" w:rsidRDefault="00942F4E" w:rsidP="00F16139">
      <w:pPr>
        <w:spacing w:line="276" w:lineRule="auto"/>
        <w:ind w:left="426" w:right="14" w:hanging="426"/>
        <w:jc w:val="both"/>
        <w:rPr>
          <w:rFonts w:ascii="Tahoma" w:eastAsia="Tahoma" w:hAnsi="Tahoma" w:cs="Tahoma"/>
          <w:b/>
        </w:rPr>
      </w:pPr>
    </w:p>
    <w:sectPr w:rsidR="00942F4E" w:rsidRPr="00E866A3" w:rsidSect="006B1E3E">
      <w:footerReference w:type="default" r:id="rId9"/>
      <w:headerReference w:type="first" r:id="rId10"/>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9FFB2" w14:textId="77777777" w:rsidR="00623E17" w:rsidRDefault="00623E17" w:rsidP="00CC5572">
      <w:r>
        <w:separator/>
      </w:r>
    </w:p>
  </w:endnote>
  <w:endnote w:type="continuationSeparator" w:id="0">
    <w:p w14:paraId="2AC5FF54" w14:textId="77777777" w:rsidR="00623E17" w:rsidRDefault="00623E17"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6AC36868" w14:textId="77777777" w:rsidR="00623E17" w:rsidRDefault="00623E17">
        <w:pPr>
          <w:pStyle w:val="Stopka"/>
          <w:jc w:val="center"/>
        </w:pPr>
        <w:r>
          <w:rPr>
            <w:lang w:val="en-US"/>
          </w:rPr>
          <w:fldChar w:fldCharType="begin"/>
        </w:r>
        <w:r>
          <w:instrText>PAGE   \* MERGEFORMAT</w:instrText>
        </w:r>
        <w:r>
          <w:rPr>
            <w:lang w:val="en-US"/>
          </w:rPr>
          <w:fldChar w:fldCharType="separate"/>
        </w:r>
        <w:r w:rsidR="001104FF">
          <w:rPr>
            <w:noProof/>
          </w:rPr>
          <w:t>27</w:t>
        </w:r>
        <w:r>
          <w:rPr>
            <w:noProof/>
          </w:rPr>
          <w:fldChar w:fldCharType="end"/>
        </w:r>
      </w:p>
    </w:sdtContent>
  </w:sdt>
  <w:p w14:paraId="65893E70" w14:textId="77777777" w:rsidR="00623E17" w:rsidRDefault="00623E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60A9A" w14:textId="77777777" w:rsidR="00623E17" w:rsidRDefault="00623E17" w:rsidP="00CC5572">
      <w:r>
        <w:separator/>
      </w:r>
    </w:p>
  </w:footnote>
  <w:footnote w:type="continuationSeparator" w:id="0">
    <w:p w14:paraId="5D8A0D43" w14:textId="77777777" w:rsidR="00623E17" w:rsidRDefault="00623E17" w:rsidP="00CC5572">
      <w:r>
        <w:continuationSeparator/>
      </w:r>
    </w:p>
  </w:footnote>
  <w:footnote w:id="1">
    <w:p w14:paraId="6BF993E9" w14:textId="77777777" w:rsidR="00623E17" w:rsidRPr="005C7722" w:rsidRDefault="00623E17"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60AC4F73" w14:textId="77777777" w:rsidR="00623E17" w:rsidRPr="009323AB" w:rsidRDefault="00623E17" w:rsidP="00A57436">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7AAAA89E" w14:textId="77777777" w:rsidR="00623E17" w:rsidRPr="00BF79AA" w:rsidRDefault="00623E17"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0013C03F"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10C2D455" w14:textId="77777777" w:rsidR="00623E17" w:rsidRPr="00D80CD9" w:rsidRDefault="00623E17"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14:paraId="1D587123" w14:textId="77777777" w:rsidR="00623E17" w:rsidRPr="00D80CD9" w:rsidRDefault="00623E17"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14:paraId="2DBA3B9B"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
    <w:p w14:paraId="5C8D8339"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9">
    <w:p w14:paraId="3DBCE978" w14:textId="35485C78" w:rsidR="00623E17" w:rsidRPr="00503032" w:rsidRDefault="00623E17" w:rsidP="006E7B9F">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 xml:space="preserve">Należy wykreślić jeśli </w:t>
      </w:r>
      <w:r>
        <w:rPr>
          <w:rFonts w:ascii="Tahoma" w:hAnsi="Tahoma" w:cs="Tahoma"/>
          <w:sz w:val="16"/>
          <w:szCs w:val="16"/>
        </w:rPr>
        <w:t>w § 18</w:t>
      </w:r>
      <w:r w:rsidRPr="00E353FA">
        <w:rPr>
          <w:rFonts w:ascii="Tahoma" w:hAnsi="Tahoma" w:cs="Tahoma"/>
          <w:sz w:val="16"/>
          <w:szCs w:val="16"/>
        </w:rPr>
        <w:t>, wykreślono zapisy dotyczące trwałości projektu.</w:t>
      </w:r>
    </w:p>
  </w:footnote>
  <w:footnote w:id="10">
    <w:p w14:paraId="251E6F81" w14:textId="77777777" w:rsidR="00623E17" w:rsidRPr="00503032" w:rsidRDefault="00623E17" w:rsidP="006E7B9F">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11">
    <w:p w14:paraId="3BEFFA59"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2">
    <w:p w14:paraId="0063FD9B"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3">
    <w:p w14:paraId="1704CB8C" w14:textId="38C3A8BD"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9335BC">
        <w:rPr>
          <w:rFonts w:ascii="Tahoma" w:hAnsi="Tahoma" w:cs="Tahoma"/>
          <w:sz w:val="16"/>
          <w:szCs w:val="16"/>
        </w:rPr>
        <w:t>Dotyczy projektów realizowanych w ramach</w:t>
      </w:r>
      <w:r>
        <w:rPr>
          <w:rFonts w:ascii="Tahoma" w:hAnsi="Tahoma" w:cs="Tahoma"/>
          <w:sz w:val="16"/>
          <w:szCs w:val="16"/>
        </w:rPr>
        <w:t xml:space="preserve"> Poddziałania 9.3.1</w:t>
      </w:r>
    </w:p>
  </w:footnote>
  <w:footnote w:id="14">
    <w:p w14:paraId="2E018218" w14:textId="77777777" w:rsidR="00623E17" w:rsidRPr="00D32F55"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5">
    <w:p w14:paraId="0AE89876" w14:textId="77777777" w:rsidR="00623E17" w:rsidRPr="004F1688" w:rsidRDefault="00623E17">
      <w:pPr>
        <w:pStyle w:val="Tekstprzypisudolnego"/>
        <w:rPr>
          <w:rFonts w:ascii="Tahoma" w:hAnsi="Tahoma" w:cs="Tahoma"/>
          <w:sz w:val="16"/>
          <w:szCs w:val="16"/>
        </w:rPr>
      </w:pPr>
      <w:r w:rsidRPr="004F1688">
        <w:rPr>
          <w:rStyle w:val="Odwoanieprzypisudolnego"/>
          <w:rFonts w:ascii="Tahoma" w:hAnsi="Tahoma" w:cs="Tahoma"/>
          <w:sz w:val="16"/>
          <w:szCs w:val="16"/>
        </w:rPr>
        <w:footnoteRef/>
      </w:r>
      <w:r w:rsidRPr="004F1688">
        <w:rPr>
          <w:rFonts w:ascii="Tahoma" w:hAnsi="Tahoma" w:cs="Tahoma"/>
          <w:sz w:val="16"/>
          <w:szCs w:val="16"/>
        </w:rPr>
        <w:t xml:space="preserve"> Dotyczy projektów realizowanych w obszaru zdrowotnym.</w:t>
      </w:r>
    </w:p>
  </w:footnote>
  <w:footnote w:id="16">
    <w:p w14:paraId="182DA656" w14:textId="77777777" w:rsidR="00623E17" w:rsidRPr="004F1688" w:rsidRDefault="00623E17">
      <w:pPr>
        <w:pStyle w:val="Tekstprzypisudolnego"/>
        <w:rPr>
          <w:rFonts w:ascii="Tahoma" w:hAnsi="Tahoma" w:cs="Tahoma"/>
          <w:sz w:val="16"/>
          <w:szCs w:val="16"/>
        </w:rPr>
      </w:pPr>
      <w:r w:rsidRPr="004F1688">
        <w:rPr>
          <w:rStyle w:val="Odwoanieprzypisudolnego"/>
          <w:rFonts w:ascii="Tahoma" w:hAnsi="Tahoma" w:cs="Tahoma"/>
          <w:sz w:val="16"/>
          <w:szCs w:val="16"/>
        </w:rPr>
        <w:footnoteRef/>
      </w:r>
      <w:r w:rsidRPr="004F1688">
        <w:rPr>
          <w:rFonts w:ascii="Tahoma" w:hAnsi="Tahoma" w:cs="Tahoma"/>
          <w:sz w:val="16"/>
          <w:szCs w:val="16"/>
        </w:rPr>
        <w:t xml:space="preserve"> Dotyczy Beneficjentów realizujących Regionalne Programy Zdrowotne.</w:t>
      </w:r>
    </w:p>
  </w:footnote>
  <w:footnote w:id="17">
    <w:p w14:paraId="00073833" w14:textId="77777777" w:rsidR="00623E17" w:rsidRPr="00E353FA" w:rsidRDefault="00623E17" w:rsidP="006E7B9F">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Wykreślić, jeśli nie dotyczy.</w:t>
      </w:r>
    </w:p>
  </w:footnote>
  <w:footnote w:id="18">
    <w:p w14:paraId="3003BE8A" w14:textId="77777777" w:rsidR="00623E17" w:rsidRPr="00503032" w:rsidRDefault="00623E17" w:rsidP="006E7B9F">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19">
    <w:p w14:paraId="2A52DEF3" w14:textId="77777777" w:rsidR="00623E17" w:rsidRPr="00D32F55" w:rsidRDefault="00623E17">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0">
    <w:p w14:paraId="483FE279" w14:textId="77777777" w:rsidR="00623E17" w:rsidRDefault="00623E17">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1">
    <w:p w14:paraId="55E01FC3" w14:textId="77777777" w:rsidR="00623E17" w:rsidRPr="00FA17AA" w:rsidRDefault="00623E17"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2">
    <w:p w14:paraId="122F5396" w14:textId="77777777" w:rsidR="00623E17" w:rsidRPr="00D80CD9" w:rsidRDefault="00623E17"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3">
    <w:p w14:paraId="3CA64981" w14:textId="77777777" w:rsidR="00623E17" w:rsidRPr="00D80CD9" w:rsidRDefault="00623E17"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4">
    <w:p w14:paraId="525EB38D" w14:textId="77777777" w:rsidR="00623E17" w:rsidRPr="00D80CD9" w:rsidRDefault="00623E17"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 </w:t>
      </w:r>
    </w:p>
  </w:footnote>
  <w:footnote w:id="25">
    <w:p w14:paraId="161B1253" w14:textId="452D3B2B" w:rsidR="00623E17" w:rsidRPr="00D80CD9" w:rsidRDefault="00623E17"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t>
      </w:r>
      <w:r>
        <w:rPr>
          <w:rFonts w:ascii="Tahoma" w:hAnsi="Tahoma" w:cs="Tahoma"/>
          <w:sz w:val="16"/>
          <w:szCs w:val="16"/>
        </w:rPr>
        <w:t>przez</w:t>
      </w:r>
      <w:r w:rsidRPr="00D80CD9">
        <w:rPr>
          <w:rFonts w:ascii="Tahoma" w:hAnsi="Tahoma" w:cs="Tahoma"/>
          <w:sz w:val="16"/>
          <w:szCs w:val="16"/>
        </w:rPr>
        <w:t xml:space="preserve"> OWES</w:t>
      </w:r>
      <w:r>
        <w:rPr>
          <w:rFonts w:ascii="Tahoma" w:hAnsi="Tahoma" w:cs="Tahoma"/>
          <w:sz w:val="16"/>
          <w:szCs w:val="16"/>
        </w:rPr>
        <w:t xml:space="preserve"> w ramach Poddziałania 9.3.1.</w:t>
      </w:r>
    </w:p>
  </w:footnote>
  <w:footnote w:id="26">
    <w:p w14:paraId="279AB56C" w14:textId="77777777" w:rsidR="00623E17" w:rsidRPr="00D80CD9" w:rsidRDefault="00623E17"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w których realizowane są staże w obszarze edukacji.</w:t>
      </w:r>
    </w:p>
  </w:footnote>
  <w:footnote w:id="27">
    <w:p w14:paraId="752EBDB5" w14:textId="77777777" w:rsidR="00623E17" w:rsidRDefault="00623E17">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8">
    <w:p w14:paraId="1D30C1EA"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9">
    <w:p w14:paraId="728BFCE8" w14:textId="77777777" w:rsidR="00623E17" w:rsidRPr="00D80CD9" w:rsidRDefault="00623E17"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30">
    <w:p w14:paraId="7F723462" w14:textId="77777777" w:rsidR="00623E17" w:rsidRPr="00D80CD9" w:rsidRDefault="00623E17"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1">
    <w:p w14:paraId="5B508737" w14:textId="77777777" w:rsidR="00623E17" w:rsidRPr="00D80CD9" w:rsidRDefault="00623E17"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2">
    <w:p w14:paraId="73B711DA"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3">
    <w:p w14:paraId="5134D673"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14:paraId="7313D629" w14:textId="77777777" w:rsidR="00623E17" w:rsidRPr="00D80CD9" w:rsidRDefault="00623E1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5">
    <w:p w14:paraId="5B0BE1AC" w14:textId="77777777" w:rsidR="00623E17" w:rsidRPr="00E9720E" w:rsidRDefault="00623E17"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6">
    <w:p w14:paraId="71DD6A35" w14:textId="77777777" w:rsidR="00623E17" w:rsidRPr="001C3C76" w:rsidRDefault="00623E17"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7">
    <w:p w14:paraId="56407494" w14:textId="77777777" w:rsidR="00623E17" w:rsidRDefault="00623E17"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8">
    <w:p w14:paraId="01C53F64" w14:textId="77777777" w:rsidR="00623E17" w:rsidRDefault="00623E17">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39">
    <w:p w14:paraId="071D88D8" w14:textId="77777777" w:rsidR="00623E17" w:rsidRPr="00F771D9" w:rsidRDefault="00623E17"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0">
    <w:p w14:paraId="13176BB7" w14:textId="77777777" w:rsidR="00623E17" w:rsidRPr="001C3C76" w:rsidRDefault="00623E17"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1">
    <w:p w14:paraId="048BFA28" w14:textId="77777777" w:rsidR="00623E17" w:rsidRDefault="00623E17">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2">
    <w:p w14:paraId="09087AFB" w14:textId="77777777" w:rsidR="00623E17" w:rsidRPr="003D422F" w:rsidRDefault="00623E17">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3">
    <w:p w14:paraId="2562B1FC" w14:textId="77777777" w:rsidR="00623E17" w:rsidRPr="003D422F" w:rsidRDefault="00623E17">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4">
    <w:p w14:paraId="5652D49E" w14:textId="77777777" w:rsidR="00623E17" w:rsidRPr="003D422F" w:rsidRDefault="00623E17">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5">
    <w:p w14:paraId="42B39F35" w14:textId="77777777" w:rsidR="00623E17" w:rsidRPr="00051F06" w:rsidRDefault="00623E17">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6">
    <w:p w14:paraId="7FEF8253" w14:textId="77777777" w:rsidR="00623E17" w:rsidRPr="00C70CF6" w:rsidRDefault="00623E17">
      <w:pPr>
        <w:pStyle w:val="Tekstprzypisudolnego"/>
        <w:rPr>
          <w:rFonts w:ascii="Tahoma" w:hAnsi="Tahoma" w:cs="Tahoma"/>
          <w:sz w:val="16"/>
          <w:szCs w:val="16"/>
        </w:rPr>
      </w:pPr>
      <w:r w:rsidRPr="00C70CF6">
        <w:rPr>
          <w:rStyle w:val="Odwoanieprzypisudolnego"/>
          <w:rFonts w:ascii="Tahoma" w:hAnsi="Tahoma" w:cs="Tahoma"/>
          <w:sz w:val="16"/>
          <w:szCs w:val="16"/>
        </w:rPr>
        <w:footnoteRef/>
      </w:r>
      <w:r w:rsidRPr="00C70CF6">
        <w:rPr>
          <w:rFonts w:ascii="Tahoma" w:hAnsi="Tahoma" w:cs="Tahoma"/>
          <w:sz w:val="16"/>
          <w:szCs w:val="16"/>
        </w:rPr>
        <w:t xml:space="preserve"> Dotyczy jeżeli projekt zakłada trwałość.</w:t>
      </w:r>
    </w:p>
  </w:footnote>
  <w:footnote w:id="47">
    <w:p w14:paraId="3CDA395C" w14:textId="77777777" w:rsidR="00623E17" w:rsidRPr="00155E92" w:rsidRDefault="00623E17" w:rsidP="006E7B9F">
      <w:pPr>
        <w:pStyle w:val="Tekstprzypisudolnego"/>
        <w:ind w:left="142" w:hanging="142"/>
        <w:jc w:val="both"/>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48">
    <w:p w14:paraId="61B54D40" w14:textId="77777777" w:rsidR="00623E17" w:rsidRPr="00723CEE" w:rsidRDefault="00623E17" w:rsidP="00D80CD9">
      <w:pPr>
        <w:pStyle w:val="Tekstprzypisudolnego"/>
        <w:jc w:val="both"/>
        <w:rPr>
          <w:rFonts w:ascii="Tahoma" w:hAnsi="Tahoma" w:cs="Tahoma"/>
          <w:sz w:val="16"/>
          <w:szCs w:val="16"/>
        </w:rPr>
      </w:pPr>
      <w:r w:rsidRPr="001104FF">
        <w:rPr>
          <w:rFonts w:ascii="Tahoma" w:hAnsi="Tahoma" w:cs="Tahoma"/>
          <w:sz w:val="16"/>
          <w:szCs w:val="16"/>
          <w:vertAlign w:val="superscript"/>
        </w:rPr>
        <w:footnoteRef/>
      </w:r>
      <w:r w:rsidRPr="00723CEE">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49">
    <w:p w14:paraId="0361691E" w14:textId="6C1B244B" w:rsidR="00623E17" w:rsidRPr="00723CEE" w:rsidRDefault="00623E17" w:rsidP="00D80CD9">
      <w:pPr>
        <w:pStyle w:val="Tekstprzypisudolnego"/>
        <w:jc w:val="both"/>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19 zostanie dostosowana do wybranej formy zabezpieczenia.  </w:t>
      </w:r>
      <w:bookmarkStart w:id="1" w:name="_GoBack"/>
      <w:bookmarkEnd w:id="1"/>
    </w:p>
  </w:footnote>
  <w:footnote w:id="50">
    <w:p w14:paraId="4B0A67B5" w14:textId="77777777" w:rsidR="00623E17" w:rsidRPr="00723CEE" w:rsidRDefault="00623E17" w:rsidP="00C26038">
      <w:pPr>
        <w:pStyle w:val="Tekstprzypisudolnego"/>
        <w:jc w:val="both"/>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Beneficjent jest zobowiązany do udostępnienia, na wniosek innych upoważnionych podmiotów kontrolujących, dokumentów </w:t>
      </w:r>
      <w:r w:rsidRPr="00723CEE">
        <w:rPr>
          <w:rFonts w:ascii="Tahoma" w:hAnsi="Tahoma" w:cs="Tahoma"/>
          <w:sz w:val="16"/>
          <w:szCs w:val="16"/>
        </w:rPr>
        <w:br/>
        <w:t>i informacji na temat realizacji projektu niezbędnych do przeprowadzenia kontroli.</w:t>
      </w:r>
    </w:p>
  </w:footnote>
  <w:footnote w:id="51">
    <w:p w14:paraId="16D05812" w14:textId="77777777" w:rsidR="00FF3873" w:rsidRDefault="00FF3873" w:rsidP="00FF3873">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2">
    <w:p w14:paraId="51CF7850" w14:textId="77777777" w:rsidR="00FF3873" w:rsidRDefault="00FF3873" w:rsidP="00FF3873">
      <w:pPr>
        <w:spacing w:line="276" w:lineRule="auto"/>
        <w:ind w:right="91"/>
        <w:jc w:val="both"/>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3">
    <w:p w14:paraId="34C03CAE" w14:textId="77777777" w:rsidR="00623E17" w:rsidRPr="00A73287"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4">
    <w:p w14:paraId="4DE4AA83" w14:textId="77777777" w:rsidR="00623E17" w:rsidRPr="00A73287"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55">
    <w:p w14:paraId="586E527C" w14:textId="77777777" w:rsidR="00623E17" w:rsidRPr="0064205C"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w których będzie udzielana pomoc publiczna i/lub pomoc de minimis</w:t>
      </w:r>
      <w:r>
        <w:rPr>
          <w:rFonts w:ascii="Tahoma" w:hAnsi="Tahoma" w:cs="Tahoma"/>
          <w:sz w:val="16"/>
          <w:szCs w:val="16"/>
        </w:rPr>
        <w:t>.</w:t>
      </w:r>
    </w:p>
  </w:footnote>
  <w:footnote w:id="56">
    <w:p w14:paraId="1B5F324B" w14:textId="77777777" w:rsidR="00623E17" w:rsidRPr="00A73287"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57">
    <w:p w14:paraId="2E193985" w14:textId="77777777" w:rsidR="00623E17" w:rsidRPr="00A73287"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minimi</w:t>
      </w:r>
      <w:r w:rsidRPr="00A73287">
        <w:rPr>
          <w:rFonts w:ascii="Tahoma" w:eastAsia="Tahoma" w:hAnsi="Tahoma" w:cs="Tahoma"/>
          <w:sz w:val="16"/>
          <w:szCs w:val="16"/>
        </w:rPr>
        <w:t>s.</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58">
    <w:p w14:paraId="18C067BB" w14:textId="77777777" w:rsidR="00623E17" w:rsidRPr="00A73287" w:rsidRDefault="00623E17"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9">
    <w:p w14:paraId="28581E31" w14:textId="02582011" w:rsidR="00623E17" w:rsidRPr="000649F1" w:rsidRDefault="00623E17"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00400792">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0">
    <w:p w14:paraId="578B0C8D" w14:textId="77777777" w:rsidR="00623E17" w:rsidRPr="00A73287" w:rsidRDefault="00623E17"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1">
    <w:p w14:paraId="0C6D5365" w14:textId="77777777" w:rsidR="00623E17" w:rsidRPr="00A73287" w:rsidRDefault="00623E1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2">
    <w:p w14:paraId="5924F8D2" w14:textId="068D521B" w:rsidR="00623E17" w:rsidRPr="00A73287" w:rsidRDefault="00623E17"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sidR="00FA7ED4">
        <w:rPr>
          <w:rFonts w:ascii="Tahoma" w:eastAsia="Tahoma" w:hAnsi="Tahoma" w:cs="Tahoma"/>
          <w:position w:val="-1"/>
          <w:sz w:val="16"/>
          <w:szCs w:val="16"/>
        </w:rPr>
        <w:t>7</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sidR="00FA7ED4">
        <w:rPr>
          <w:rFonts w:ascii="Tahoma" w:eastAsia="Tahoma" w:hAnsi="Tahoma" w:cs="Tahoma"/>
          <w:spacing w:val="1"/>
          <w:position w:val="-1"/>
          <w:sz w:val="16"/>
          <w:szCs w:val="16"/>
        </w:rPr>
        <w:t>2247</w:t>
      </w:r>
      <w:r>
        <w:rPr>
          <w:rFonts w:ascii="Tahoma" w:eastAsia="Tahoma" w:hAnsi="Tahoma" w:cs="Tahoma"/>
          <w:spacing w:val="1"/>
          <w:position w:val="-1"/>
          <w:sz w:val="16"/>
          <w:szCs w:val="16"/>
        </w:rPr>
        <w:t xml:space="preserve"> </w:t>
      </w:r>
      <w:proofErr w:type="spellStart"/>
      <w:r w:rsidR="00FA7ED4">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63">
    <w:p w14:paraId="7A6A73CA" w14:textId="77777777" w:rsidR="00623E17" w:rsidRPr="001B7CF3" w:rsidRDefault="00623E17"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4">
    <w:p w14:paraId="60E914FA" w14:textId="77777777" w:rsidR="00623E17" w:rsidRPr="00A970EA" w:rsidRDefault="00623E17" w:rsidP="00F6175C">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5">
    <w:p w14:paraId="68D699C1" w14:textId="77777777" w:rsidR="00623E17" w:rsidRDefault="00623E17" w:rsidP="00F6175C">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6">
    <w:p w14:paraId="0BD56047" w14:textId="2232BCCA" w:rsidR="00623E17" w:rsidRPr="00A73287" w:rsidRDefault="00623E17" w:rsidP="00351181">
      <w:pPr>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sidR="00FA7ED4">
        <w:rPr>
          <w:rFonts w:ascii="Tahoma" w:eastAsia="Tahoma" w:hAnsi="Tahoma" w:cs="Tahoma"/>
          <w:sz w:val="16"/>
          <w:szCs w:val="16"/>
        </w:rPr>
        <w:t>9</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1</w:t>
      </w:r>
      <w:r w:rsidR="00FA7ED4">
        <w:rPr>
          <w:rFonts w:ascii="Tahoma" w:eastAsia="Tahoma" w:hAnsi="Tahoma" w:cs="Tahoma"/>
          <w:spacing w:val="-1"/>
          <w:sz w:val="16"/>
          <w:szCs w:val="16"/>
        </w:rPr>
        <w:t xml:space="preserve">231 </w:t>
      </w:r>
      <w:proofErr w:type="spellStart"/>
      <w:r w:rsidR="00FA7ED4">
        <w:rPr>
          <w:rFonts w:ascii="Tahoma" w:eastAsia="Tahoma" w:hAnsi="Tahoma" w:cs="Tahoma"/>
          <w:spacing w:val="-1"/>
          <w:sz w:val="16"/>
          <w:szCs w:val="16"/>
        </w:rPr>
        <w:t>t.j</w:t>
      </w:r>
      <w:proofErr w:type="spellEnd"/>
      <w:r w:rsidR="00FA7ED4">
        <w:rPr>
          <w:rFonts w:ascii="Tahoma" w:eastAsia="Tahoma" w:hAnsi="Tahoma" w:cs="Tahoma"/>
          <w:spacing w:val="-1"/>
          <w:sz w:val="16"/>
          <w:szCs w:val="16"/>
        </w:rPr>
        <w:t>.</w:t>
      </w:r>
      <w:r>
        <w:rPr>
          <w:rFonts w:ascii="Tahoma" w:eastAsia="Tahoma" w:hAnsi="Tahoma" w:cs="Tahoma"/>
          <w:spacing w:val="-1"/>
          <w:sz w:val="16"/>
          <w:szCs w:val="16"/>
        </w:rPr>
        <w:t xml:space="preserve"> </w:t>
      </w:r>
      <w:r w:rsidR="007F0518">
        <w:rPr>
          <w:rFonts w:ascii="Tahoma" w:eastAsia="Tahoma" w:hAnsi="Tahoma" w:cs="Tahoma"/>
          <w:spacing w:val="-1"/>
          <w:sz w:val="16"/>
          <w:szCs w:val="16"/>
        </w:rPr>
        <w:br/>
      </w:r>
      <w:r>
        <w:rPr>
          <w:rFonts w:ascii="Tahoma" w:eastAsia="Tahoma" w:hAnsi="Tahoma" w:cs="Tahoma"/>
          <w:spacing w:val="-1"/>
          <w:sz w:val="16"/>
          <w:szCs w:val="16"/>
        </w:rPr>
        <w:t xml:space="preserve">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67">
    <w:p w14:paraId="13DB2B22" w14:textId="77777777" w:rsidR="00623E17" w:rsidRPr="00A73287" w:rsidRDefault="00623E17" w:rsidP="00F6175C">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8">
    <w:p w14:paraId="5A1278B0" w14:textId="77777777" w:rsidR="00623E17" w:rsidRPr="00A73287"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9">
    <w:p w14:paraId="11ACE0C4" w14:textId="77777777" w:rsidR="00623E17" w:rsidRPr="005C440A" w:rsidRDefault="00623E17"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0">
    <w:p w14:paraId="3037771A" w14:textId="77777777" w:rsidR="00623E17" w:rsidRDefault="00623E17">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1">
    <w:p w14:paraId="59A7BE8F" w14:textId="77777777" w:rsidR="00623E17" w:rsidRPr="00360F24" w:rsidRDefault="00623E17" w:rsidP="00F76C0A">
      <w:pPr>
        <w:pStyle w:val="Tekstprzypisudolnego"/>
        <w:rPr>
          <w:sz w:val="16"/>
          <w:szCs w:val="16"/>
        </w:rPr>
      </w:pPr>
      <w:r w:rsidRPr="00360F24">
        <w:rPr>
          <w:rStyle w:val="Odwoanieprzypisudolnego"/>
          <w:sz w:val="16"/>
          <w:szCs w:val="16"/>
        </w:rPr>
        <w:footnoteRef/>
      </w:r>
      <w:r w:rsidRPr="00360F24">
        <w:rPr>
          <w:sz w:val="16"/>
          <w:szCs w:val="16"/>
        </w:rPr>
        <w:t xml:space="preserve"> Wykreślić jeśli nie dotyczy</w:t>
      </w:r>
    </w:p>
  </w:footnote>
  <w:footnote w:id="72">
    <w:p w14:paraId="0114750B" w14:textId="77777777" w:rsidR="00623E17" w:rsidRPr="00F6175C" w:rsidRDefault="00623E17">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3">
    <w:p w14:paraId="08DAE4F7" w14:textId="77777777" w:rsidR="00623E17" w:rsidRPr="00351181" w:rsidRDefault="00623E17">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4">
    <w:p w14:paraId="508E9386" w14:textId="77777777" w:rsidR="00623E17" w:rsidRDefault="00623E17">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5">
    <w:p w14:paraId="08BE5F13" w14:textId="77777777" w:rsidR="00623E17" w:rsidRPr="00A73287" w:rsidRDefault="00623E17"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2" w:type="dxa"/>
      <w:tblInd w:w="-567" w:type="dxa"/>
      <w:tblLook w:val="00A0" w:firstRow="1" w:lastRow="0" w:firstColumn="1" w:lastColumn="0" w:noHBand="0" w:noVBand="0"/>
    </w:tblPr>
    <w:tblGrid>
      <w:gridCol w:w="709"/>
      <w:gridCol w:w="1843"/>
      <w:gridCol w:w="2693"/>
      <w:gridCol w:w="2058"/>
      <w:gridCol w:w="2478"/>
      <w:gridCol w:w="1231"/>
    </w:tblGrid>
    <w:tr w:rsidR="00623E17" w:rsidRPr="00701007" w14:paraId="7D7D0C27" w14:textId="77777777" w:rsidTr="00351181">
      <w:trPr>
        <w:trHeight w:val="727"/>
      </w:trPr>
      <w:tc>
        <w:tcPr>
          <w:tcW w:w="11012" w:type="dxa"/>
          <w:gridSpan w:val="6"/>
        </w:tcPr>
        <w:p w14:paraId="2A4A3FC4" w14:textId="77777777" w:rsidR="00623E17" w:rsidRPr="00701007" w:rsidRDefault="00623E17" w:rsidP="003F1C79">
          <w:pPr>
            <w:jc w:val="center"/>
            <w:rPr>
              <w:b/>
              <w:sz w:val="24"/>
              <w:szCs w:val="24"/>
            </w:rPr>
          </w:pPr>
        </w:p>
      </w:tc>
    </w:tr>
    <w:tr w:rsidR="00623E17" w:rsidRPr="00D77D6D" w14:paraId="572A3781" w14:textId="77777777" w:rsidTr="00351181">
      <w:tblPrEx>
        <w:tblCellMar>
          <w:left w:w="0" w:type="dxa"/>
          <w:right w:w="0" w:type="dxa"/>
        </w:tblCellMar>
        <w:tblLook w:val="04A0" w:firstRow="1" w:lastRow="0" w:firstColumn="1" w:lastColumn="0" w:noHBand="0" w:noVBand="1"/>
      </w:tblPrEx>
      <w:trPr>
        <w:gridBefore w:val="1"/>
        <w:gridAfter w:val="1"/>
        <w:wBefore w:w="709" w:type="dxa"/>
        <w:wAfter w:w="1231" w:type="dxa"/>
      </w:trPr>
      <w:tc>
        <w:tcPr>
          <w:tcW w:w="1843" w:type="dxa"/>
          <w:tcMar>
            <w:left w:w="0" w:type="dxa"/>
            <w:right w:w="0" w:type="dxa"/>
          </w:tcMar>
        </w:tcPr>
        <w:p w14:paraId="41483F16" w14:textId="77777777" w:rsidR="00623E17" w:rsidRPr="00D77D6D" w:rsidRDefault="00623E17" w:rsidP="003F1C79">
          <w:pPr>
            <w:rPr>
              <w:rFonts w:ascii="Calibri" w:hAnsi="Calibri"/>
              <w:noProof/>
              <w:lang w:eastAsia="pl-PL"/>
            </w:rPr>
          </w:pPr>
          <w:r w:rsidRPr="00D77D6D">
            <w:rPr>
              <w:rFonts w:ascii="Calibri" w:hAnsi="Calibri"/>
              <w:noProof/>
              <w:lang w:eastAsia="pl-PL"/>
            </w:rPr>
            <w:drawing>
              <wp:inline distT="0" distB="0" distL="0" distR="0" wp14:anchorId="574F6A79" wp14:editId="1CB4958D">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0BA8FFD8" w14:textId="77777777" w:rsidR="00623E17" w:rsidRPr="00D77D6D" w:rsidRDefault="00623E17" w:rsidP="003F1C79">
          <w:pPr>
            <w:ind w:left="48"/>
            <w:rPr>
              <w:rFonts w:ascii="Calibri" w:hAnsi="Calibri"/>
              <w:noProof/>
              <w:lang w:eastAsia="pl-PL"/>
            </w:rPr>
          </w:pPr>
          <w:r w:rsidRPr="00D77D6D">
            <w:rPr>
              <w:rFonts w:ascii="Calibri" w:hAnsi="Calibri"/>
              <w:noProof/>
              <w:lang w:eastAsia="pl-PL"/>
            </w:rPr>
            <w:drawing>
              <wp:inline distT="0" distB="0" distL="0" distR="0" wp14:anchorId="56DA03C9" wp14:editId="04D00D64">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6D6BB491" w14:textId="77777777" w:rsidR="00623E17" w:rsidRPr="00D77D6D" w:rsidRDefault="00623E17" w:rsidP="003F1C79">
          <w:pPr>
            <w:tabs>
              <w:tab w:val="center" w:pos="1028"/>
            </w:tabs>
            <w:ind w:left="-1"/>
            <w:rPr>
              <w:rFonts w:ascii="Calibri" w:hAnsi="Calibri"/>
              <w:noProof/>
              <w:lang w:eastAsia="pl-PL"/>
            </w:rPr>
          </w:pPr>
          <w:r w:rsidRPr="00D77D6D">
            <w:rPr>
              <w:rFonts w:ascii="Calibri" w:hAnsi="Calibri"/>
              <w:noProof/>
              <w:lang w:eastAsia="pl-PL"/>
            </w:rPr>
            <w:drawing>
              <wp:inline distT="0" distB="0" distL="0" distR="0" wp14:anchorId="3C9E60DD" wp14:editId="22F6C638">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57FB1A3B" w14:textId="77777777" w:rsidR="00623E17" w:rsidRPr="00D77D6D" w:rsidRDefault="00623E17" w:rsidP="003F1C79">
          <w:pPr>
            <w:ind w:right="-1"/>
            <w:rPr>
              <w:rFonts w:ascii="Calibri" w:hAnsi="Calibri"/>
              <w:noProof/>
              <w:lang w:eastAsia="pl-PL"/>
            </w:rPr>
          </w:pPr>
          <w:r>
            <w:rPr>
              <w:rFonts w:ascii="Calibri" w:hAnsi="Calibri"/>
              <w:noProof/>
              <w:lang w:eastAsia="pl-PL"/>
            </w:rPr>
            <w:drawing>
              <wp:inline distT="0" distB="0" distL="0" distR="0" wp14:anchorId="701F1434" wp14:editId="73570221">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09A02330" w14:textId="77777777" w:rsidR="00623E17" w:rsidRDefault="00623E17"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9F61C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0"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9"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3"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5"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1"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E7A013E"/>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0"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1"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5"/>
  </w:num>
  <w:num w:numId="3">
    <w:abstractNumId w:val="14"/>
  </w:num>
  <w:num w:numId="4">
    <w:abstractNumId w:val="59"/>
  </w:num>
  <w:num w:numId="5">
    <w:abstractNumId w:val="15"/>
  </w:num>
  <w:num w:numId="6">
    <w:abstractNumId w:val="17"/>
  </w:num>
  <w:num w:numId="7">
    <w:abstractNumId w:val="58"/>
  </w:num>
  <w:num w:numId="8">
    <w:abstractNumId w:val="63"/>
  </w:num>
  <w:num w:numId="9">
    <w:abstractNumId w:val="3"/>
  </w:num>
  <w:num w:numId="10">
    <w:abstractNumId w:val="42"/>
  </w:num>
  <w:num w:numId="11">
    <w:abstractNumId w:val="38"/>
  </w:num>
  <w:num w:numId="12">
    <w:abstractNumId w:val="6"/>
  </w:num>
  <w:num w:numId="13">
    <w:abstractNumId w:val="50"/>
  </w:num>
  <w:num w:numId="14">
    <w:abstractNumId w:val="48"/>
  </w:num>
  <w:num w:numId="15">
    <w:abstractNumId w:val="0"/>
  </w:num>
  <w:num w:numId="16">
    <w:abstractNumId w:val="54"/>
  </w:num>
  <w:num w:numId="17">
    <w:abstractNumId w:val="65"/>
  </w:num>
  <w:num w:numId="18">
    <w:abstractNumId w:val="22"/>
  </w:num>
  <w:num w:numId="19">
    <w:abstractNumId w:val="27"/>
  </w:num>
  <w:num w:numId="20">
    <w:abstractNumId w:val="4"/>
  </w:num>
  <w:num w:numId="21">
    <w:abstractNumId w:val="45"/>
  </w:num>
  <w:num w:numId="22">
    <w:abstractNumId w:val="11"/>
  </w:num>
  <w:num w:numId="23">
    <w:abstractNumId w:val="66"/>
  </w:num>
  <w:num w:numId="24">
    <w:abstractNumId w:val="31"/>
  </w:num>
  <w:num w:numId="25">
    <w:abstractNumId w:val="18"/>
  </w:num>
  <w:num w:numId="26">
    <w:abstractNumId w:val="47"/>
  </w:num>
  <w:num w:numId="27">
    <w:abstractNumId w:val="51"/>
  </w:num>
  <w:num w:numId="28">
    <w:abstractNumId w:val="23"/>
  </w:num>
  <w:num w:numId="29">
    <w:abstractNumId w:val="35"/>
  </w:num>
  <w:num w:numId="30">
    <w:abstractNumId w:val="44"/>
  </w:num>
  <w:num w:numId="31">
    <w:abstractNumId w:val="52"/>
  </w:num>
  <w:num w:numId="32">
    <w:abstractNumId w:val="46"/>
  </w:num>
  <w:num w:numId="33">
    <w:abstractNumId w:val="2"/>
  </w:num>
  <w:num w:numId="34">
    <w:abstractNumId w:val="21"/>
  </w:num>
  <w:num w:numId="35">
    <w:abstractNumId w:val="62"/>
  </w:num>
  <w:num w:numId="36">
    <w:abstractNumId w:val="12"/>
  </w:num>
  <w:num w:numId="37">
    <w:abstractNumId w:val="53"/>
  </w:num>
  <w:num w:numId="38">
    <w:abstractNumId w:val="41"/>
  </w:num>
  <w:num w:numId="39">
    <w:abstractNumId w:val="8"/>
  </w:num>
  <w:num w:numId="40">
    <w:abstractNumId w:val="33"/>
  </w:num>
  <w:num w:numId="41">
    <w:abstractNumId w:val="37"/>
  </w:num>
  <w:num w:numId="42">
    <w:abstractNumId w:val="55"/>
  </w:num>
  <w:num w:numId="43">
    <w:abstractNumId w:val="16"/>
  </w:num>
  <w:num w:numId="44">
    <w:abstractNumId w:val="61"/>
  </w:num>
  <w:num w:numId="45">
    <w:abstractNumId w:val="1"/>
  </w:num>
  <w:num w:numId="46">
    <w:abstractNumId w:val="26"/>
  </w:num>
  <w:num w:numId="47">
    <w:abstractNumId w:val="39"/>
  </w:num>
  <w:num w:numId="48">
    <w:abstractNumId w:val="28"/>
  </w:num>
  <w:num w:numId="49">
    <w:abstractNumId w:val="67"/>
  </w:num>
  <w:num w:numId="50">
    <w:abstractNumId w:val="49"/>
  </w:num>
  <w:num w:numId="51">
    <w:abstractNumId w:val="29"/>
  </w:num>
  <w:num w:numId="52">
    <w:abstractNumId w:val="7"/>
  </w:num>
  <w:num w:numId="53">
    <w:abstractNumId w:val="43"/>
  </w:num>
  <w:num w:numId="54">
    <w:abstractNumId w:val="13"/>
  </w:num>
  <w:num w:numId="55">
    <w:abstractNumId w:val="20"/>
  </w:num>
  <w:num w:numId="56">
    <w:abstractNumId w:val="57"/>
  </w:num>
  <w:num w:numId="57">
    <w:abstractNumId w:val="19"/>
  </w:num>
  <w:num w:numId="58">
    <w:abstractNumId w:val="25"/>
  </w:num>
  <w:num w:numId="59">
    <w:abstractNumId w:val="64"/>
  </w:num>
  <w:num w:numId="60">
    <w:abstractNumId w:val="56"/>
  </w:num>
  <w:num w:numId="61">
    <w:abstractNumId w:val="9"/>
  </w:num>
  <w:num w:numId="62">
    <w:abstractNumId w:val="34"/>
  </w:num>
  <w:num w:numId="63">
    <w:abstractNumId w:val="32"/>
  </w:num>
  <w:num w:numId="64">
    <w:abstractNumId w:val="60"/>
  </w:num>
  <w:num w:numId="65">
    <w:abstractNumId w:val="24"/>
  </w:num>
  <w:num w:numId="66">
    <w:abstractNumId w:val="40"/>
  </w:num>
  <w:num w:numId="67">
    <w:abstractNumId w:val="30"/>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21598"/>
    <w:rsid w:val="00021C56"/>
    <w:rsid w:val="00022DA3"/>
    <w:rsid w:val="00026570"/>
    <w:rsid w:val="000271D3"/>
    <w:rsid w:val="0003135B"/>
    <w:rsid w:val="000336CF"/>
    <w:rsid w:val="00034C0B"/>
    <w:rsid w:val="00035773"/>
    <w:rsid w:val="00035A8E"/>
    <w:rsid w:val="00043AF8"/>
    <w:rsid w:val="00045543"/>
    <w:rsid w:val="00047B03"/>
    <w:rsid w:val="0005157A"/>
    <w:rsid w:val="00051F06"/>
    <w:rsid w:val="0005333E"/>
    <w:rsid w:val="00053471"/>
    <w:rsid w:val="00056490"/>
    <w:rsid w:val="00056E9B"/>
    <w:rsid w:val="0006199F"/>
    <w:rsid w:val="00061EA7"/>
    <w:rsid w:val="000631F2"/>
    <w:rsid w:val="0006344F"/>
    <w:rsid w:val="000649F1"/>
    <w:rsid w:val="00064B6A"/>
    <w:rsid w:val="00064E0F"/>
    <w:rsid w:val="0006573A"/>
    <w:rsid w:val="00070173"/>
    <w:rsid w:val="000715C9"/>
    <w:rsid w:val="000717FD"/>
    <w:rsid w:val="00072040"/>
    <w:rsid w:val="00072AF5"/>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16DC"/>
    <w:rsid w:val="000C7B70"/>
    <w:rsid w:val="000D2351"/>
    <w:rsid w:val="000D43EC"/>
    <w:rsid w:val="000E121E"/>
    <w:rsid w:val="000E1873"/>
    <w:rsid w:val="000E1C10"/>
    <w:rsid w:val="000E6C95"/>
    <w:rsid w:val="000F0D0D"/>
    <w:rsid w:val="000F6A6D"/>
    <w:rsid w:val="001002E8"/>
    <w:rsid w:val="00100A9C"/>
    <w:rsid w:val="001046F4"/>
    <w:rsid w:val="0010528E"/>
    <w:rsid w:val="00107DD2"/>
    <w:rsid w:val="00110154"/>
    <w:rsid w:val="001104FF"/>
    <w:rsid w:val="00110B02"/>
    <w:rsid w:val="00111B8A"/>
    <w:rsid w:val="00113340"/>
    <w:rsid w:val="00113567"/>
    <w:rsid w:val="00114886"/>
    <w:rsid w:val="00116964"/>
    <w:rsid w:val="00120281"/>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6B4A"/>
    <w:rsid w:val="00177D66"/>
    <w:rsid w:val="00180E20"/>
    <w:rsid w:val="001837C3"/>
    <w:rsid w:val="00187603"/>
    <w:rsid w:val="001912C5"/>
    <w:rsid w:val="00196AB9"/>
    <w:rsid w:val="001A0DDF"/>
    <w:rsid w:val="001A2F75"/>
    <w:rsid w:val="001A376F"/>
    <w:rsid w:val="001A3FA3"/>
    <w:rsid w:val="001B0222"/>
    <w:rsid w:val="001B74D8"/>
    <w:rsid w:val="001B7B76"/>
    <w:rsid w:val="001B7CF3"/>
    <w:rsid w:val="001C0E06"/>
    <w:rsid w:val="001C101D"/>
    <w:rsid w:val="001C206E"/>
    <w:rsid w:val="001C38D5"/>
    <w:rsid w:val="001C3C76"/>
    <w:rsid w:val="001C4BF1"/>
    <w:rsid w:val="001C5EB0"/>
    <w:rsid w:val="001C6973"/>
    <w:rsid w:val="001D036A"/>
    <w:rsid w:val="001D3585"/>
    <w:rsid w:val="001D56B4"/>
    <w:rsid w:val="001D6373"/>
    <w:rsid w:val="001E3248"/>
    <w:rsid w:val="001E55FC"/>
    <w:rsid w:val="001F14D4"/>
    <w:rsid w:val="001F40E6"/>
    <w:rsid w:val="001F6263"/>
    <w:rsid w:val="00200A94"/>
    <w:rsid w:val="00207A40"/>
    <w:rsid w:val="00214620"/>
    <w:rsid w:val="00216AFE"/>
    <w:rsid w:val="00223B58"/>
    <w:rsid w:val="002340DB"/>
    <w:rsid w:val="00237633"/>
    <w:rsid w:val="00237AF0"/>
    <w:rsid w:val="002412CF"/>
    <w:rsid w:val="0024136F"/>
    <w:rsid w:val="00243754"/>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19E2"/>
    <w:rsid w:val="00292E51"/>
    <w:rsid w:val="00294102"/>
    <w:rsid w:val="002946AC"/>
    <w:rsid w:val="002964B2"/>
    <w:rsid w:val="002A061C"/>
    <w:rsid w:val="002A2BF7"/>
    <w:rsid w:val="002A42CA"/>
    <w:rsid w:val="002A4BEE"/>
    <w:rsid w:val="002A6A51"/>
    <w:rsid w:val="002A6BDA"/>
    <w:rsid w:val="002B1A26"/>
    <w:rsid w:val="002B1DA3"/>
    <w:rsid w:val="002B6594"/>
    <w:rsid w:val="002C008D"/>
    <w:rsid w:val="002C046D"/>
    <w:rsid w:val="002C089A"/>
    <w:rsid w:val="002C107E"/>
    <w:rsid w:val="002C18E7"/>
    <w:rsid w:val="002C1DA5"/>
    <w:rsid w:val="002C4F1D"/>
    <w:rsid w:val="002D0952"/>
    <w:rsid w:val="002D0CB7"/>
    <w:rsid w:val="002D400C"/>
    <w:rsid w:val="002D5302"/>
    <w:rsid w:val="002E1898"/>
    <w:rsid w:val="002E3012"/>
    <w:rsid w:val="002E49DD"/>
    <w:rsid w:val="002E4A0D"/>
    <w:rsid w:val="002E6295"/>
    <w:rsid w:val="002F2245"/>
    <w:rsid w:val="002F28A6"/>
    <w:rsid w:val="002F3189"/>
    <w:rsid w:val="003029ED"/>
    <w:rsid w:val="00303A4C"/>
    <w:rsid w:val="00305523"/>
    <w:rsid w:val="00305C7A"/>
    <w:rsid w:val="00313E28"/>
    <w:rsid w:val="003151BC"/>
    <w:rsid w:val="003168C3"/>
    <w:rsid w:val="00324A4F"/>
    <w:rsid w:val="00325345"/>
    <w:rsid w:val="00330274"/>
    <w:rsid w:val="00331595"/>
    <w:rsid w:val="00332A4A"/>
    <w:rsid w:val="00333577"/>
    <w:rsid w:val="00333F15"/>
    <w:rsid w:val="00334161"/>
    <w:rsid w:val="003346CD"/>
    <w:rsid w:val="00341D02"/>
    <w:rsid w:val="00344631"/>
    <w:rsid w:val="00346471"/>
    <w:rsid w:val="00351181"/>
    <w:rsid w:val="00351F59"/>
    <w:rsid w:val="00352173"/>
    <w:rsid w:val="00352EB7"/>
    <w:rsid w:val="003536B0"/>
    <w:rsid w:val="00355D28"/>
    <w:rsid w:val="00356B9A"/>
    <w:rsid w:val="003578FD"/>
    <w:rsid w:val="00363BE2"/>
    <w:rsid w:val="003748B3"/>
    <w:rsid w:val="00375F0E"/>
    <w:rsid w:val="00376C1F"/>
    <w:rsid w:val="00377C1C"/>
    <w:rsid w:val="00382C0A"/>
    <w:rsid w:val="00383FAE"/>
    <w:rsid w:val="0038404C"/>
    <w:rsid w:val="003849F8"/>
    <w:rsid w:val="00396E6E"/>
    <w:rsid w:val="0039702E"/>
    <w:rsid w:val="003A2493"/>
    <w:rsid w:val="003A39B7"/>
    <w:rsid w:val="003B0F77"/>
    <w:rsid w:val="003B188C"/>
    <w:rsid w:val="003B1FA4"/>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2A25"/>
    <w:rsid w:val="003E52A3"/>
    <w:rsid w:val="003F0FC1"/>
    <w:rsid w:val="003F1C79"/>
    <w:rsid w:val="003F346F"/>
    <w:rsid w:val="003F3975"/>
    <w:rsid w:val="003F4D62"/>
    <w:rsid w:val="003F57D5"/>
    <w:rsid w:val="00400792"/>
    <w:rsid w:val="00406699"/>
    <w:rsid w:val="00406E22"/>
    <w:rsid w:val="0041423E"/>
    <w:rsid w:val="00414362"/>
    <w:rsid w:val="0041450F"/>
    <w:rsid w:val="00417012"/>
    <w:rsid w:val="00422161"/>
    <w:rsid w:val="0042226E"/>
    <w:rsid w:val="0042334B"/>
    <w:rsid w:val="0042378A"/>
    <w:rsid w:val="004307E6"/>
    <w:rsid w:val="00433977"/>
    <w:rsid w:val="004343B4"/>
    <w:rsid w:val="004362A7"/>
    <w:rsid w:val="00443780"/>
    <w:rsid w:val="004507A7"/>
    <w:rsid w:val="004524F5"/>
    <w:rsid w:val="00454A7F"/>
    <w:rsid w:val="00460F08"/>
    <w:rsid w:val="00462A0A"/>
    <w:rsid w:val="004650BB"/>
    <w:rsid w:val="00466C5B"/>
    <w:rsid w:val="00470BAD"/>
    <w:rsid w:val="004720CE"/>
    <w:rsid w:val="00474BA2"/>
    <w:rsid w:val="00476E82"/>
    <w:rsid w:val="004854CF"/>
    <w:rsid w:val="00487AFC"/>
    <w:rsid w:val="004927A6"/>
    <w:rsid w:val="00493210"/>
    <w:rsid w:val="00493D3F"/>
    <w:rsid w:val="00494ABF"/>
    <w:rsid w:val="00494AC6"/>
    <w:rsid w:val="00497054"/>
    <w:rsid w:val="004A7363"/>
    <w:rsid w:val="004A767F"/>
    <w:rsid w:val="004B43DC"/>
    <w:rsid w:val="004B44CC"/>
    <w:rsid w:val="004B602A"/>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1688"/>
    <w:rsid w:val="004F244F"/>
    <w:rsid w:val="004F322E"/>
    <w:rsid w:val="004F468F"/>
    <w:rsid w:val="004F7E5F"/>
    <w:rsid w:val="0050114E"/>
    <w:rsid w:val="00503510"/>
    <w:rsid w:val="00505E38"/>
    <w:rsid w:val="00511CF3"/>
    <w:rsid w:val="005145D4"/>
    <w:rsid w:val="005177D7"/>
    <w:rsid w:val="0052045B"/>
    <w:rsid w:val="00521B86"/>
    <w:rsid w:val="005244FA"/>
    <w:rsid w:val="00526430"/>
    <w:rsid w:val="005265CF"/>
    <w:rsid w:val="00526B74"/>
    <w:rsid w:val="00530BCB"/>
    <w:rsid w:val="00532512"/>
    <w:rsid w:val="005352A8"/>
    <w:rsid w:val="00537216"/>
    <w:rsid w:val="0053742F"/>
    <w:rsid w:val="005401AC"/>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204F"/>
    <w:rsid w:val="005835B4"/>
    <w:rsid w:val="00585BA7"/>
    <w:rsid w:val="00587D55"/>
    <w:rsid w:val="005925DB"/>
    <w:rsid w:val="0059501C"/>
    <w:rsid w:val="005A1EE5"/>
    <w:rsid w:val="005A2BD2"/>
    <w:rsid w:val="005A45E5"/>
    <w:rsid w:val="005A59C7"/>
    <w:rsid w:val="005B4D8C"/>
    <w:rsid w:val="005C440A"/>
    <w:rsid w:val="005C4D00"/>
    <w:rsid w:val="005C58B2"/>
    <w:rsid w:val="005C7722"/>
    <w:rsid w:val="005D2C29"/>
    <w:rsid w:val="005D3994"/>
    <w:rsid w:val="005D4F76"/>
    <w:rsid w:val="005D6135"/>
    <w:rsid w:val="005D7F50"/>
    <w:rsid w:val="005E4835"/>
    <w:rsid w:val="005E6B7F"/>
    <w:rsid w:val="005F1FF9"/>
    <w:rsid w:val="005F342A"/>
    <w:rsid w:val="005F6D82"/>
    <w:rsid w:val="00602248"/>
    <w:rsid w:val="00606DB6"/>
    <w:rsid w:val="00607F32"/>
    <w:rsid w:val="00610491"/>
    <w:rsid w:val="00610763"/>
    <w:rsid w:val="00611342"/>
    <w:rsid w:val="00620846"/>
    <w:rsid w:val="00620BFE"/>
    <w:rsid w:val="0062162E"/>
    <w:rsid w:val="00623E17"/>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73108"/>
    <w:rsid w:val="00673F03"/>
    <w:rsid w:val="006776D6"/>
    <w:rsid w:val="0068037B"/>
    <w:rsid w:val="00684148"/>
    <w:rsid w:val="00685515"/>
    <w:rsid w:val="00685E32"/>
    <w:rsid w:val="00696FD8"/>
    <w:rsid w:val="006A014F"/>
    <w:rsid w:val="006A0CB4"/>
    <w:rsid w:val="006A4165"/>
    <w:rsid w:val="006A491E"/>
    <w:rsid w:val="006B1E3E"/>
    <w:rsid w:val="006B604F"/>
    <w:rsid w:val="006B7757"/>
    <w:rsid w:val="006C0FC1"/>
    <w:rsid w:val="006C3B88"/>
    <w:rsid w:val="006C46E0"/>
    <w:rsid w:val="006C4AF6"/>
    <w:rsid w:val="006C75F6"/>
    <w:rsid w:val="006D16F2"/>
    <w:rsid w:val="006E1261"/>
    <w:rsid w:val="006E1C4A"/>
    <w:rsid w:val="006E7B9F"/>
    <w:rsid w:val="006F0B80"/>
    <w:rsid w:val="006F2A07"/>
    <w:rsid w:val="006F2FE0"/>
    <w:rsid w:val="006F3272"/>
    <w:rsid w:val="006F64D1"/>
    <w:rsid w:val="00712B5E"/>
    <w:rsid w:val="00714CA9"/>
    <w:rsid w:val="007172E9"/>
    <w:rsid w:val="00720754"/>
    <w:rsid w:val="00720E7B"/>
    <w:rsid w:val="00723CEE"/>
    <w:rsid w:val="00724703"/>
    <w:rsid w:val="00725256"/>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87F4F"/>
    <w:rsid w:val="0079030C"/>
    <w:rsid w:val="007932BA"/>
    <w:rsid w:val="007A347E"/>
    <w:rsid w:val="007A3578"/>
    <w:rsid w:val="007A35B0"/>
    <w:rsid w:val="007A3C62"/>
    <w:rsid w:val="007A3E39"/>
    <w:rsid w:val="007A6353"/>
    <w:rsid w:val="007A6E58"/>
    <w:rsid w:val="007B2C32"/>
    <w:rsid w:val="007B2FA1"/>
    <w:rsid w:val="007B3839"/>
    <w:rsid w:val="007B3931"/>
    <w:rsid w:val="007B3D01"/>
    <w:rsid w:val="007B4137"/>
    <w:rsid w:val="007B522D"/>
    <w:rsid w:val="007B629C"/>
    <w:rsid w:val="007B71A3"/>
    <w:rsid w:val="007B76A8"/>
    <w:rsid w:val="007B7C3C"/>
    <w:rsid w:val="007C017A"/>
    <w:rsid w:val="007C35EB"/>
    <w:rsid w:val="007C58DA"/>
    <w:rsid w:val="007C65D4"/>
    <w:rsid w:val="007D1AD0"/>
    <w:rsid w:val="007D1F27"/>
    <w:rsid w:val="007D300F"/>
    <w:rsid w:val="007D3498"/>
    <w:rsid w:val="007D6B68"/>
    <w:rsid w:val="007D7564"/>
    <w:rsid w:val="007E3420"/>
    <w:rsid w:val="007E7D9F"/>
    <w:rsid w:val="007F0518"/>
    <w:rsid w:val="007F29F5"/>
    <w:rsid w:val="007F2E5A"/>
    <w:rsid w:val="007F3779"/>
    <w:rsid w:val="007F5999"/>
    <w:rsid w:val="00806D32"/>
    <w:rsid w:val="00807A74"/>
    <w:rsid w:val="0081179C"/>
    <w:rsid w:val="008149EC"/>
    <w:rsid w:val="00814CCA"/>
    <w:rsid w:val="00815673"/>
    <w:rsid w:val="00817A24"/>
    <w:rsid w:val="00821DA5"/>
    <w:rsid w:val="0082219C"/>
    <w:rsid w:val="008246AC"/>
    <w:rsid w:val="00826D23"/>
    <w:rsid w:val="0083081C"/>
    <w:rsid w:val="00830E2A"/>
    <w:rsid w:val="00835F02"/>
    <w:rsid w:val="00837016"/>
    <w:rsid w:val="00841514"/>
    <w:rsid w:val="00842B1D"/>
    <w:rsid w:val="00843AD9"/>
    <w:rsid w:val="00844654"/>
    <w:rsid w:val="00844C6D"/>
    <w:rsid w:val="008460F5"/>
    <w:rsid w:val="00846AF1"/>
    <w:rsid w:val="00847DF8"/>
    <w:rsid w:val="00852AD8"/>
    <w:rsid w:val="00854272"/>
    <w:rsid w:val="008549B5"/>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528"/>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1741D"/>
    <w:rsid w:val="00921906"/>
    <w:rsid w:val="00925E5D"/>
    <w:rsid w:val="00931D98"/>
    <w:rsid w:val="009367EC"/>
    <w:rsid w:val="00940CE0"/>
    <w:rsid w:val="00941914"/>
    <w:rsid w:val="00942F4E"/>
    <w:rsid w:val="00943712"/>
    <w:rsid w:val="0094484B"/>
    <w:rsid w:val="00944FAE"/>
    <w:rsid w:val="00947DC8"/>
    <w:rsid w:val="00950C06"/>
    <w:rsid w:val="009539EF"/>
    <w:rsid w:val="0095413B"/>
    <w:rsid w:val="00960DC6"/>
    <w:rsid w:val="00961051"/>
    <w:rsid w:val="00963EE0"/>
    <w:rsid w:val="00964064"/>
    <w:rsid w:val="00966F75"/>
    <w:rsid w:val="00970CDF"/>
    <w:rsid w:val="00977FE2"/>
    <w:rsid w:val="00981216"/>
    <w:rsid w:val="00987BB1"/>
    <w:rsid w:val="009A04F9"/>
    <w:rsid w:val="009A07FD"/>
    <w:rsid w:val="009A1A45"/>
    <w:rsid w:val="009B003E"/>
    <w:rsid w:val="009B4586"/>
    <w:rsid w:val="009B5B7C"/>
    <w:rsid w:val="009C0838"/>
    <w:rsid w:val="009C172E"/>
    <w:rsid w:val="009C1E56"/>
    <w:rsid w:val="009C4A66"/>
    <w:rsid w:val="009C540C"/>
    <w:rsid w:val="009C7758"/>
    <w:rsid w:val="009D1A3E"/>
    <w:rsid w:val="009D2EF2"/>
    <w:rsid w:val="009D5329"/>
    <w:rsid w:val="009E0A19"/>
    <w:rsid w:val="009E6771"/>
    <w:rsid w:val="009F15B4"/>
    <w:rsid w:val="009F1E5B"/>
    <w:rsid w:val="009F4FB2"/>
    <w:rsid w:val="009F5C5A"/>
    <w:rsid w:val="00A00813"/>
    <w:rsid w:val="00A03F0B"/>
    <w:rsid w:val="00A04C6C"/>
    <w:rsid w:val="00A0750F"/>
    <w:rsid w:val="00A16EF3"/>
    <w:rsid w:val="00A20C76"/>
    <w:rsid w:val="00A21308"/>
    <w:rsid w:val="00A23C31"/>
    <w:rsid w:val="00A26A49"/>
    <w:rsid w:val="00A304A7"/>
    <w:rsid w:val="00A33DBE"/>
    <w:rsid w:val="00A344F9"/>
    <w:rsid w:val="00A34B8A"/>
    <w:rsid w:val="00A37FEB"/>
    <w:rsid w:val="00A40F2F"/>
    <w:rsid w:val="00A44D55"/>
    <w:rsid w:val="00A46315"/>
    <w:rsid w:val="00A46CDB"/>
    <w:rsid w:val="00A50C9D"/>
    <w:rsid w:val="00A51132"/>
    <w:rsid w:val="00A52926"/>
    <w:rsid w:val="00A52A85"/>
    <w:rsid w:val="00A53015"/>
    <w:rsid w:val="00A53066"/>
    <w:rsid w:val="00A5743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6792"/>
    <w:rsid w:val="00A970EA"/>
    <w:rsid w:val="00AA43E9"/>
    <w:rsid w:val="00AA4E23"/>
    <w:rsid w:val="00AB038D"/>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50D6"/>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281C"/>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5EFF"/>
    <w:rsid w:val="00BE650E"/>
    <w:rsid w:val="00BE775C"/>
    <w:rsid w:val="00BF0621"/>
    <w:rsid w:val="00BF0CF3"/>
    <w:rsid w:val="00BF480B"/>
    <w:rsid w:val="00BF79AA"/>
    <w:rsid w:val="00BF7ABA"/>
    <w:rsid w:val="00C00B0D"/>
    <w:rsid w:val="00C04A0C"/>
    <w:rsid w:val="00C0771F"/>
    <w:rsid w:val="00C14235"/>
    <w:rsid w:val="00C1606D"/>
    <w:rsid w:val="00C17E71"/>
    <w:rsid w:val="00C216D4"/>
    <w:rsid w:val="00C24D7D"/>
    <w:rsid w:val="00C26038"/>
    <w:rsid w:val="00C2672E"/>
    <w:rsid w:val="00C272C0"/>
    <w:rsid w:val="00C31E49"/>
    <w:rsid w:val="00C32BBB"/>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0CF6"/>
    <w:rsid w:val="00C75A63"/>
    <w:rsid w:val="00C76745"/>
    <w:rsid w:val="00C76D19"/>
    <w:rsid w:val="00C82F61"/>
    <w:rsid w:val="00C83136"/>
    <w:rsid w:val="00C8380C"/>
    <w:rsid w:val="00C86361"/>
    <w:rsid w:val="00C86DE8"/>
    <w:rsid w:val="00C91CF0"/>
    <w:rsid w:val="00C92586"/>
    <w:rsid w:val="00C93D38"/>
    <w:rsid w:val="00C949FB"/>
    <w:rsid w:val="00C96306"/>
    <w:rsid w:val="00C96C5C"/>
    <w:rsid w:val="00C96E9D"/>
    <w:rsid w:val="00CA331E"/>
    <w:rsid w:val="00CA3E75"/>
    <w:rsid w:val="00CA7347"/>
    <w:rsid w:val="00CA7C48"/>
    <w:rsid w:val="00CB03C3"/>
    <w:rsid w:val="00CC0AB0"/>
    <w:rsid w:val="00CC1097"/>
    <w:rsid w:val="00CC2270"/>
    <w:rsid w:val="00CC48EF"/>
    <w:rsid w:val="00CC5572"/>
    <w:rsid w:val="00CC67CD"/>
    <w:rsid w:val="00CD11A7"/>
    <w:rsid w:val="00CD5867"/>
    <w:rsid w:val="00CE188D"/>
    <w:rsid w:val="00CE1B97"/>
    <w:rsid w:val="00CE2212"/>
    <w:rsid w:val="00CE6C19"/>
    <w:rsid w:val="00CF0498"/>
    <w:rsid w:val="00CF125D"/>
    <w:rsid w:val="00CF3533"/>
    <w:rsid w:val="00D04FB9"/>
    <w:rsid w:val="00D0790E"/>
    <w:rsid w:val="00D14FF7"/>
    <w:rsid w:val="00D162C1"/>
    <w:rsid w:val="00D16F6D"/>
    <w:rsid w:val="00D200F4"/>
    <w:rsid w:val="00D22B0F"/>
    <w:rsid w:val="00D23CDD"/>
    <w:rsid w:val="00D32F55"/>
    <w:rsid w:val="00D32FCC"/>
    <w:rsid w:val="00D334EA"/>
    <w:rsid w:val="00D3361D"/>
    <w:rsid w:val="00D35B1F"/>
    <w:rsid w:val="00D429A2"/>
    <w:rsid w:val="00D43795"/>
    <w:rsid w:val="00D44387"/>
    <w:rsid w:val="00D444DF"/>
    <w:rsid w:val="00D46594"/>
    <w:rsid w:val="00D504BD"/>
    <w:rsid w:val="00D50F45"/>
    <w:rsid w:val="00D53A7A"/>
    <w:rsid w:val="00D57BEB"/>
    <w:rsid w:val="00D604F4"/>
    <w:rsid w:val="00D62581"/>
    <w:rsid w:val="00D62847"/>
    <w:rsid w:val="00D638D6"/>
    <w:rsid w:val="00D65F3D"/>
    <w:rsid w:val="00D7275B"/>
    <w:rsid w:val="00D758CE"/>
    <w:rsid w:val="00D7758F"/>
    <w:rsid w:val="00D80CD9"/>
    <w:rsid w:val="00D81AF0"/>
    <w:rsid w:val="00D85FE7"/>
    <w:rsid w:val="00D927CE"/>
    <w:rsid w:val="00D92E25"/>
    <w:rsid w:val="00D92E3C"/>
    <w:rsid w:val="00D93C2A"/>
    <w:rsid w:val="00D93E46"/>
    <w:rsid w:val="00D93F81"/>
    <w:rsid w:val="00D94ABA"/>
    <w:rsid w:val="00D952C5"/>
    <w:rsid w:val="00D9557F"/>
    <w:rsid w:val="00DA1993"/>
    <w:rsid w:val="00DA1BC0"/>
    <w:rsid w:val="00DA1FFB"/>
    <w:rsid w:val="00DA4405"/>
    <w:rsid w:val="00DA5293"/>
    <w:rsid w:val="00DA6686"/>
    <w:rsid w:val="00DB3030"/>
    <w:rsid w:val="00DB5725"/>
    <w:rsid w:val="00DB6AAA"/>
    <w:rsid w:val="00DC10C9"/>
    <w:rsid w:val="00DC391A"/>
    <w:rsid w:val="00DC6420"/>
    <w:rsid w:val="00DC7ED8"/>
    <w:rsid w:val="00DD1D61"/>
    <w:rsid w:val="00DE2027"/>
    <w:rsid w:val="00DE36AF"/>
    <w:rsid w:val="00DE5AD5"/>
    <w:rsid w:val="00DE6818"/>
    <w:rsid w:val="00DE7725"/>
    <w:rsid w:val="00DF20FC"/>
    <w:rsid w:val="00DF4EE6"/>
    <w:rsid w:val="00E03F00"/>
    <w:rsid w:val="00E061B1"/>
    <w:rsid w:val="00E070BF"/>
    <w:rsid w:val="00E10C5A"/>
    <w:rsid w:val="00E13441"/>
    <w:rsid w:val="00E14C6E"/>
    <w:rsid w:val="00E160EF"/>
    <w:rsid w:val="00E20FE9"/>
    <w:rsid w:val="00E25321"/>
    <w:rsid w:val="00E2798F"/>
    <w:rsid w:val="00E33D7E"/>
    <w:rsid w:val="00E36398"/>
    <w:rsid w:val="00E377E9"/>
    <w:rsid w:val="00E41A47"/>
    <w:rsid w:val="00E46205"/>
    <w:rsid w:val="00E5049D"/>
    <w:rsid w:val="00E5156C"/>
    <w:rsid w:val="00E517E4"/>
    <w:rsid w:val="00E51AA4"/>
    <w:rsid w:val="00E53612"/>
    <w:rsid w:val="00E54579"/>
    <w:rsid w:val="00E60559"/>
    <w:rsid w:val="00E625F3"/>
    <w:rsid w:val="00E67406"/>
    <w:rsid w:val="00E70F3F"/>
    <w:rsid w:val="00E72902"/>
    <w:rsid w:val="00E75FA9"/>
    <w:rsid w:val="00E85B65"/>
    <w:rsid w:val="00E866A3"/>
    <w:rsid w:val="00E878D5"/>
    <w:rsid w:val="00E87E94"/>
    <w:rsid w:val="00E961F2"/>
    <w:rsid w:val="00E971D4"/>
    <w:rsid w:val="00E9720E"/>
    <w:rsid w:val="00E97BE3"/>
    <w:rsid w:val="00EA78A0"/>
    <w:rsid w:val="00EA7D8B"/>
    <w:rsid w:val="00EB0D31"/>
    <w:rsid w:val="00EB135E"/>
    <w:rsid w:val="00EB4836"/>
    <w:rsid w:val="00EB55CC"/>
    <w:rsid w:val="00EB75AC"/>
    <w:rsid w:val="00EC1F12"/>
    <w:rsid w:val="00EC58AE"/>
    <w:rsid w:val="00EC7F7F"/>
    <w:rsid w:val="00ED2175"/>
    <w:rsid w:val="00ED5A42"/>
    <w:rsid w:val="00EE1E4A"/>
    <w:rsid w:val="00EF130A"/>
    <w:rsid w:val="00EF2956"/>
    <w:rsid w:val="00EF298D"/>
    <w:rsid w:val="00EF3900"/>
    <w:rsid w:val="00F04A5E"/>
    <w:rsid w:val="00F0698B"/>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6175C"/>
    <w:rsid w:val="00F6180C"/>
    <w:rsid w:val="00F67E4D"/>
    <w:rsid w:val="00F72C94"/>
    <w:rsid w:val="00F75A77"/>
    <w:rsid w:val="00F76C0A"/>
    <w:rsid w:val="00F83D6F"/>
    <w:rsid w:val="00F83F16"/>
    <w:rsid w:val="00F8521F"/>
    <w:rsid w:val="00F86E7F"/>
    <w:rsid w:val="00F904E0"/>
    <w:rsid w:val="00F9090B"/>
    <w:rsid w:val="00F9546B"/>
    <w:rsid w:val="00F955A7"/>
    <w:rsid w:val="00F97C8A"/>
    <w:rsid w:val="00FA17AA"/>
    <w:rsid w:val="00FA4E7E"/>
    <w:rsid w:val="00FA59F5"/>
    <w:rsid w:val="00FA6E30"/>
    <w:rsid w:val="00FA7D53"/>
    <w:rsid w:val="00FA7ED4"/>
    <w:rsid w:val="00FB32F2"/>
    <w:rsid w:val="00FB5548"/>
    <w:rsid w:val="00FB6318"/>
    <w:rsid w:val="00FC0170"/>
    <w:rsid w:val="00FC29EA"/>
    <w:rsid w:val="00FC3E42"/>
    <w:rsid w:val="00FC64E4"/>
    <w:rsid w:val="00FD3510"/>
    <w:rsid w:val="00FD3CA2"/>
    <w:rsid w:val="00FD51D6"/>
    <w:rsid w:val="00FD68EB"/>
    <w:rsid w:val="00FD6D8C"/>
    <w:rsid w:val="00FE0824"/>
    <w:rsid w:val="00FF1FF7"/>
    <w:rsid w:val="00FF3873"/>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2F3130"/>
  <w15:docId w15:val="{6431B0E7-77BC-4CAC-AC85-55D5E1F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850025375">
      <w:bodyDiv w:val="1"/>
      <w:marLeft w:val="0"/>
      <w:marRight w:val="0"/>
      <w:marTop w:val="0"/>
      <w:marBottom w:val="0"/>
      <w:divBdr>
        <w:top w:val="none" w:sz="0" w:space="0" w:color="auto"/>
        <w:left w:val="none" w:sz="0" w:space="0" w:color="auto"/>
        <w:bottom w:val="none" w:sz="0" w:space="0" w:color="auto"/>
        <w:right w:val="none" w:sz="0" w:space="0" w:color="auto"/>
      </w:divBdr>
    </w:div>
    <w:div w:id="1335261369">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657D-2A30-4B5F-A8BB-BE6C390A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30</Pages>
  <Words>13286</Words>
  <Characters>79719</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92820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41</cp:revision>
  <cp:lastPrinted>2019-10-24T11:51:00Z</cp:lastPrinted>
  <dcterms:created xsi:type="dcterms:W3CDTF">2019-06-06T07:51:00Z</dcterms:created>
  <dcterms:modified xsi:type="dcterms:W3CDTF">2019-10-24T11:52:00Z</dcterms:modified>
</cp:coreProperties>
</file>