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7131EE">
      <w:pPr>
        <w:shd w:val="clear" w:color="auto" w:fill="244061" w:themeFill="accent1" w:themeFillShade="8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1710F0">
          <w:headerReference w:type="default" r:id="rId7"/>
          <w:footerReference w:type="default" r:id="rId8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bookmarkStart w:id="0" w:name="_GoBack"/>
      <w:bookmarkEnd w:id="0"/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Pr="004A03D9" w:rsidRDefault="001710F0" w:rsidP="007131EE">
      <w:pPr>
        <w:shd w:val="clear" w:color="auto" w:fill="244061" w:themeFill="accent1" w:themeFillShade="8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 w:rsidRPr="004A03D9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</w:t>
      </w:r>
      <w:r w:rsidR="00771371"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ZKOLENIE</w:t>
      </w:r>
    </w:p>
    <w:p w:rsidR="009D47A8" w:rsidRDefault="009D47A8" w:rsidP="007131EE">
      <w:pPr>
        <w:shd w:val="clear" w:color="auto" w:fill="244061" w:themeFill="accent1" w:themeFillShade="80"/>
        <w:spacing w:after="0" w:line="240" w:lineRule="auto"/>
        <w:jc w:val="center"/>
        <w:rPr>
          <w:rFonts w:ascii="Times New Roman" w:eastAsia="Times New Roman" w:hAnsi="Times New Roman"/>
          <w:b/>
          <w:color w:val="FFFFFF" w:themeColor="background1"/>
          <w:sz w:val="36"/>
          <w:szCs w:val="36"/>
          <w:lang w:eastAsia="pl-PL"/>
        </w:rPr>
      </w:pPr>
      <w:r>
        <w:rPr>
          <w:rFonts w:ascii="Times New Roman" w:eastAsia="Times New Roman" w:hAnsi="Times New Roman"/>
          <w:b/>
          <w:color w:val="FFFFFF" w:themeColor="background1"/>
          <w:sz w:val="36"/>
          <w:szCs w:val="36"/>
          <w:lang w:eastAsia="pl-PL"/>
        </w:rPr>
        <w:t>„</w:t>
      </w:r>
      <w:r w:rsidRPr="009D47A8">
        <w:rPr>
          <w:rFonts w:ascii="Times New Roman" w:eastAsia="Times New Roman" w:hAnsi="Times New Roman"/>
          <w:b/>
          <w:color w:val="FFFFFF" w:themeColor="background1"/>
          <w:sz w:val="36"/>
          <w:szCs w:val="36"/>
          <w:lang w:eastAsia="pl-PL"/>
        </w:rPr>
        <w:t>Metodyka kwalifikowania kosztów</w:t>
      </w:r>
    </w:p>
    <w:p w:rsidR="001710F0" w:rsidRPr="009D47A8" w:rsidRDefault="009D47A8" w:rsidP="007131EE">
      <w:pPr>
        <w:shd w:val="clear" w:color="auto" w:fill="244061" w:themeFill="accent1" w:themeFillShade="80"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 w:rsidRPr="009D47A8">
        <w:rPr>
          <w:rFonts w:ascii="Times New Roman" w:eastAsia="Times New Roman" w:hAnsi="Times New Roman"/>
          <w:b/>
          <w:color w:val="FFFFFF" w:themeColor="background1"/>
          <w:sz w:val="36"/>
          <w:szCs w:val="36"/>
          <w:lang w:eastAsia="pl-PL"/>
        </w:rPr>
        <w:t>i wyodrębniona ewidencja księgowa projektów</w:t>
      </w:r>
      <w:r>
        <w:rPr>
          <w:rFonts w:ascii="Times New Roman" w:eastAsia="Times New Roman" w:hAnsi="Times New Roman"/>
          <w:b/>
          <w:color w:val="FFFFFF" w:themeColor="background1"/>
          <w:sz w:val="36"/>
          <w:szCs w:val="36"/>
          <w:lang w:eastAsia="pl-PL"/>
        </w:rPr>
        <w:t xml:space="preserve"> </w:t>
      </w:r>
      <w:r w:rsidRPr="009D47A8">
        <w:rPr>
          <w:rFonts w:ascii="Times New Roman" w:eastAsia="Times New Roman" w:hAnsi="Times New Roman"/>
          <w:b/>
          <w:color w:val="FFFFFF" w:themeColor="background1"/>
          <w:sz w:val="36"/>
          <w:szCs w:val="36"/>
          <w:lang w:eastAsia="pl-PL"/>
        </w:rPr>
        <w:t>unijnych</w:t>
      </w:r>
      <w:r>
        <w:rPr>
          <w:rFonts w:ascii="Times New Roman" w:eastAsia="Times New Roman" w:hAnsi="Times New Roman"/>
          <w:b/>
          <w:color w:val="FFFFFF" w:themeColor="background1"/>
          <w:sz w:val="36"/>
          <w:szCs w:val="36"/>
          <w:lang w:eastAsia="pl-PL"/>
        </w:rPr>
        <w:t>”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710F0" w:rsidSect="008009B5">
          <w:headerReference w:type="default" r:id="rId9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3D9" w:rsidRDefault="004A03D9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A03D9" w:rsidSect="004A03D9">
          <w:type w:val="continuous"/>
          <w:pgSz w:w="11906" w:h="16838"/>
          <w:pgMar w:top="1417" w:right="1417" w:bottom="1417" w:left="1417" w:header="1134" w:footer="708" w:gutter="0"/>
          <w:cols w:num="2" w:sep="1" w:space="710" w:equalWidth="0">
            <w:col w:w="4181" w:space="710"/>
            <w:col w:w="4181"/>
          </w:cols>
          <w:docGrid w:linePitch="360"/>
        </w:sect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TERMIN</w:t>
      </w:r>
      <w:r w:rsidR="00B17073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r w:rsidR="009526CF">
        <w:rPr>
          <w:rFonts w:ascii="Times New Roman" w:hAnsi="Times New Roman" w:cs="Times New Roman"/>
          <w:b/>
          <w:sz w:val="24"/>
          <w:szCs w:val="24"/>
          <w:u w:val="single"/>
        </w:rPr>
        <w:t xml:space="preserve"> i MIEJSCA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B17073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września </w:t>
      </w:r>
      <w:r w:rsidR="001710F0" w:rsidRPr="001710F0">
        <w:rPr>
          <w:rFonts w:ascii="Times New Roman" w:hAnsi="Times New Roman" w:cs="Times New Roman"/>
          <w:sz w:val="24"/>
          <w:szCs w:val="24"/>
        </w:rPr>
        <w:t>201</w:t>
      </w:r>
      <w:r w:rsidR="00730F77">
        <w:rPr>
          <w:rFonts w:ascii="Times New Roman" w:hAnsi="Times New Roman" w:cs="Times New Roman"/>
          <w:sz w:val="24"/>
          <w:szCs w:val="24"/>
        </w:rPr>
        <w:t>7</w:t>
      </w:r>
      <w:r w:rsidR="001710F0" w:rsidRPr="001710F0">
        <w:rPr>
          <w:rFonts w:ascii="Times New Roman" w:hAnsi="Times New Roman" w:cs="Times New Roman"/>
          <w:sz w:val="24"/>
          <w:szCs w:val="24"/>
        </w:rPr>
        <w:t xml:space="preserve"> r.</w:t>
      </w:r>
      <w:r w:rsidR="009526CF">
        <w:rPr>
          <w:rFonts w:ascii="Times New Roman" w:hAnsi="Times New Roman" w:cs="Times New Roman"/>
          <w:sz w:val="24"/>
          <w:szCs w:val="24"/>
        </w:rPr>
        <w:t xml:space="preserve"> - Starachowice</w:t>
      </w:r>
    </w:p>
    <w:p w:rsidR="009526CF" w:rsidRDefault="002E641B" w:rsidP="00952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7A8">
        <w:rPr>
          <w:rFonts w:ascii="Times New Roman" w:hAnsi="Times New Roman" w:cs="Times New Roman"/>
          <w:b/>
          <w:noProof/>
          <w:color w:val="FFFFFF" w:themeColor="background1"/>
          <w:sz w:val="36"/>
          <w:szCs w:val="36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6F8E13" wp14:editId="6FAA3482">
                <wp:simplePos x="0" y="0"/>
                <wp:positionH relativeFrom="margin">
                  <wp:posOffset>3328670</wp:posOffset>
                </wp:positionH>
                <wp:positionV relativeFrom="margin">
                  <wp:posOffset>1167130</wp:posOffset>
                </wp:positionV>
                <wp:extent cx="2981325" cy="1518285"/>
                <wp:effectExtent l="209550" t="361950" r="0" b="291465"/>
                <wp:wrapSquare wrapText="bothSides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5182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9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</wps:spPr>
                      <wps:txbx>
                        <w:txbxContent>
                          <w:p w:rsidR="009526CF" w:rsidRPr="00DB2E32" w:rsidRDefault="009526CF" w:rsidP="009526C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UDZIAŁ W </w:t>
                            </w:r>
                            <w:r w:rsidR="000A14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SZKOLENIU</w:t>
                            </w: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BEZPŁATNY</w:t>
                            </w:r>
                          </w:p>
                          <w:p w:rsidR="009526CF" w:rsidRPr="00DB2E32" w:rsidRDefault="009526CF" w:rsidP="009526CF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526CF" w:rsidRDefault="009526CF" w:rsidP="009526CF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 zgłoszenie telefoniczne bądź mailowe.</w:t>
                            </w:r>
                          </w:p>
                          <w:p w:rsidR="002E641B" w:rsidRPr="002E641B" w:rsidRDefault="002E641B" w:rsidP="002E641B">
                            <w:pPr>
                              <w:shd w:val="clear" w:color="auto" w:fill="B8CCE4" w:themeFill="accent1" w:themeFillTint="6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E641B">
                              <w:rPr>
                                <w:rStyle w:val="Uwydatnienie"/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t xml:space="preserve">W przypadku zgłoszeń dokonanych przez osoby z niepełnosprawnością prosimy </w:t>
                            </w:r>
                            <w:r w:rsidR="00084B22">
                              <w:rPr>
                                <w:rStyle w:val="Uwydatnienie"/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Pr="002E641B">
                              <w:rPr>
                                <w:rStyle w:val="Uwydatnienie"/>
                                <w:rFonts w:ascii="Times New Roman" w:hAnsi="Times New Roman" w:cs="Times New Roman"/>
                                <w:b/>
                                <w:i w:val="0"/>
                                <w:sz w:val="24"/>
                                <w:szCs w:val="24"/>
                                <w:u w:val="single"/>
                              </w:rPr>
                              <w:t>o podanie zakresu koniecznych udogodnień, które ewentualnie moglibyśmy zapewnić.</w:t>
                            </w:r>
                          </w:p>
                          <w:p w:rsidR="002E641B" w:rsidRPr="00DB2E32" w:rsidRDefault="002E641B" w:rsidP="009526CF">
                            <w:pPr>
                              <w:shd w:val="clear" w:color="auto" w:fill="B8CCE4" w:themeFill="accent1" w:themeFillTin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6F8E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62.1pt;margin-top:91.9pt;width:234.75pt;height:119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" fillcolor="#31849b [2408]" strokecolor="#548dd4 [1951]" strokeweight="3pt">
                <o:extrusion v:ext="view" color="#4f81bd [3204]" on="t" rotationangle="-25,-1638402fd" viewpoint="0,0" viewpointorigin="0,0" skewangle="0" skewamt="0" lightposition="-50000,50000" lightposition2="50000" type="perspective"/>
                <v:textbox style="mso-fit-shape-to-text:t">
                  <w:txbxContent>
                    <w:p w:rsidR="009526CF" w:rsidRPr="00DB2E32" w:rsidRDefault="009526CF" w:rsidP="009526CF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UDZIAŁ W </w:t>
                      </w:r>
                      <w:r w:rsidR="000A14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SZKOLENIU</w:t>
                      </w: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– BEZPŁATNY</w:t>
                      </w:r>
                    </w:p>
                    <w:p w:rsidR="009526CF" w:rsidRPr="00DB2E32" w:rsidRDefault="009526CF" w:rsidP="009526CF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526CF" w:rsidRDefault="009526CF" w:rsidP="009526CF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 zgłoszenie telefoniczne bądź mailowe.</w:t>
                      </w:r>
                    </w:p>
                    <w:p w:rsidR="002E641B" w:rsidRPr="002E641B" w:rsidRDefault="002E641B" w:rsidP="002E641B">
                      <w:pPr>
                        <w:shd w:val="clear" w:color="auto" w:fill="B8CCE4" w:themeFill="accent1" w:themeFillTint="66"/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2E641B">
                        <w:rPr>
                          <w:rStyle w:val="Uwydatnienie"/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u w:val="single"/>
                        </w:rPr>
                        <w:t xml:space="preserve">W przypadku zgłoszeń dokonanych przez osoby z niepełnosprawnością prosimy </w:t>
                      </w:r>
                      <w:r w:rsidR="00084B22">
                        <w:rPr>
                          <w:rStyle w:val="Uwydatnienie"/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u w:val="single"/>
                        </w:rPr>
                        <w:br/>
                      </w:r>
                      <w:r w:rsidRPr="002E641B">
                        <w:rPr>
                          <w:rStyle w:val="Uwydatnienie"/>
                          <w:rFonts w:ascii="Times New Roman" w:hAnsi="Times New Roman" w:cs="Times New Roman"/>
                          <w:b/>
                          <w:i w:val="0"/>
                          <w:sz w:val="24"/>
                          <w:szCs w:val="24"/>
                          <w:u w:val="single"/>
                        </w:rPr>
                        <w:t>o podanie zakresu koniecznych udogodnień, które ewentualnie moglibyśmy zapewnić.</w:t>
                      </w:r>
                    </w:p>
                    <w:p w:rsidR="002E641B" w:rsidRPr="00DB2E32" w:rsidRDefault="002E641B" w:rsidP="009526CF">
                      <w:pPr>
                        <w:shd w:val="clear" w:color="auto" w:fill="B8CCE4" w:themeFill="accent1" w:themeFillTin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526CF">
        <w:rPr>
          <w:rFonts w:ascii="Times New Roman" w:hAnsi="Times New Roman" w:cs="Times New Roman"/>
          <w:sz w:val="24"/>
          <w:szCs w:val="24"/>
        </w:rPr>
        <w:t xml:space="preserve">5 września </w:t>
      </w:r>
      <w:r w:rsidR="009526CF" w:rsidRPr="001710F0">
        <w:rPr>
          <w:rFonts w:ascii="Times New Roman" w:hAnsi="Times New Roman" w:cs="Times New Roman"/>
          <w:sz w:val="24"/>
          <w:szCs w:val="24"/>
        </w:rPr>
        <w:t>201</w:t>
      </w:r>
      <w:r w:rsidR="009526CF">
        <w:rPr>
          <w:rFonts w:ascii="Times New Roman" w:hAnsi="Times New Roman" w:cs="Times New Roman"/>
          <w:sz w:val="24"/>
          <w:szCs w:val="24"/>
        </w:rPr>
        <w:t>7</w:t>
      </w:r>
      <w:r w:rsidR="009526CF" w:rsidRPr="001710F0">
        <w:rPr>
          <w:rFonts w:ascii="Times New Roman" w:hAnsi="Times New Roman" w:cs="Times New Roman"/>
          <w:sz w:val="24"/>
          <w:szCs w:val="24"/>
        </w:rPr>
        <w:t xml:space="preserve"> r.</w:t>
      </w:r>
      <w:r w:rsidR="009526CF">
        <w:rPr>
          <w:rFonts w:ascii="Times New Roman" w:hAnsi="Times New Roman" w:cs="Times New Roman"/>
          <w:sz w:val="24"/>
          <w:szCs w:val="24"/>
        </w:rPr>
        <w:t xml:space="preserve"> – Kazimierza Wielka</w:t>
      </w:r>
    </w:p>
    <w:p w:rsidR="009526CF" w:rsidRDefault="009526CF" w:rsidP="00952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września </w:t>
      </w:r>
      <w:r w:rsidRPr="001710F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710F0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– Ostrowiec Św.</w:t>
      </w:r>
    </w:p>
    <w:p w:rsidR="009526CF" w:rsidRDefault="009526CF" w:rsidP="00952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6CF" w:rsidRDefault="009526CF" w:rsidP="00952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8.30 – 15.00 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>Punkt</w:t>
      </w:r>
      <w:r w:rsidR="002E641B">
        <w:rPr>
          <w:rFonts w:ascii="Times New Roman" w:hAnsi="Times New Roman" w:cs="Times New Roman"/>
          <w:sz w:val="24"/>
          <w:szCs w:val="24"/>
        </w:rPr>
        <w:t>y</w:t>
      </w:r>
      <w:r w:rsidRPr="001710F0">
        <w:rPr>
          <w:rFonts w:ascii="Times New Roman" w:hAnsi="Times New Roman" w:cs="Times New Roman"/>
          <w:sz w:val="24"/>
          <w:szCs w:val="24"/>
        </w:rPr>
        <w:t xml:space="preserve"> Informacyjn</w:t>
      </w:r>
      <w:r w:rsidR="002E641B">
        <w:rPr>
          <w:rFonts w:ascii="Times New Roman" w:hAnsi="Times New Roman" w:cs="Times New Roman"/>
          <w:sz w:val="24"/>
          <w:szCs w:val="24"/>
        </w:rPr>
        <w:t>e</w:t>
      </w:r>
      <w:r w:rsidR="00326ADF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326ADF" w:rsidRPr="001710F0" w:rsidRDefault="00326ADF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 Polityki Regionalnej</w:t>
      </w:r>
    </w:p>
    <w:p w:rsidR="001710F0" w:rsidRPr="001710F0" w:rsidRDefault="001710F0" w:rsidP="00326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 xml:space="preserve">Urząd Marszałkowski Województwa </w:t>
      </w:r>
      <w:r w:rsidR="00326ADF">
        <w:rPr>
          <w:rFonts w:ascii="Times New Roman" w:hAnsi="Times New Roman" w:cs="Times New Roman"/>
          <w:sz w:val="24"/>
          <w:szCs w:val="24"/>
        </w:rPr>
        <w:t>Świętokrzyskiego</w:t>
      </w: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sz w:val="24"/>
          <w:szCs w:val="24"/>
        </w:rPr>
        <w:t>Punkt Informacyjny</w:t>
      </w:r>
      <w:r w:rsidR="00131B5B">
        <w:rPr>
          <w:rFonts w:ascii="Times New Roman" w:hAnsi="Times New Roman" w:cs="Times New Roman"/>
          <w:sz w:val="24"/>
          <w:szCs w:val="24"/>
        </w:rPr>
        <w:t xml:space="preserve"> Funduszy Europejskich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25-311 Kielce</w:t>
      </w:r>
      <w:r w:rsidR="001967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ul. Św. Leonarda 1</w:t>
      </w:r>
    </w:p>
    <w:p w:rsidR="00DB2E32" w:rsidRDefault="00DB2E32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31B5B" w:rsidRPr="0019678E" w:rsidRDefault="00326ADF" w:rsidP="00F834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="00DB2E32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41 301-01-18</w:t>
      </w:r>
      <w:r w:rsidR="00F834B6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131B5B" w:rsidRPr="0019678E">
        <w:rPr>
          <w:rFonts w:ascii="Times New Roman" w:hAnsi="Times New Roman" w:cs="Times New Roman"/>
          <w:b/>
          <w:sz w:val="24"/>
          <w:szCs w:val="24"/>
          <w:lang w:val="pt-BR"/>
        </w:rPr>
        <w:t>41 343-22-95</w:t>
      </w:r>
    </w:p>
    <w:p w:rsidR="00131B5B" w:rsidRPr="001710F0" w:rsidRDefault="00131B5B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10" w:history="1">
        <w:r w:rsidR="00131B5B" w:rsidRPr="0044558E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GPI@sejmik.kielce.pl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P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DB2E32" w:rsidRPr="002E5589" w:rsidRDefault="002E5589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>PLAN S</w:t>
      </w:r>
      <w:r w:rsidR="000A1498">
        <w:rPr>
          <w:rFonts w:ascii="Times New Roman" w:hAnsi="Times New Roman" w:cs="Times New Roman"/>
          <w:b/>
          <w:sz w:val="24"/>
          <w:szCs w:val="24"/>
          <w:u w:val="single"/>
        </w:rPr>
        <w:t>ZKOLENIA</w:t>
      </w: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B2E32" w:rsidRPr="00B17073" w:rsidRDefault="00DB2E32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1"/>
        <w:gridCol w:w="7411"/>
      </w:tblGrid>
      <w:tr w:rsidR="00B17073" w:rsidRPr="009526CF" w:rsidTr="009526CF">
        <w:tc>
          <w:tcPr>
            <w:tcW w:w="1651" w:type="dxa"/>
            <w:shd w:val="clear" w:color="auto" w:fill="92CDDC" w:themeFill="accent5" w:themeFillTint="99"/>
          </w:tcPr>
          <w:p w:rsidR="00B17073" w:rsidRPr="009526CF" w:rsidRDefault="00B17073" w:rsidP="009D47A8">
            <w:pPr>
              <w:tabs>
                <w:tab w:val="left" w:pos="1440"/>
                <w:tab w:val="left" w:pos="1620"/>
                <w:tab w:val="left" w:pos="1980"/>
              </w:tabs>
              <w:ind w:right="-5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Godziny</w:t>
            </w:r>
          </w:p>
        </w:tc>
        <w:tc>
          <w:tcPr>
            <w:tcW w:w="7411" w:type="dxa"/>
            <w:shd w:val="clear" w:color="auto" w:fill="92CDDC" w:themeFill="accent5" w:themeFillTint="99"/>
          </w:tcPr>
          <w:p w:rsidR="00B17073" w:rsidRPr="009526CF" w:rsidRDefault="00B17073" w:rsidP="009D47A8">
            <w:pPr>
              <w:tabs>
                <w:tab w:val="left" w:pos="1440"/>
                <w:tab w:val="left" w:pos="1620"/>
                <w:tab w:val="left" w:pos="1980"/>
              </w:tabs>
              <w:ind w:right="-5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Szczegóły</w:t>
            </w:r>
          </w:p>
        </w:tc>
      </w:tr>
      <w:tr w:rsidR="009526CF" w:rsidRPr="009526CF" w:rsidTr="009526CF">
        <w:trPr>
          <w:trHeight w:val="410"/>
        </w:trPr>
        <w:tc>
          <w:tcPr>
            <w:tcW w:w="1651" w:type="dxa"/>
          </w:tcPr>
          <w:p w:rsidR="009526CF" w:rsidRPr="009526CF" w:rsidRDefault="009526CF" w:rsidP="009526CF">
            <w:pPr>
              <w:tabs>
                <w:tab w:val="left" w:pos="1305"/>
                <w:tab w:val="left" w:pos="1440"/>
                <w:tab w:val="left" w:pos="1620"/>
              </w:tabs>
              <w:ind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8:00 – 8:30</w:t>
            </w:r>
          </w:p>
        </w:tc>
        <w:tc>
          <w:tcPr>
            <w:tcW w:w="7411" w:type="dxa"/>
          </w:tcPr>
          <w:p w:rsidR="009526CF" w:rsidRPr="009526CF" w:rsidRDefault="009526CF" w:rsidP="009526C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Rejestracja, przedstawienie usług Sieci PIFE</w:t>
            </w:r>
          </w:p>
        </w:tc>
      </w:tr>
      <w:tr w:rsidR="009526CF" w:rsidRPr="009526CF" w:rsidTr="009526CF">
        <w:tc>
          <w:tcPr>
            <w:tcW w:w="1651" w:type="dxa"/>
          </w:tcPr>
          <w:p w:rsidR="009526CF" w:rsidRPr="009526CF" w:rsidRDefault="009526CF" w:rsidP="009526C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9526CF" w:rsidRPr="009526CF" w:rsidRDefault="009526CF" w:rsidP="009526C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526C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8:30 – 10:00</w:t>
            </w:r>
            <w:r w:rsidRPr="009526C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Blok szkoleniowy</w:t>
            </w:r>
          </w:p>
          <w:p w:rsidR="009526CF" w:rsidRPr="009526CF" w:rsidRDefault="009526CF" w:rsidP="009526C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1" w:type="dxa"/>
          </w:tcPr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Podstawy prawne odnoszące się do kwalifikowania kosztów w ramach programów operacyjnych 2014-2020.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Wytyczne w zakresie kwalifikowalności wydatków w ramach Europejskiego Funduszu Rozwoju Regionalnego, Europejskiego Funduszu Społecznego oraz Funduszu Spójności na lata 2014-2020. Ministerstwo Rozwoju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Zadaniowy budżet projektu i wyodrębniania kosztów w projektach współfinansowanych z EFS, EFRR, FS.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Planowanie budżetu w kontekście realizacji projektów współfinansowanych z funduszy europejskich.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Dostosowanie polityki rachunkowości w jednostce sektora finansów publicznych oraz w podmiotach spoza sektora finansów publicznych.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Formy prowadzenia księgowości (pełna, uproszczona).</w:t>
            </w:r>
          </w:p>
          <w:p w:rsidR="009526CF" w:rsidRPr="009526CF" w:rsidRDefault="009526CF" w:rsidP="002E641B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  <w:b/>
              </w:rPr>
            </w:pPr>
            <w:r w:rsidRPr="009526CF">
              <w:rPr>
                <w:rFonts w:cs="Times New Roman"/>
              </w:rPr>
              <w:t>Zasady dokumentowania i ewidencjonowania kosztów w projekcie dla wybranych przez beneficjenta form księgowości.</w:t>
            </w:r>
          </w:p>
        </w:tc>
      </w:tr>
      <w:tr w:rsidR="009526CF" w:rsidRPr="009526CF" w:rsidTr="009526CF">
        <w:tc>
          <w:tcPr>
            <w:tcW w:w="1651" w:type="dxa"/>
          </w:tcPr>
          <w:p w:rsidR="009526CF" w:rsidRPr="009526CF" w:rsidRDefault="009526CF" w:rsidP="009526CF">
            <w:pPr>
              <w:tabs>
                <w:tab w:val="left" w:pos="1442"/>
                <w:tab w:val="left" w:pos="1620"/>
              </w:tabs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11" w:type="dxa"/>
          </w:tcPr>
          <w:p w:rsidR="009526CF" w:rsidRPr="009526CF" w:rsidRDefault="009526CF" w:rsidP="009526C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Przerwa</w:t>
            </w:r>
          </w:p>
        </w:tc>
      </w:tr>
      <w:tr w:rsidR="009526CF" w:rsidRPr="009526CF" w:rsidTr="009526CF">
        <w:tc>
          <w:tcPr>
            <w:tcW w:w="1651" w:type="dxa"/>
          </w:tcPr>
          <w:p w:rsidR="009526CF" w:rsidRPr="009526CF" w:rsidRDefault="009526CF" w:rsidP="009526CF">
            <w:pPr>
              <w:tabs>
                <w:tab w:val="left" w:pos="1442"/>
              </w:tabs>
              <w:ind w:right="-5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</w:t>
            </w:r>
            <w:r w:rsidRPr="009526C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  <w:r w:rsidRPr="009526C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5 –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12</w:t>
            </w:r>
            <w:r w:rsidRPr="009526C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  <w:r w:rsidRPr="009526CF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0 Blok szkoleniowy</w:t>
            </w:r>
          </w:p>
          <w:p w:rsidR="009526CF" w:rsidRPr="009526CF" w:rsidRDefault="009526CF" w:rsidP="009526CF">
            <w:pPr>
              <w:tabs>
                <w:tab w:val="left" w:pos="1442"/>
                <w:tab w:val="left" w:pos="1620"/>
              </w:tabs>
              <w:ind w:right="-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1" w:type="dxa"/>
          </w:tcPr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Rozliczanie delegacji personelu projektu.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Refundowanie kosztów ponoszonych przez uczestników projektu (np. refundacja kosztów dojazdu na spotkania/ zajęcia organizowane dla uczestników w ramach projektu).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Księgowanie zaliczek, kosztów umów cywilno-prawnych personelu projektu, wydatków refakturowanych.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Dokumentowanie i księgowanie rozliczeń wzajemnych pomiędzy jst a jej jednostką organizacyjną oraz jst a organizacją pozarządową (NGO).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Dokumentowanie i ewidencjonowanie wydatków inwestycyjnych finansowanych</w:t>
            </w:r>
            <w:r w:rsidRPr="009526CF">
              <w:rPr>
                <w:rFonts w:cs="Times New Roman"/>
              </w:rPr>
              <w:br/>
              <w:t>z budżetu projektu.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Ewidencja księgowa kosztów własnego wkładu rzeczowego beneficjenta.</w:t>
            </w:r>
          </w:p>
          <w:p w:rsidR="009526CF" w:rsidRPr="009526CF" w:rsidRDefault="009526CF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Ewidencja kosztów na zakup pomocy dydaktycznych, odzieży ochronnej, narzędzi pracy, które uczestnicy otrzymują na własność po zakończeniu udziału w danej formie wsparcia.</w:t>
            </w:r>
          </w:p>
          <w:p w:rsidR="009526CF" w:rsidRPr="009526CF" w:rsidRDefault="009526CF" w:rsidP="009526CF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1F37" w:rsidRPr="009526CF" w:rsidTr="009526CF">
        <w:tc>
          <w:tcPr>
            <w:tcW w:w="1651" w:type="dxa"/>
          </w:tcPr>
          <w:p w:rsidR="006A1F37" w:rsidRPr="009526CF" w:rsidRDefault="006A1F37" w:rsidP="00AE0AC5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0AC5"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E0AC5"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AE0AC5"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:45</w:t>
            </w:r>
          </w:p>
        </w:tc>
        <w:tc>
          <w:tcPr>
            <w:tcW w:w="7411" w:type="dxa"/>
          </w:tcPr>
          <w:p w:rsidR="006A1F37" w:rsidRPr="009526CF" w:rsidRDefault="006A1F37" w:rsidP="006A1F37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Przerwa</w:t>
            </w:r>
          </w:p>
        </w:tc>
      </w:tr>
      <w:tr w:rsidR="006A1F37" w:rsidRPr="009526CF" w:rsidTr="009526CF">
        <w:tc>
          <w:tcPr>
            <w:tcW w:w="1651" w:type="dxa"/>
          </w:tcPr>
          <w:p w:rsidR="006A1F37" w:rsidRPr="009526CF" w:rsidRDefault="00AE0AC5" w:rsidP="006A1F37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12:45-15:00</w:t>
            </w:r>
          </w:p>
        </w:tc>
        <w:tc>
          <w:tcPr>
            <w:tcW w:w="7411" w:type="dxa"/>
          </w:tcPr>
          <w:p w:rsidR="00AE0AC5" w:rsidRPr="009526CF" w:rsidRDefault="00AE0AC5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Zasady archiwizacji dokumentacji księgowej w zależności od wybranej formy prowadzonej księgowości.</w:t>
            </w:r>
          </w:p>
          <w:p w:rsidR="00AE0AC5" w:rsidRPr="009526CF" w:rsidRDefault="00AE0AC5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Ewidencjonowanie wydatków.</w:t>
            </w:r>
          </w:p>
          <w:p w:rsidR="00AE0AC5" w:rsidRPr="009526CF" w:rsidRDefault="00AE0AC5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Sprawozdawczość i kontrola.</w:t>
            </w:r>
          </w:p>
          <w:p w:rsidR="00AE0AC5" w:rsidRPr="009526CF" w:rsidRDefault="00AE0AC5" w:rsidP="00AE0AC5">
            <w:pPr>
              <w:pStyle w:val="Standard"/>
              <w:numPr>
                <w:ilvl w:val="0"/>
                <w:numId w:val="7"/>
              </w:numPr>
              <w:ind w:left="1026"/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rodzaje kontroli,</w:t>
            </w:r>
          </w:p>
          <w:p w:rsidR="00AE0AC5" w:rsidRPr="009526CF" w:rsidRDefault="00AE0AC5" w:rsidP="00AE0AC5">
            <w:pPr>
              <w:pStyle w:val="Standard"/>
              <w:numPr>
                <w:ilvl w:val="0"/>
                <w:numId w:val="7"/>
              </w:numPr>
              <w:ind w:left="1026"/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podstawy prawne regulujące zadania monitoringu, kontroli</w:t>
            </w:r>
          </w:p>
          <w:p w:rsidR="00AE0AC5" w:rsidRPr="009526CF" w:rsidRDefault="00AE0AC5" w:rsidP="00AE0AC5">
            <w:pPr>
              <w:pStyle w:val="Standard"/>
              <w:numPr>
                <w:ilvl w:val="0"/>
                <w:numId w:val="7"/>
              </w:numPr>
              <w:ind w:left="1026"/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sposoby przygotowania projektu do kontroli,</w:t>
            </w:r>
          </w:p>
          <w:p w:rsidR="00AE0AC5" w:rsidRPr="009526CF" w:rsidRDefault="00AE0AC5" w:rsidP="00AE0AC5">
            <w:pPr>
              <w:pStyle w:val="Standard"/>
              <w:numPr>
                <w:ilvl w:val="0"/>
                <w:numId w:val="7"/>
              </w:numPr>
              <w:ind w:left="1026"/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definicja nieprawidłowości, obszary wrażliwe na wystąpienie nieprawidłowości,</w:t>
            </w:r>
          </w:p>
          <w:p w:rsidR="00AE0AC5" w:rsidRPr="009526CF" w:rsidRDefault="00AE0AC5" w:rsidP="00AE0AC5">
            <w:pPr>
              <w:pStyle w:val="Standard"/>
              <w:numPr>
                <w:ilvl w:val="0"/>
                <w:numId w:val="7"/>
              </w:numPr>
              <w:ind w:left="1026"/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konsekwencje wystąpienia nieprawidłowości,</w:t>
            </w:r>
          </w:p>
          <w:p w:rsidR="00AE0AC5" w:rsidRPr="009526CF" w:rsidRDefault="00AE0AC5" w:rsidP="00AE0AC5">
            <w:pPr>
              <w:pStyle w:val="Standard"/>
              <w:numPr>
                <w:ilvl w:val="0"/>
                <w:numId w:val="7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definicja nadużyć finansowych</w:t>
            </w:r>
          </w:p>
          <w:p w:rsidR="00AE0AC5" w:rsidRPr="009526CF" w:rsidRDefault="00AE0AC5" w:rsidP="00AE0AC5">
            <w:pPr>
              <w:pStyle w:val="Standard"/>
              <w:ind w:left="720"/>
              <w:jc w:val="both"/>
              <w:rPr>
                <w:rFonts w:cs="Times New Roman"/>
              </w:rPr>
            </w:pPr>
          </w:p>
          <w:p w:rsidR="006A1F37" w:rsidRPr="009526CF" w:rsidRDefault="00AE0AC5" w:rsidP="009526CF">
            <w:pPr>
              <w:pStyle w:val="Standard"/>
              <w:numPr>
                <w:ilvl w:val="0"/>
                <w:numId w:val="1"/>
              </w:numPr>
              <w:jc w:val="both"/>
              <w:rPr>
                <w:rFonts w:cs="Times New Roman"/>
              </w:rPr>
            </w:pPr>
            <w:r w:rsidRPr="009526CF">
              <w:rPr>
                <w:rFonts w:cs="Times New Roman"/>
              </w:rPr>
              <w:t>Praktyczne przykłady w oparciu o system do rozliczeń projektów SL2014</w:t>
            </w:r>
          </w:p>
        </w:tc>
      </w:tr>
      <w:tr w:rsidR="006A1F37" w:rsidRPr="009526CF" w:rsidTr="009526CF">
        <w:tc>
          <w:tcPr>
            <w:tcW w:w="1651" w:type="dxa"/>
          </w:tcPr>
          <w:p w:rsidR="006A1F37" w:rsidRPr="009526CF" w:rsidRDefault="00AE0AC5" w:rsidP="009526CF">
            <w:pPr>
              <w:tabs>
                <w:tab w:val="left" w:pos="1435"/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7411" w:type="dxa"/>
          </w:tcPr>
          <w:p w:rsidR="006A1F37" w:rsidRPr="009526CF" w:rsidRDefault="00AE0AC5" w:rsidP="00AE0AC5">
            <w:pPr>
              <w:tabs>
                <w:tab w:val="left" w:pos="1440"/>
                <w:tab w:val="left" w:pos="1620"/>
                <w:tab w:val="left" w:pos="1980"/>
              </w:tabs>
              <w:ind w:right="-5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6CF">
              <w:rPr>
                <w:rFonts w:ascii="Times New Roman" w:hAnsi="Times New Roman" w:cs="Times New Roman"/>
                <w:b/>
                <w:sz w:val="24"/>
                <w:szCs w:val="24"/>
              </w:rPr>
              <w:t>Podsumowanie i zakończenie szkolenia</w:t>
            </w:r>
          </w:p>
        </w:tc>
      </w:tr>
    </w:tbl>
    <w:p w:rsidR="000E4665" w:rsidRDefault="000E4665" w:rsidP="00AE0AC5">
      <w:pPr>
        <w:pStyle w:val="Standard"/>
        <w:jc w:val="both"/>
        <w:rPr>
          <w:rFonts w:cs="Times New Roman"/>
        </w:rPr>
      </w:pPr>
    </w:p>
    <w:p w:rsidR="002E641B" w:rsidRDefault="002E641B" w:rsidP="00AE0AC5">
      <w:pPr>
        <w:pStyle w:val="Standard"/>
        <w:jc w:val="both"/>
        <w:rPr>
          <w:rFonts w:cs="Times New Roman"/>
        </w:rPr>
      </w:pPr>
    </w:p>
    <w:p w:rsidR="002E641B" w:rsidRPr="002E641B" w:rsidRDefault="002E641B" w:rsidP="002E641B">
      <w:pPr>
        <w:rPr>
          <w:rFonts w:ascii="Times New Roman" w:hAnsi="Times New Roman" w:cs="Times New Roman"/>
          <w:sz w:val="24"/>
          <w:szCs w:val="24"/>
        </w:rPr>
      </w:pPr>
      <w:r w:rsidRPr="002E641B">
        <w:rPr>
          <w:rFonts w:ascii="Times New Roman" w:hAnsi="Times New Roman" w:cs="Times New Roman"/>
          <w:sz w:val="24"/>
          <w:szCs w:val="24"/>
        </w:rPr>
        <w:t xml:space="preserve">Prowadzący: Gabriela Suski Borek, firma </w:t>
      </w:r>
      <w:r w:rsidRPr="002E641B">
        <w:rPr>
          <w:rFonts w:ascii="Times New Roman" w:hAnsi="Times New Roman" w:cs="Times New Roman"/>
          <w:b/>
          <w:bCs/>
          <w:sz w:val="24"/>
          <w:szCs w:val="24"/>
        </w:rPr>
        <w:t>ADEPT S.C., u</w:t>
      </w:r>
      <w:r w:rsidRPr="002E641B">
        <w:rPr>
          <w:rFonts w:ascii="Times New Roman" w:hAnsi="Times New Roman" w:cs="Times New Roman"/>
          <w:sz w:val="24"/>
          <w:szCs w:val="24"/>
        </w:rPr>
        <w:t>l. Zacna 26, 80-283 Gdańsk</w:t>
      </w:r>
    </w:p>
    <w:p w:rsidR="002E641B" w:rsidRPr="00B17073" w:rsidRDefault="002E641B" w:rsidP="00AE0AC5">
      <w:pPr>
        <w:pStyle w:val="Standard"/>
        <w:jc w:val="both"/>
        <w:rPr>
          <w:rFonts w:cs="Times New Roman"/>
        </w:rPr>
      </w:pPr>
    </w:p>
    <w:sectPr w:rsidR="002E641B" w:rsidRPr="00B17073" w:rsidSect="00402063">
      <w:type w:val="continuous"/>
      <w:pgSz w:w="11906" w:h="16838"/>
      <w:pgMar w:top="1417" w:right="1417" w:bottom="1417" w:left="1417" w:header="1134" w:footer="708" w:gutter="0"/>
      <w:cols w:sep="1" w:space="71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290" w:rsidRDefault="00780290" w:rsidP="001710F0">
      <w:pPr>
        <w:spacing w:after="0" w:line="240" w:lineRule="auto"/>
      </w:pPr>
      <w:r>
        <w:separator/>
      </w:r>
    </w:p>
  </w:endnote>
  <w:endnote w:type="continuationSeparator" w:id="0">
    <w:p w:rsidR="00780290" w:rsidRDefault="00780290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C4" w:rsidRPr="00A920C4" w:rsidRDefault="00320281" w:rsidP="00A920C4">
    <w:pPr>
      <w:pStyle w:val="Stopka"/>
    </w:pPr>
    <w:r>
      <w:rPr>
        <w:noProof/>
        <w:lang w:eastAsia="pl-PL"/>
      </w:rPr>
      <w:drawing>
        <wp:inline distT="0" distB="0" distL="0" distR="0" wp14:anchorId="6D977879" wp14:editId="66F5A4F4">
          <wp:extent cx="5760720" cy="852805"/>
          <wp:effectExtent l="0" t="0" r="0" b="4445"/>
          <wp:docPr id="1" name="Obraz 1" descr="C:\Users\iresob\AppData\Local\Microsoft\Windows\INetCache\Content.Word\Logotypy prezentacja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esob\AppData\Local\Microsoft\Windows\INetCache\Content.Word\Logotypy prezentacja 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290" w:rsidRDefault="00780290" w:rsidP="001710F0">
      <w:pPr>
        <w:spacing w:after="0" w:line="240" w:lineRule="auto"/>
      </w:pPr>
      <w:r>
        <w:separator/>
      </w:r>
    </w:p>
  </w:footnote>
  <w:footnote w:type="continuationSeparator" w:id="0">
    <w:p w:rsidR="00780290" w:rsidRDefault="00780290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2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84.95pt;height:484.95pt" o:bullet="t">
        <v:imagedata r:id="rId1" o:title="a bez tla"/>
      </v:shape>
    </w:pict>
  </w:numPicBullet>
  <w:abstractNum w:abstractNumId="0" w15:restartNumberingAfterBreak="0">
    <w:nsid w:val="018B5250"/>
    <w:multiLevelType w:val="hybridMultilevel"/>
    <w:tmpl w:val="D2780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1F8E"/>
    <w:multiLevelType w:val="hybridMultilevel"/>
    <w:tmpl w:val="9EC68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1A58"/>
    <w:multiLevelType w:val="hybridMultilevel"/>
    <w:tmpl w:val="38DCA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411FE"/>
    <w:multiLevelType w:val="hybridMultilevel"/>
    <w:tmpl w:val="FFDE9F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7C6A09"/>
    <w:multiLevelType w:val="hybridMultilevel"/>
    <w:tmpl w:val="76200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20E6C"/>
    <w:multiLevelType w:val="hybridMultilevel"/>
    <w:tmpl w:val="DDACB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80653"/>
    <w:multiLevelType w:val="multilevel"/>
    <w:tmpl w:val="BC3849E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start w:val="1"/>
      <w:numFmt w:val="bullet"/>
      <w:lvlText w:val=""/>
      <w:lvlPicBulletId w:val="0"/>
      <w:lvlJc w:val="left"/>
      <w:rPr>
        <w:rFonts w:ascii="Symbol" w:hAnsi="Symbol" w:hint="default"/>
        <w:color w:val="auto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84B22"/>
    <w:rsid w:val="000A1498"/>
    <w:rsid w:val="000E4665"/>
    <w:rsid w:val="00131B5B"/>
    <w:rsid w:val="001710F0"/>
    <w:rsid w:val="001714C7"/>
    <w:rsid w:val="0019678E"/>
    <w:rsid w:val="002E5589"/>
    <w:rsid w:val="002E641B"/>
    <w:rsid w:val="00317ACE"/>
    <w:rsid w:val="00320281"/>
    <w:rsid w:val="00326ADF"/>
    <w:rsid w:val="00402063"/>
    <w:rsid w:val="004A03D9"/>
    <w:rsid w:val="00540421"/>
    <w:rsid w:val="00656468"/>
    <w:rsid w:val="006A1F37"/>
    <w:rsid w:val="006D7C93"/>
    <w:rsid w:val="007119CE"/>
    <w:rsid w:val="007131EE"/>
    <w:rsid w:val="00730F77"/>
    <w:rsid w:val="0077005A"/>
    <w:rsid w:val="00771371"/>
    <w:rsid w:val="00780290"/>
    <w:rsid w:val="007D3B50"/>
    <w:rsid w:val="008009B5"/>
    <w:rsid w:val="00946514"/>
    <w:rsid w:val="009526CF"/>
    <w:rsid w:val="009D47A8"/>
    <w:rsid w:val="00A920C4"/>
    <w:rsid w:val="00AE0AC5"/>
    <w:rsid w:val="00B17073"/>
    <w:rsid w:val="00CC09CD"/>
    <w:rsid w:val="00CE2D32"/>
    <w:rsid w:val="00DB2E32"/>
    <w:rsid w:val="00F834B6"/>
    <w:rsid w:val="00F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1D5B9B-2B71-4741-89A7-0E0FD907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Standard">
    <w:name w:val="Standard"/>
    <w:rsid w:val="004020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B1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E64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PI@sejmik.kielce.p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Sobala, Ireneusz</cp:lastModifiedBy>
  <cp:revision>2</cp:revision>
  <cp:lastPrinted>2017-08-16T11:46:00Z</cp:lastPrinted>
  <dcterms:created xsi:type="dcterms:W3CDTF">2017-09-12T09:49:00Z</dcterms:created>
  <dcterms:modified xsi:type="dcterms:W3CDTF">2017-09-12T09:49:00Z</dcterms:modified>
</cp:coreProperties>
</file>