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206DB8">
        <w:rPr>
          <w:rFonts w:ascii="Cambria" w:hAnsi="Cambria"/>
          <w:b/>
          <w:sz w:val="24"/>
          <w:szCs w:val="24"/>
        </w:rPr>
        <w:t>27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9C1D63" w:rsidRPr="00AD709A">
        <w:rPr>
          <w:rFonts w:ascii="Cambria" w:hAnsi="Cambria"/>
          <w:b/>
          <w:sz w:val="24"/>
          <w:szCs w:val="24"/>
        </w:rPr>
        <w:t>września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r w:rsidR="00206DB8">
        <w:rPr>
          <w:rFonts w:ascii="Cambria" w:hAnsi="Cambria"/>
          <w:b/>
          <w:sz w:val="24"/>
          <w:szCs w:val="24"/>
        </w:rPr>
        <w:t xml:space="preserve">FENIX BHP </w:t>
      </w:r>
      <w:r w:rsidR="00206DB8">
        <w:rPr>
          <w:rFonts w:ascii="Cambria" w:hAnsi="Cambria"/>
          <w:b/>
          <w:sz w:val="24"/>
          <w:szCs w:val="24"/>
        </w:rPr>
        <w:br/>
        <w:t>i PPOŻ Renata Stachowicz-Sokół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</w:t>
      </w:r>
      <w:r w:rsidR="00206DB8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206DB8">
        <w:rPr>
          <w:rFonts w:ascii="Cambria" w:hAnsi="Cambria"/>
          <w:sz w:val="24"/>
          <w:szCs w:val="24"/>
        </w:rPr>
        <w:t>44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ED3DF4">
        <w:rPr>
          <w:rFonts w:ascii="Cambria" w:hAnsi="Cambria"/>
          <w:b/>
          <w:i/>
          <w:sz w:val="24"/>
          <w:szCs w:val="24"/>
        </w:rPr>
        <w:t xml:space="preserve">Poprawa efektywności energetycznej </w:t>
      </w:r>
      <w:r w:rsidR="00206DB8">
        <w:rPr>
          <w:rFonts w:ascii="Cambria" w:hAnsi="Cambria"/>
          <w:b/>
          <w:i/>
          <w:sz w:val="24"/>
          <w:szCs w:val="24"/>
        </w:rPr>
        <w:t>w firmie Fenix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:rsidR="00EA0BF7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206DB8">
        <w:rPr>
          <w:rFonts w:ascii="Cambria" w:hAnsi="Cambria"/>
          <w:b/>
          <w:sz w:val="24"/>
          <w:szCs w:val="24"/>
        </w:rPr>
        <w:t>67 210,00</w:t>
      </w:r>
      <w:r w:rsidRPr="009C1D63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06DB8">
        <w:rPr>
          <w:rFonts w:ascii="Cambria" w:hAnsi="Cambria"/>
          <w:b/>
          <w:sz w:val="24"/>
          <w:szCs w:val="24"/>
        </w:rPr>
        <w:t>157 932,00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676" w:rsidRDefault="005B4676" w:rsidP="00DE61DF">
      <w:pPr>
        <w:spacing w:after="0" w:line="240" w:lineRule="auto"/>
      </w:pPr>
      <w:r>
        <w:separator/>
      </w:r>
    </w:p>
  </w:endnote>
  <w:endnote w:type="continuationSeparator" w:id="0">
    <w:p w:rsidR="005B4676" w:rsidRDefault="005B467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676" w:rsidRDefault="005B4676" w:rsidP="00DE61DF">
      <w:pPr>
        <w:spacing w:after="0" w:line="240" w:lineRule="auto"/>
      </w:pPr>
      <w:r>
        <w:separator/>
      </w:r>
    </w:p>
  </w:footnote>
  <w:footnote w:type="continuationSeparator" w:id="0">
    <w:p w:rsidR="005B4676" w:rsidRDefault="005B467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B4676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46891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5</cp:revision>
  <dcterms:created xsi:type="dcterms:W3CDTF">2019-09-06T05:44:00Z</dcterms:created>
  <dcterms:modified xsi:type="dcterms:W3CDTF">2019-09-26T11:56:00Z</dcterms:modified>
</cp:coreProperties>
</file>