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B961A9" w:rsidRDefault="00544667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D47FE3">
        <w:rPr>
          <w:rFonts w:ascii="Times New Roman" w:hAnsi="Times New Roman" w:cs="Times New Roman"/>
          <w:b/>
          <w:sz w:val="24"/>
          <w:szCs w:val="24"/>
        </w:rPr>
        <w:t>2</w:t>
      </w:r>
      <w:r w:rsidR="00EF4C2C">
        <w:rPr>
          <w:rFonts w:ascii="Times New Roman" w:hAnsi="Times New Roman" w:cs="Times New Roman"/>
          <w:b/>
          <w:sz w:val="24"/>
          <w:szCs w:val="24"/>
        </w:rPr>
        <w:t>9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4C2C">
        <w:rPr>
          <w:rFonts w:ascii="Times New Roman" w:hAnsi="Times New Roman" w:cs="Times New Roman"/>
          <w:b/>
          <w:sz w:val="24"/>
          <w:szCs w:val="24"/>
        </w:rPr>
        <w:t>października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EF4C2C">
        <w:rPr>
          <w:rFonts w:asciiTheme="majorHAnsi" w:eastAsia="Calibri" w:hAnsiTheme="majorHAnsi" w:cs="Times New Roman"/>
          <w:b/>
          <w:bCs/>
          <w:sz w:val="24"/>
          <w:szCs w:val="24"/>
        </w:rPr>
        <w:t>Działoszyce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</w:t>
      </w:r>
      <w:r w:rsidR="00B961A9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 xml:space="preserve">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</w:t>
      </w:r>
      <w:r w:rsidR="009F3F6C">
        <w:rPr>
          <w:rFonts w:asciiTheme="majorHAnsi" w:eastAsia="Calibri" w:hAnsiTheme="majorHAnsi" w:cs="Times New Roman"/>
          <w:bCs/>
          <w:sz w:val="24"/>
          <w:szCs w:val="24"/>
        </w:rPr>
        <w:t>41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B961A9" w:rsidRPr="00B961A9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DF7877" w:rsidRPr="00DF7877">
        <w:rPr>
          <w:rFonts w:asciiTheme="majorHAnsi" w:eastAsia="Calibri" w:hAnsiTheme="majorHAnsi" w:cs="Times New Roman"/>
          <w:b/>
          <w:sz w:val="24"/>
          <w:szCs w:val="24"/>
        </w:rPr>
        <w:t xml:space="preserve">Modernizacja oświetlenia ulicznego w oparciu o zastosowanie energooszczędnych opraw ze źródłem światła „Led” </w:t>
      </w:r>
      <w:r w:rsidR="00DF7877">
        <w:rPr>
          <w:rFonts w:asciiTheme="majorHAnsi" w:eastAsia="Calibri" w:hAnsiTheme="majorHAnsi" w:cs="Times New Roman"/>
          <w:b/>
          <w:sz w:val="24"/>
          <w:szCs w:val="24"/>
        </w:rPr>
        <w:br/>
      </w:r>
      <w:r w:rsidR="00DF7877" w:rsidRPr="00DF7877">
        <w:rPr>
          <w:rFonts w:asciiTheme="majorHAnsi" w:eastAsia="Calibri" w:hAnsiTheme="majorHAnsi" w:cs="Times New Roman"/>
          <w:b/>
          <w:sz w:val="24"/>
          <w:szCs w:val="24"/>
        </w:rPr>
        <w:t>w gminie Działoszyce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. Koszt całkowity inwestycji wynosi </w:t>
      </w:r>
      <w:bookmarkStart w:id="0" w:name="_GoBack"/>
      <w:bookmarkEnd w:id="0"/>
      <w:r w:rsidR="00DF7877" w:rsidRPr="00DF7877">
        <w:rPr>
          <w:rFonts w:asciiTheme="majorHAnsi" w:eastAsia="Calibri" w:hAnsiTheme="majorHAnsi" w:cs="Times New Roman"/>
          <w:b/>
          <w:sz w:val="24"/>
          <w:szCs w:val="24"/>
        </w:rPr>
        <w:t xml:space="preserve">1 168 122,60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DF7877" w:rsidRPr="00DF7877">
        <w:rPr>
          <w:rFonts w:asciiTheme="majorHAnsi" w:eastAsia="Calibri" w:hAnsiTheme="majorHAnsi" w:cs="Times New Roman"/>
          <w:b/>
          <w:sz w:val="24"/>
          <w:szCs w:val="24"/>
        </w:rPr>
        <w:t xml:space="preserve">971 817,48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PLN.</w:t>
      </w: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29C" w:rsidRDefault="00C8629C">
      <w:pPr>
        <w:spacing w:after="0" w:line="240" w:lineRule="auto"/>
      </w:pPr>
      <w:r>
        <w:separator/>
      </w:r>
    </w:p>
  </w:endnote>
  <w:endnote w:type="continuationSeparator" w:id="0">
    <w:p w:rsidR="00C8629C" w:rsidRDefault="00C86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29C" w:rsidRDefault="00C8629C">
      <w:pPr>
        <w:spacing w:after="0" w:line="240" w:lineRule="auto"/>
      </w:pPr>
      <w:r>
        <w:separator/>
      </w:r>
    </w:p>
  </w:footnote>
  <w:footnote w:type="continuationSeparator" w:id="0">
    <w:p w:rsidR="00C8629C" w:rsidRDefault="00C86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C8629C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C8629C" w:rsidP="0068403E">
          <w:pPr>
            <w:pStyle w:val="Nagwek"/>
          </w:pPr>
        </w:p>
        <w:p w:rsidR="0042014A" w:rsidRDefault="00C8629C" w:rsidP="0068403E">
          <w:pPr>
            <w:pStyle w:val="Nagwek"/>
          </w:pPr>
        </w:p>
        <w:p w:rsidR="0042014A" w:rsidRDefault="00C8629C" w:rsidP="0068403E">
          <w:pPr>
            <w:pStyle w:val="Nagwek"/>
          </w:pPr>
        </w:p>
        <w:p w:rsidR="0042014A" w:rsidRDefault="00C8629C" w:rsidP="0068403E">
          <w:pPr>
            <w:pStyle w:val="Nagwek"/>
          </w:pPr>
        </w:p>
        <w:p w:rsidR="0042014A" w:rsidRPr="0068403E" w:rsidRDefault="00C8629C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C8629C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B78CF"/>
    <w:rsid w:val="000C4C6F"/>
    <w:rsid w:val="000D6072"/>
    <w:rsid w:val="00122D68"/>
    <w:rsid w:val="001E646A"/>
    <w:rsid w:val="00233CDC"/>
    <w:rsid w:val="00382C7B"/>
    <w:rsid w:val="004672A7"/>
    <w:rsid w:val="004D01F8"/>
    <w:rsid w:val="004E6B7C"/>
    <w:rsid w:val="00513153"/>
    <w:rsid w:val="00544667"/>
    <w:rsid w:val="00570AF0"/>
    <w:rsid w:val="00631BA8"/>
    <w:rsid w:val="007F435B"/>
    <w:rsid w:val="00820378"/>
    <w:rsid w:val="008E38D2"/>
    <w:rsid w:val="009C3206"/>
    <w:rsid w:val="009F3F6C"/>
    <w:rsid w:val="009F4284"/>
    <w:rsid w:val="00AB50CF"/>
    <w:rsid w:val="00B961A9"/>
    <w:rsid w:val="00BE2A0A"/>
    <w:rsid w:val="00C8629C"/>
    <w:rsid w:val="00C96C76"/>
    <w:rsid w:val="00CB7FE3"/>
    <w:rsid w:val="00D32887"/>
    <w:rsid w:val="00D47FE3"/>
    <w:rsid w:val="00D848F5"/>
    <w:rsid w:val="00DF7877"/>
    <w:rsid w:val="00E155D7"/>
    <w:rsid w:val="00E81589"/>
    <w:rsid w:val="00ED65B7"/>
    <w:rsid w:val="00EF4C2C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21</cp:revision>
  <dcterms:created xsi:type="dcterms:W3CDTF">2018-09-27T11:56:00Z</dcterms:created>
  <dcterms:modified xsi:type="dcterms:W3CDTF">2019-10-29T13:02:00Z</dcterms:modified>
</cp:coreProperties>
</file>