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5A83" w:rsidRPr="001E5A83" w:rsidRDefault="00544667" w:rsidP="001E5A83">
      <w:pPr>
        <w:spacing w:after="200" w:line="360" w:lineRule="auto"/>
        <w:jc w:val="both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1E5A83">
        <w:rPr>
          <w:rFonts w:ascii="Times New Roman" w:hAnsi="Times New Roman" w:cs="Times New Roman"/>
          <w:b/>
          <w:sz w:val="24"/>
          <w:szCs w:val="24"/>
        </w:rPr>
        <w:t>28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5A83">
        <w:rPr>
          <w:rFonts w:ascii="Times New Roman" w:hAnsi="Times New Roman" w:cs="Times New Roman"/>
          <w:b/>
          <w:sz w:val="24"/>
          <w:szCs w:val="24"/>
        </w:rPr>
        <w:t>stycznia 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A328EC">
        <w:rPr>
          <w:rFonts w:asciiTheme="majorHAnsi" w:eastAsia="Calibri" w:hAnsiTheme="majorHAnsi" w:cs="Times New Roman"/>
          <w:b/>
          <w:bCs/>
          <w:sz w:val="24"/>
          <w:szCs w:val="24"/>
        </w:rPr>
        <w:t>Opatów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A328EC">
        <w:rPr>
          <w:rFonts w:asciiTheme="majorHAnsi" w:eastAsia="Calibri" w:hAnsiTheme="majorHAnsi" w:cs="Times New Roman"/>
          <w:bCs/>
          <w:sz w:val="24"/>
          <w:szCs w:val="24"/>
        </w:rPr>
        <w:t>12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A328EC" w:rsidRPr="00A328EC">
        <w:rPr>
          <w:rFonts w:asciiTheme="majorHAnsi" w:eastAsia="Calibri" w:hAnsiTheme="majorHAnsi" w:cs="Times New Roman"/>
          <w:b/>
          <w:sz w:val="24"/>
          <w:szCs w:val="24"/>
        </w:rPr>
        <w:t>Poprawa efektywności oświetlenia ulicznego na terenie Miasta i Gminy Opatów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>. Koszt całkowity inwestycji wynosi</w:t>
      </w:r>
      <w:r w:rsidR="001E5A83">
        <w:rPr>
          <w:rFonts w:asciiTheme="majorHAnsi" w:eastAsia="Calibri" w:hAnsiTheme="majorHAnsi" w:cs="Times New Roman"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</w:t>
      </w:r>
      <w:r w:rsidR="001E5A83" w:rsidRPr="001E5A83">
        <w:rPr>
          <w:rFonts w:asciiTheme="majorHAnsi" w:eastAsia="Calibri" w:hAnsiTheme="majorHAnsi" w:cs="Times New Roman"/>
          <w:b/>
          <w:sz w:val="24"/>
          <w:szCs w:val="24"/>
        </w:rPr>
        <w:t xml:space="preserve">3 953 200,12 </w:t>
      </w:r>
      <w:r w:rsidR="001E5A83" w:rsidRPr="001E5A83">
        <w:rPr>
          <w:rFonts w:asciiTheme="majorHAnsi" w:eastAsia="Calibri" w:hAnsiTheme="majorHAnsi" w:cs="Times New Roman"/>
          <w:b/>
          <w:bCs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1E5A83" w:rsidRPr="001E5A83">
        <w:rPr>
          <w:rFonts w:asciiTheme="majorHAnsi" w:eastAsia="Calibri" w:hAnsiTheme="majorHAnsi" w:cs="Times New Roman"/>
          <w:b/>
          <w:bCs/>
          <w:sz w:val="24"/>
          <w:szCs w:val="24"/>
        </w:rPr>
        <w:t>3 360 220,10 PLN</w:t>
      </w:r>
      <w:r w:rsidR="001E5A83">
        <w:rPr>
          <w:rFonts w:asciiTheme="majorHAnsi" w:eastAsia="Calibri" w:hAnsiTheme="majorHAnsi" w:cs="Times New Roman"/>
          <w:b/>
          <w:bCs/>
          <w:sz w:val="24"/>
          <w:szCs w:val="24"/>
        </w:rPr>
        <w:t>.</w:t>
      </w:r>
    </w:p>
    <w:p w:rsidR="00B961A9" w:rsidRPr="00B961A9" w:rsidRDefault="00B961A9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bookmarkStart w:id="0" w:name="_GoBack"/>
      <w:bookmarkEnd w:id="0"/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270" w:rsidRDefault="00553270">
      <w:pPr>
        <w:spacing w:after="0" w:line="240" w:lineRule="auto"/>
      </w:pPr>
      <w:r>
        <w:separator/>
      </w:r>
    </w:p>
  </w:endnote>
  <w:endnote w:type="continuationSeparator" w:id="0">
    <w:p w:rsidR="00553270" w:rsidRDefault="00553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270" w:rsidRDefault="00553270">
      <w:pPr>
        <w:spacing w:after="0" w:line="240" w:lineRule="auto"/>
      </w:pPr>
      <w:r>
        <w:separator/>
      </w:r>
    </w:p>
  </w:footnote>
  <w:footnote w:type="continuationSeparator" w:id="0">
    <w:p w:rsidR="00553270" w:rsidRDefault="00553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553270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553270" w:rsidP="0068403E">
          <w:pPr>
            <w:pStyle w:val="Nagwek"/>
          </w:pPr>
        </w:p>
        <w:p w:rsidR="0042014A" w:rsidRDefault="00553270" w:rsidP="0068403E">
          <w:pPr>
            <w:pStyle w:val="Nagwek"/>
          </w:pPr>
        </w:p>
        <w:p w:rsidR="0042014A" w:rsidRDefault="00553270" w:rsidP="0068403E">
          <w:pPr>
            <w:pStyle w:val="Nagwek"/>
          </w:pPr>
        </w:p>
        <w:p w:rsidR="0042014A" w:rsidRDefault="00553270" w:rsidP="0068403E">
          <w:pPr>
            <w:pStyle w:val="Nagwek"/>
          </w:pPr>
        </w:p>
        <w:p w:rsidR="0042014A" w:rsidRPr="0068403E" w:rsidRDefault="00553270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553270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272A7"/>
    <w:rsid w:val="000B78CF"/>
    <w:rsid w:val="000C4C6F"/>
    <w:rsid w:val="000D6072"/>
    <w:rsid w:val="00122D68"/>
    <w:rsid w:val="001E5A83"/>
    <w:rsid w:val="001E646A"/>
    <w:rsid w:val="00233CDC"/>
    <w:rsid w:val="00297C4D"/>
    <w:rsid w:val="00382C7B"/>
    <w:rsid w:val="004672A7"/>
    <w:rsid w:val="004D01F8"/>
    <w:rsid w:val="004E6B7C"/>
    <w:rsid w:val="00513153"/>
    <w:rsid w:val="00544667"/>
    <w:rsid w:val="00553270"/>
    <w:rsid w:val="00570AF0"/>
    <w:rsid w:val="005F0E5D"/>
    <w:rsid w:val="00631BA8"/>
    <w:rsid w:val="00682129"/>
    <w:rsid w:val="007601CC"/>
    <w:rsid w:val="00795A52"/>
    <w:rsid w:val="007B42B7"/>
    <w:rsid w:val="007F435B"/>
    <w:rsid w:val="007F46FB"/>
    <w:rsid w:val="00820378"/>
    <w:rsid w:val="00844BB5"/>
    <w:rsid w:val="00885140"/>
    <w:rsid w:val="008E38D2"/>
    <w:rsid w:val="009C3206"/>
    <w:rsid w:val="009F4284"/>
    <w:rsid w:val="00A328EC"/>
    <w:rsid w:val="00AB50CF"/>
    <w:rsid w:val="00B452EF"/>
    <w:rsid w:val="00B961A9"/>
    <w:rsid w:val="00BE2A0A"/>
    <w:rsid w:val="00BE6DE1"/>
    <w:rsid w:val="00C96C76"/>
    <w:rsid w:val="00CB7FE3"/>
    <w:rsid w:val="00D32887"/>
    <w:rsid w:val="00D47FE3"/>
    <w:rsid w:val="00D848F5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149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29</cp:revision>
  <dcterms:created xsi:type="dcterms:W3CDTF">2018-09-27T11:56:00Z</dcterms:created>
  <dcterms:modified xsi:type="dcterms:W3CDTF">2020-01-28T13:21:00Z</dcterms:modified>
</cp:coreProperties>
</file>