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  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7"/>
          <w:szCs w:val="27"/>
        </w:rPr>
      </w:pPr>
      <w:r>
        <w:rPr>
          <w:rFonts w:ascii="Cambria" w:hAnsi="Cambria" w:asciiTheme="majorHAnsi" w:hAnsiTheme="majorHAnsi"/>
          <w:b/>
          <w:sz w:val="27"/>
          <w:szCs w:val="27"/>
        </w:rPr>
        <w:t>Podpisanie umowy z działania 6.1 Efektywność energetyczna w sektorze publicznym – ZIT KOF w ramach Regionalnego Programu Operacyjnego Województwa Świętokrzyskiego na lata 2014-2020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 xml:space="preserve">Dnia </w:t>
      </w:r>
      <w:r>
        <w:rPr>
          <w:rFonts w:ascii="Cambria" w:hAnsi="Cambria" w:asciiTheme="majorHAnsi" w:hAnsiTheme="majorHAnsi"/>
          <w:b/>
          <w:sz w:val="24"/>
          <w:szCs w:val="24"/>
        </w:rPr>
        <w:t xml:space="preserve">17 kwietnia 2020 roku </w:t>
      </w:r>
      <w:r>
        <w:rPr>
          <w:rFonts w:ascii="Cambria" w:hAnsi="Cambria" w:asciiTheme="majorHAnsi" w:hAnsiTheme="majorHAnsi"/>
          <w:sz w:val="24"/>
          <w:szCs w:val="24"/>
        </w:rPr>
        <w:t xml:space="preserve">podpisana została z </w:t>
      </w:r>
      <w:r>
        <w:rPr>
          <w:rFonts w:ascii="Cambria" w:hAnsi="Cambria" w:asciiTheme="majorHAnsi" w:hAnsiTheme="majorHAnsi"/>
          <w:b/>
          <w:bCs/>
          <w:sz w:val="24"/>
          <w:szCs w:val="24"/>
        </w:rPr>
        <w:t>Gminą Chmielnik</w:t>
      </w:r>
      <w:r>
        <w:rPr>
          <w:rFonts w:ascii="Cambria" w:hAnsi="Cambria" w:asciiTheme="majorHAnsi" w:hAnsiTheme="majorHAnsi"/>
          <w:sz w:val="24"/>
          <w:szCs w:val="24"/>
        </w:rPr>
        <w:t xml:space="preserve"> umowa </w:t>
        <w:br/>
        <w:t xml:space="preserve">o dofinansowanie projektu nr RPSW.06.01.00-26-0013/16 pn.: </w:t>
      </w:r>
      <w:r>
        <w:rPr>
          <w:rFonts w:ascii="Cambria" w:hAnsi="Cambria" w:asciiTheme="majorHAnsi" w:hAnsiTheme="majorHAnsi"/>
          <w:b/>
          <w:bCs/>
          <w:i/>
          <w:iCs/>
          <w:sz w:val="24"/>
          <w:szCs w:val="24"/>
        </w:rPr>
        <w:t>Termomodernizacja budynków użyteczności publicznej na terenie Gminy Chmielnik – etap II</w:t>
      </w:r>
      <w:r>
        <w:rPr>
          <w:rFonts w:ascii="Cambria" w:hAnsi="Cambria" w:asciiTheme="majorHAnsi" w:hAnsiTheme="majorHAnsi"/>
          <w:sz w:val="24"/>
          <w:szCs w:val="24"/>
        </w:rPr>
        <w:t xml:space="preserve"> złożonego do działania 6.1 RPOWŚ na lata 2014-2020 w ramach naboru nr RPSW.06.01.00-IZ.00-26-065/16.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Całkowita wartość inwestycji: 2 253 841,75 PLN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Wartość dofinansowania: 1 836 350,35 PLN 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Wkład UE: 1 737 110,48 PLN</w:t>
      </w:r>
    </w:p>
    <w:p>
      <w:pPr>
        <w:pStyle w:val="Normal"/>
        <w:spacing w:lineRule="auto" w:line="360" w:before="0" w:after="20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" w:type="dxa"/>
      <w:tblBorders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1843"/>
      <w:gridCol w:w="2692"/>
      <w:gridCol w:w="2058"/>
      <w:gridCol w:w="2478"/>
    </w:tblGrid>
    <w:tr>
      <w:trPr/>
      <w:tc>
        <w:tcPr>
          <w:tcW w:w="1843" w:type="dxa"/>
          <w:tcBorders/>
          <w:shd w:fill="auto" w:val="clear"/>
        </w:tcPr>
        <w:p>
          <w:pPr>
            <w:pStyle w:val="Normal"/>
            <w:spacing w:lineRule="auto" w:line="240" w:before="0" w:after="200"/>
            <w:rPr>
              <w:lang w:eastAsia="pl-PL"/>
            </w:rPr>
          </w:pPr>
          <w:r>
            <w:rPr/>
            <w:drawing>
              <wp:inline distT="0" distB="1270" distL="0" distR="0">
                <wp:extent cx="1030605" cy="436880"/>
                <wp:effectExtent l="0" t="0" r="0" b="0"/>
                <wp:docPr id="1" name="Obraz 38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38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2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48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1412240" cy="436880"/>
                <wp:effectExtent l="0" t="0" r="0" b="0"/>
                <wp:docPr id="2" name="Obraz 39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39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2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-1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955040" cy="436880"/>
                <wp:effectExtent l="0" t="0" r="0" b="0"/>
                <wp:docPr id="3" name="Obraz 40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40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50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right="-1" w:hanging="0"/>
            <w:jc w:val="right"/>
            <w:rPr>
              <w:lang w:eastAsia="pl-PL"/>
            </w:rPr>
          </w:pPr>
          <w:r>
            <w:rPr/>
            <w:drawing>
              <wp:inline distT="0" distB="1270" distL="0" distR="0">
                <wp:extent cx="1453515" cy="436880"/>
                <wp:effectExtent l="0" t="0" r="0" b="0"/>
                <wp:docPr id="4" name="Obraz 4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51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5d0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f614a1"/>
    <w:rPr>
      <w:rFonts w:ascii="Times New Roman" w:hAnsi="Times New Roman" w:cs="Times New Roman"/>
      <w:sz w:val="2"/>
      <w:lang w:eastAsia="en-US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de61df"/>
    <w:rPr>
      <w:lang w:eastAsia="en-US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de61df"/>
    <w:rPr>
      <w:lang w:eastAsia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qFormat/>
    <w:rsid w:val="00be2351"/>
    <w:pPr>
      <w:spacing w:lineRule="auto" w:line="240" w:before="0" w:after="0"/>
    </w:pPr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081152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36803"/>
    <w:pPr>
      <w:widowControl/>
      <w:bidi w:val="0"/>
      <w:jc w:val="left"/>
    </w:pPr>
    <w:rPr>
      <w:rFonts w:ascii="Cambria" w:hAnsi="Cambria" w:eastAsia="Calibri" w:cs="Cambria" w:eastAsiaTheme="minorHAnsi"/>
      <w:color w:val="000000"/>
      <w:kern w:val="0"/>
      <w:sz w:val="24"/>
      <w:szCs w:val="24"/>
      <w:lang w:eastAsia="en-US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LibreOffice/5.4.4.2$Windows_x86 LibreOffice_project/2524958677847fb3bb44820e40380acbe820f960</Application>
  <Pages>1</Pages>
  <Words>81</Words>
  <Characters>530</Characters>
  <CharactersWithSpaces>667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2020-04-20T08:28:00Z</dcterms:created>
  <dc:creator>magkrz</dc:creator>
  <dc:description/>
  <dc:language>pl-PL</dc:language>
  <cp:lastModifiedBy>Musiał, Artur</cp:lastModifiedBy>
  <dcterms:modified xsi:type="dcterms:W3CDTF">2020-04-20T08:36:00Z</dcterms:modified>
  <cp:revision>4</cp:revision>
  <dc:subject/>
  <dc:title>W dniu 19 marca br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