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11EF33BF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A35B9E">
        <w:rPr>
          <w:rFonts w:asciiTheme="majorHAnsi" w:hAnsiTheme="majorHAnsi"/>
          <w:b/>
          <w:sz w:val="24"/>
          <w:szCs w:val="24"/>
        </w:rPr>
        <w:t>ów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9D5D50E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F64EA8">
        <w:rPr>
          <w:rFonts w:asciiTheme="majorHAnsi" w:hAnsiTheme="majorHAnsi"/>
          <w:bCs/>
          <w:sz w:val="24"/>
          <w:szCs w:val="24"/>
        </w:rPr>
        <w:t>11</w:t>
      </w:r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F64EA8">
        <w:rPr>
          <w:rFonts w:asciiTheme="majorHAnsi" w:hAnsiTheme="majorHAnsi"/>
          <w:sz w:val="24"/>
          <w:szCs w:val="24"/>
        </w:rPr>
        <w:t xml:space="preserve"> z BIUREM BUDOWLANYM „BAUKO” ŁUKASZ I ANNA TKACZYK SPÓŁKA CYWILNA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</w:t>
      </w:r>
      <w:r w:rsidR="00A35B9E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F64EA8">
        <w:rPr>
          <w:rFonts w:asciiTheme="majorHAnsi" w:eastAsia="Times New Roman" w:hAnsiTheme="majorHAnsi"/>
          <w:sz w:val="24"/>
          <w:szCs w:val="24"/>
          <w:lang w:eastAsia="pl-PL"/>
        </w:rPr>
        <w:t>0308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F64EA8" w:rsidRPr="00F64EA8">
        <w:rPr>
          <w:rFonts w:ascii="Cambria" w:eastAsia="Times New Roman" w:hAnsi="Cambria"/>
          <w:sz w:val="24"/>
          <w:szCs w:val="28"/>
          <w:lang w:eastAsia="pl-PL"/>
        </w:rPr>
        <w:t>„</w:t>
      </w:r>
      <w:r w:rsidR="00F64EA8" w:rsidRPr="00F64EA8">
        <w:rPr>
          <w:rFonts w:ascii="Cambria" w:eastAsia="Times New Roman" w:hAnsi="Cambria"/>
          <w:i/>
          <w:sz w:val="24"/>
          <w:szCs w:val="28"/>
          <w:lang w:eastAsia="pl-PL"/>
        </w:rPr>
        <w:t xml:space="preserve">Rozwój przedsiębiorstwa poprzez zakup programów i urządzeń stanowiących nowe technologie, unowocześniających wyposażenie </w:t>
      </w:r>
      <w:r w:rsidR="00F64EA8" w:rsidRPr="00F64EA8">
        <w:rPr>
          <w:rFonts w:ascii="Cambria" w:eastAsia="Times New Roman" w:hAnsi="Cambria"/>
          <w:i/>
          <w:sz w:val="24"/>
          <w:szCs w:val="28"/>
          <w:lang w:eastAsia="pl-PL"/>
        </w:rPr>
        <w:br/>
        <w:t>i poprawiających konkurencyjność oraz wprowadzających zmiany świadczenia usług</w:t>
      </w:r>
      <w:r w:rsidR="00F64EA8" w:rsidRPr="00F64EA8">
        <w:rPr>
          <w:rFonts w:ascii="Cambria" w:eastAsia="Times New Roman" w:hAnsi="Cambria"/>
          <w:sz w:val="24"/>
          <w:szCs w:val="28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4DCDC969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F64EA8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158 217,40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58608BB1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F64EA8">
        <w:rPr>
          <w:rFonts w:asciiTheme="majorHAnsi" w:eastAsia="Times New Roman" w:hAnsiTheme="majorHAnsi"/>
          <w:b/>
          <w:sz w:val="24"/>
          <w:szCs w:val="24"/>
          <w:lang w:eastAsia="pl-PL"/>
        </w:rPr>
        <w:t>240 921,48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CE17" w14:textId="77777777" w:rsidR="006F6B0C" w:rsidRDefault="006F6B0C" w:rsidP="00DE61DF">
      <w:pPr>
        <w:spacing w:after="0" w:line="240" w:lineRule="auto"/>
      </w:pPr>
      <w:r>
        <w:separator/>
      </w:r>
    </w:p>
  </w:endnote>
  <w:endnote w:type="continuationSeparator" w:id="0">
    <w:p w14:paraId="42B070B5" w14:textId="77777777" w:rsidR="006F6B0C" w:rsidRDefault="006F6B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30B23" w14:textId="77777777" w:rsidR="006F6B0C" w:rsidRDefault="006F6B0C" w:rsidP="00DE61DF">
      <w:pPr>
        <w:spacing w:after="0" w:line="240" w:lineRule="auto"/>
      </w:pPr>
      <w:r>
        <w:separator/>
      </w:r>
    </w:p>
  </w:footnote>
  <w:footnote w:type="continuationSeparator" w:id="0">
    <w:p w14:paraId="7295DE16" w14:textId="77777777" w:rsidR="006F6B0C" w:rsidRDefault="006F6B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F6B0C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4EA8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3</cp:revision>
  <dcterms:created xsi:type="dcterms:W3CDTF">2020-08-04T07:10:00Z</dcterms:created>
  <dcterms:modified xsi:type="dcterms:W3CDTF">2020-08-06T07:50:00Z</dcterms:modified>
</cp:coreProperties>
</file>