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080" w:rsidRPr="009A51D0" w:rsidRDefault="00937080" w:rsidP="00937080">
      <w:pPr>
        <w:tabs>
          <w:tab w:val="left" w:pos="4815"/>
        </w:tabs>
        <w:spacing w:after="480" w:line="276" w:lineRule="auto"/>
        <w:rPr>
          <w:rFonts w:ascii="Arial" w:hAnsi="Arial" w:cs="Arial"/>
          <w:b/>
          <w:color w:val="00B050"/>
          <w:sz w:val="48"/>
          <w:szCs w:val="48"/>
        </w:rPr>
      </w:pPr>
      <w:r w:rsidRPr="009A51D0">
        <w:rPr>
          <w:noProof/>
          <w:lang w:eastAsia="pl-PL"/>
        </w:rPr>
        <w:drawing>
          <wp:inline distT="0" distB="0" distL="0" distR="0">
            <wp:extent cx="1028700" cy="438150"/>
            <wp:effectExtent l="19050" t="0" r="0" b="0"/>
            <wp:docPr id="1" name="Obraz 4" descr="Znak Funduszy Europejskich złożony jest z symbolu graficznego, nazwy Fundusze Europejskie oraz nazwy programu, z którego korzystasz. Korzystasz z Regionalnego Programu Operacyj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k Funduszy Europejskich złożony jest z symbolu graficznego, nazwy Fundusze Europejskie oraz nazwy programu, z którego korzystasz. Korzystasz z Regionalnego Programu Operacyjn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409700" cy="438150"/>
            <wp:effectExtent l="19050" t="0" r="0" b="0"/>
            <wp:docPr id="2" name="Obraz 3" descr="Znak barw Rzeczypospolitej Polskiej składa się z symbolu graficznego oraz nazwy Rzeczpospolita Pol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k barw Rzeczypospolitej Polskiej składa się z symbolu graficznego oraz nazwy Rzeczpospolita Polska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</w:t>
      </w:r>
      <w:r w:rsidRPr="009A51D0">
        <w:rPr>
          <w:noProof/>
          <w:lang w:eastAsia="pl-PL"/>
        </w:rPr>
        <w:drawing>
          <wp:inline distT="0" distB="0" distL="0" distR="0">
            <wp:extent cx="962025" cy="438150"/>
            <wp:effectExtent l="19050" t="0" r="9525" b="0"/>
            <wp:docPr id="3" name="Obraz 2" descr="Znak Województwa Świętokrzyskiego składa się z herbu Województwa Świętokrzyskiego i napisu &quot;Województwo Świętokrzyski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 Województwa Świętokrzyskiego składa się z herbu Województwa Świętokrzyskiego i napisu &quot;Województwo Świętokrzyskie&quot;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628775" cy="438150"/>
            <wp:effectExtent l="19050" t="0" r="9525" b="0"/>
            <wp:docPr id="4" name="Obraz 1" descr="Znak Unii Europejskiej składa się z flagi UE, napisu Unia Europejska i nazwy funduszu, który współfinansuje Twój projekt. Twój projekt współfinansowany będzie z Europejskiego Funduszu Społeczne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0A" w:rsidRPr="009A51D0" w:rsidRDefault="00D3230A" w:rsidP="007C73DD">
      <w:pPr>
        <w:spacing w:after="480" w:line="276" w:lineRule="auto"/>
        <w:ind w:left="119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 xml:space="preserve">Załącznik nr </w:t>
      </w:r>
      <w:r w:rsidR="00C3339A">
        <w:rPr>
          <w:rFonts w:ascii="Arial" w:hAnsi="Arial" w:cs="Arial"/>
          <w:b/>
          <w:sz w:val="22"/>
          <w:szCs w:val="22"/>
        </w:rPr>
        <w:t>V</w:t>
      </w:r>
      <w:r w:rsidRPr="009A51D0">
        <w:rPr>
          <w:rFonts w:ascii="Arial" w:hAnsi="Arial" w:cs="Arial"/>
          <w:b/>
          <w:sz w:val="22"/>
          <w:szCs w:val="22"/>
        </w:rPr>
        <w:t xml:space="preserve"> – </w:t>
      </w:r>
      <w:r w:rsidRPr="009A51D0">
        <w:rPr>
          <w:rFonts w:ascii="Arial" w:hAnsi="Arial" w:cs="Arial"/>
          <w:sz w:val="22"/>
          <w:szCs w:val="22"/>
        </w:rPr>
        <w:t>Wzór minimalnego zakresu umowy o partnerstwie na rzecz realizacji projektu</w:t>
      </w:r>
    </w:p>
    <w:p w:rsidR="00D3230A" w:rsidRPr="009A51D0" w:rsidRDefault="00D3230A" w:rsidP="00937080">
      <w:pPr>
        <w:spacing w:line="276" w:lineRule="auto"/>
        <w:ind w:left="119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WZÓR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937080" w:rsidRPr="009A51D0" w:rsidRDefault="00D3230A" w:rsidP="00937080">
      <w:pPr>
        <w:spacing w:line="276" w:lineRule="auto"/>
        <w:ind w:left="154" w:right="154" w:hanging="1"/>
        <w:jc w:val="center"/>
        <w:rPr>
          <w:rFonts w:ascii="Arial" w:eastAsia="Tahoma" w:hAnsi="Arial" w:cs="Arial"/>
          <w:b/>
          <w:spacing w:val="-2"/>
          <w:sz w:val="22"/>
          <w:szCs w:val="22"/>
        </w:rPr>
      </w:pPr>
      <w:r w:rsidRPr="009A51D0">
        <w:rPr>
          <w:rFonts w:ascii="Arial" w:eastAsia="Tahoma" w:hAnsi="Arial" w:cs="Arial"/>
          <w:b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b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b/>
          <w:sz w:val="22"/>
          <w:szCs w:val="22"/>
        </w:rPr>
        <w:t>owa o partnerstwie na rzecz realizacji projektu</w:t>
      </w:r>
      <w:r w:rsidRPr="009A51D0">
        <w:rPr>
          <w:rFonts w:ascii="Arial" w:eastAsia="Tahoma" w:hAnsi="Arial" w:cs="Arial"/>
          <w:b/>
          <w:spacing w:val="-2"/>
          <w:sz w:val="22"/>
          <w:szCs w:val="22"/>
        </w:rPr>
        <w:t xml:space="preserve"> </w:t>
      </w:r>
    </w:p>
    <w:p w:rsidR="00D3230A" w:rsidRPr="009A51D0" w:rsidRDefault="00D3230A" w:rsidP="00937080">
      <w:pPr>
        <w:spacing w:after="480" w:line="276" w:lineRule="auto"/>
        <w:ind w:left="153" w:right="153"/>
        <w:jc w:val="center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b/>
          <w:sz w:val="22"/>
          <w:szCs w:val="22"/>
        </w:rPr>
        <w:t>(tytuł projektu)</w:t>
      </w:r>
    </w:p>
    <w:p w:rsidR="00D3230A" w:rsidRPr="009A51D0" w:rsidRDefault="00D3230A" w:rsidP="00937080">
      <w:pPr>
        <w:spacing w:line="276" w:lineRule="auto"/>
        <w:ind w:left="119" w:right="8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sz w:val="22"/>
          <w:szCs w:val="22"/>
        </w:rPr>
        <w:t>mo</w:t>
      </w:r>
      <w:r w:rsidRPr="009A51D0">
        <w:rPr>
          <w:rFonts w:ascii="Arial" w:eastAsia="Tahoma" w:hAnsi="Arial" w:cs="Arial"/>
          <w:spacing w:val="-2"/>
          <w:sz w:val="22"/>
          <w:szCs w:val="22"/>
        </w:rPr>
        <w:t>w</w:t>
      </w:r>
      <w:r w:rsidRPr="009A51D0">
        <w:rPr>
          <w:rFonts w:ascii="Arial" w:eastAsia="Tahoma" w:hAnsi="Arial" w:cs="Arial"/>
          <w:sz w:val="22"/>
          <w:szCs w:val="22"/>
        </w:rPr>
        <w:t>a</w:t>
      </w:r>
      <w:r w:rsidRPr="009A51D0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o</w:t>
      </w:r>
      <w:r w:rsidRPr="009A51D0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partnerstwie na rzecz realizacji projektu ………………… (tytuł projektu) w ramach Regionalnego Programu Operacyjnego Województwa Świętokrzyskiego na lata 2014-2020 (RPO WŚ 2014-2020) współfinansowanego z Europejskiego Funduszu Społecznego, zwana dalej „umową”, zawarta na podstawie art. 33 ustawy z dnia 11 lipca 2014 r. o realizacji programów w zakresie polityki spójności finansowanych w perspektywie fin</w:t>
      </w:r>
      <w:r w:rsidR="00B564BA" w:rsidRPr="009A51D0">
        <w:rPr>
          <w:rFonts w:ascii="Arial" w:eastAsia="Tahoma" w:hAnsi="Arial" w:cs="Arial"/>
          <w:sz w:val="22"/>
          <w:szCs w:val="22"/>
        </w:rPr>
        <w:t>ansowej 2014-2020 (Dz. U. z 2018</w:t>
      </w:r>
      <w:r w:rsidR="0081520D" w:rsidRPr="009A51D0">
        <w:rPr>
          <w:rFonts w:ascii="Arial" w:eastAsia="Tahoma" w:hAnsi="Arial" w:cs="Arial"/>
          <w:sz w:val="22"/>
          <w:szCs w:val="22"/>
        </w:rPr>
        <w:t xml:space="preserve"> r. poz. </w:t>
      </w:r>
      <w:r w:rsidR="00971552" w:rsidRPr="009A51D0">
        <w:rPr>
          <w:rFonts w:ascii="Arial" w:eastAsia="Tahoma" w:hAnsi="Arial" w:cs="Arial"/>
          <w:sz w:val="22"/>
          <w:szCs w:val="22"/>
        </w:rPr>
        <w:t>1431 t.j.</w:t>
      </w:r>
      <w:r w:rsidRPr="009A51D0">
        <w:rPr>
          <w:rFonts w:ascii="Arial" w:eastAsia="Tahoma" w:hAnsi="Arial" w:cs="Arial"/>
          <w:sz w:val="22"/>
          <w:szCs w:val="22"/>
        </w:rPr>
        <w:t xml:space="preserve"> z późn. zm.)</w:t>
      </w:r>
      <w:r w:rsidRPr="009A51D0">
        <w:rPr>
          <w:rFonts w:ascii="Arial" w:eastAsia="Tahoma" w:hAnsi="Arial" w:cs="Arial"/>
          <w:spacing w:val="-6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w dn</w:t>
      </w:r>
      <w:r w:rsidRPr="009A51D0">
        <w:rPr>
          <w:rFonts w:ascii="Arial" w:eastAsia="Tahoma" w:hAnsi="Arial" w:cs="Arial"/>
          <w:spacing w:val="2"/>
          <w:sz w:val="22"/>
          <w:szCs w:val="22"/>
        </w:rPr>
        <w:t>i</w:t>
      </w:r>
      <w:r w:rsidRPr="009A51D0">
        <w:rPr>
          <w:rFonts w:ascii="Arial" w:eastAsia="Tahoma" w:hAnsi="Arial" w:cs="Arial"/>
          <w:sz w:val="22"/>
          <w:szCs w:val="22"/>
        </w:rPr>
        <w:t>u</w:t>
      </w:r>
      <w:r w:rsidRPr="009A51D0">
        <w:rPr>
          <w:rFonts w:ascii="Arial" w:eastAsia="Tahoma" w:hAnsi="Arial" w:cs="Arial"/>
          <w:spacing w:val="-4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….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-13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sz w:val="22"/>
          <w:szCs w:val="22"/>
        </w:rPr>
        <w:t>i</w:t>
      </w:r>
      <w:r w:rsidRPr="009A51D0">
        <w:rPr>
          <w:rFonts w:ascii="Arial" w:eastAsia="Tahoma" w:hAnsi="Arial" w:cs="Arial"/>
          <w:spacing w:val="1"/>
          <w:sz w:val="22"/>
          <w:szCs w:val="22"/>
        </w:rPr>
        <w:t>ę</w:t>
      </w:r>
      <w:r w:rsidRPr="009A51D0">
        <w:rPr>
          <w:rFonts w:ascii="Arial" w:eastAsia="Tahoma" w:hAnsi="Arial" w:cs="Arial"/>
          <w:sz w:val="22"/>
          <w:szCs w:val="22"/>
        </w:rPr>
        <w:t>d</w:t>
      </w:r>
      <w:r w:rsidRPr="009A51D0">
        <w:rPr>
          <w:rFonts w:ascii="Arial" w:eastAsia="Tahoma" w:hAnsi="Arial" w:cs="Arial"/>
          <w:spacing w:val="3"/>
          <w:sz w:val="22"/>
          <w:szCs w:val="22"/>
        </w:rPr>
        <w:t>z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y</w:t>
      </w:r>
      <w:r w:rsidRPr="009A51D0">
        <w:rPr>
          <w:rFonts w:ascii="Arial" w:eastAsia="Tahoma" w:hAnsi="Arial" w:cs="Arial"/>
          <w:sz w:val="22"/>
          <w:szCs w:val="22"/>
        </w:rPr>
        <w:t>: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beneficjenta)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937080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z w:val="22"/>
          <w:szCs w:val="22"/>
        </w:rPr>
        <w:t>……………………………………………………………………………………………………….</w:t>
      </w:r>
      <w:r w:rsidRPr="009A51D0">
        <w:rPr>
          <w:rFonts w:ascii="Arial" w:eastAsia="Tahoma" w:hAnsi="Arial" w:cs="Arial"/>
          <w:sz w:val="22"/>
          <w:szCs w:val="22"/>
        </w:rPr>
        <w:t>….</w:t>
      </w:r>
    </w:p>
    <w:p w:rsidR="00D3230A" w:rsidRPr="009A51D0" w:rsidRDefault="00D3230A" w:rsidP="003475EA">
      <w:pPr>
        <w:spacing w:after="120" w:line="276" w:lineRule="auto"/>
        <w:ind w:left="142"/>
        <w:rPr>
          <w:rFonts w:ascii="Arial" w:hAnsi="Arial" w:cs="Arial"/>
        </w:rPr>
      </w:pPr>
      <w:r w:rsidRPr="009A51D0">
        <w:rPr>
          <w:rFonts w:ascii="Arial" w:hAnsi="Arial" w:cs="Arial"/>
        </w:rPr>
        <w:t>(imię i nazwisko osoby uprawnionej do podejmowania decyzji wiążących)</w:t>
      </w:r>
      <w:r w:rsidR="00937080" w:rsidRPr="009A51D0">
        <w:rPr>
          <w:rFonts w:ascii="Arial" w:hAnsi="Arial" w:cs="Arial"/>
        </w:rPr>
        <w:t xml:space="preserve"> </w:t>
      </w:r>
      <w:r w:rsidR="00743021" w:rsidRPr="009A51D0">
        <w:rPr>
          <w:rFonts w:ascii="Arial" w:hAnsi="Arial" w:cs="Arial"/>
        </w:rPr>
        <w:t>zwaną</w:t>
      </w:r>
      <w:r w:rsidRPr="009A51D0">
        <w:rPr>
          <w:rFonts w:ascii="Arial" w:hAnsi="Arial" w:cs="Arial"/>
        </w:rPr>
        <w:t xml:space="preserve"> dalej „Partnerem wiodącym”</w:t>
      </w:r>
    </w:p>
    <w:p w:rsidR="00D3230A" w:rsidRPr="009A51D0" w:rsidRDefault="003475EA" w:rsidP="00937080">
      <w:pPr>
        <w:spacing w:line="276" w:lineRule="auto"/>
        <w:ind w:right="9053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  </w:t>
      </w:r>
      <w:r w:rsidR="00D3230A" w:rsidRPr="009A51D0">
        <w:rPr>
          <w:rFonts w:ascii="Arial" w:eastAsia="Tahoma" w:hAnsi="Arial" w:cs="Arial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………………………………………………...................................................................................................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</w:p>
    <w:p w:rsidR="00D3230A" w:rsidRPr="009A51D0" w:rsidRDefault="00D3230A" w:rsidP="003475EA">
      <w:pPr>
        <w:spacing w:after="120" w:line="276" w:lineRule="auto"/>
        <w:ind w:left="142" w:right="136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(imię i nazwisko osoby uprawnionej do podejmowania decyzji</w:t>
      </w:r>
      <w:r w:rsidRPr="009A51D0">
        <w:rPr>
          <w:rFonts w:ascii="Arial" w:eastAsia="Tahoma" w:hAnsi="Arial" w:cs="Arial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</w:rPr>
        <w:t>wiążących)</w:t>
      </w:r>
      <w:r w:rsidR="00937080" w:rsidRPr="009A51D0">
        <w:rPr>
          <w:rFonts w:ascii="Arial" w:eastAsia="Tahoma" w:hAnsi="Arial" w:cs="Arial"/>
        </w:rPr>
        <w:t xml:space="preserve"> </w:t>
      </w:r>
      <w:r w:rsidRPr="009A51D0">
        <w:rPr>
          <w:rFonts w:ascii="Arial" w:eastAsia="Tahoma" w:hAnsi="Arial" w:cs="Arial"/>
        </w:rPr>
        <w:t>zwaną dalej „Partnerem nr 1”</w:t>
      </w:r>
    </w:p>
    <w:p w:rsidR="00D3230A" w:rsidRPr="009A51D0" w:rsidRDefault="00D3230A" w:rsidP="003475EA">
      <w:pPr>
        <w:spacing w:line="276" w:lineRule="auto"/>
        <w:ind w:left="1535" w:right="138" w:hanging="1393"/>
        <w:rPr>
          <w:rFonts w:ascii="Arial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="00937080" w:rsidRPr="009A51D0">
        <w:rPr>
          <w:rFonts w:ascii="Arial" w:eastAsia="Tahoma" w:hAnsi="Arial" w:cs="Arial"/>
          <w:w w:val="99"/>
          <w:sz w:val="22"/>
          <w:szCs w:val="22"/>
        </w:rPr>
        <w:t>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lastRenderedPageBreak/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………………………………………………………………………………………………………</w:t>
      </w:r>
    </w:p>
    <w:p w:rsidR="00D3230A" w:rsidRPr="009A51D0" w:rsidRDefault="00D3230A" w:rsidP="003475EA">
      <w:pPr>
        <w:spacing w:line="276" w:lineRule="auto"/>
        <w:ind w:left="142" w:right="138"/>
        <w:jc w:val="both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2”</w:t>
      </w:r>
    </w:p>
    <w:p w:rsidR="003475EA" w:rsidRDefault="00D3230A" w:rsidP="003475EA">
      <w:pPr>
        <w:spacing w:line="276" w:lineRule="auto"/>
        <w:ind w:left="1535" w:right="138" w:hanging="1393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3475EA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</w:t>
      </w:r>
      <w:r w:rsidR="003475EA">
        <w:rPr>
          <w:rFonts w:ascii="Arial" w:eastAsia="Tahoma" w:hAnsi="Arial" w:cs="Arial"/>
          <w:spacing w:val="2"/>
          <w:w w:val="99"/>
          <w:sz w:val="22"/>
          <w:szCs w:val="22"/>
        </w:rPr>
        <w:t>......................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-1"/>
          <w:sz w:val="22"/>
          <w:szCs w:val="22"/>
        </w:rPr>
        <w:t>...................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38" w:firstLine="589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</w:t>
      </w:r>
      <w:r w:rsidR="003475EA">
        <w:rPr>
          <w:rFonts w:ascii="Arial" w:eastAsia="Tahoma" w:hAnsi="Arial" w:cs="Arial"/>
          <w:spacing w:val="2"/>
          <w:sz w:val="22"/>
          <w:szCs w:val="22"/>
        </w:rPr>
        <w:t>…..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……………………………………………..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3”</w:t>
      </w:r>
    </w:p>
    <w:p w:rsidR="00D3230A" w:rsidRPr="009A51D0" w:rsidRDefault="0076254E" w:rsidP="00937080">
      <w:pPr>
        <w:spacing w:after="480" w:line="276" w:lineRule="auto"/>
        <w:ind w:left="1537" w:right="136" w:hanging="1537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łącznie zwanymi dalej „s</w:t>
      </w:r>
      <w:r w:rsidR="00D3230A" w:rsidRPr="009A51D0">
        <w:rPr>
          <w:rFonts w:ascii="Arial" w:eastAsia="Tahoma" w:hAnsi="Arial" w:cs="Arial"/>
          <w:spacing w:val="2"/>
          <w:sz w:val="22"/>
          <w:szCs w:val="22"/>
        </w:rPr>
        <w:t>tronami”.</w:t>
      </w:r>
    </w:p>
    <w:p w:rsidR="00D3230A" w:rsidRPr="009A51D0" w:rsidRDefault="00D3230A" w:rsidP="00937080">
      <w:pPr>
        <w:spacing w:line="276" w:lineRule="auto"/>
        <w:ind w:left="-35" w:right="-36"/>
        <w:jc w:val="center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§</w:t>
      </w:r>
      <w:r w:rsidRPr="009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-1"/>
          <w:w w:val="99"/>
          <w:sz w:val="22"/>
          <w:szCs w:val="22"/>
        </w:rPr>
        <w:t>1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B729A5" w:rsidRDefault="00D3230A" w:rsidP="00B729A5">
      <w:pPr>
        <w:pStyle w:val="Nagwek1"/>
        <w:jc w:val="center"/>
        <w:rPr>
          <w:rFonts w:ascii="Arial" w:eastAsia="Times New Roman" w:hAnsi="Arial" w:cs="Arial"/>
          <w:b/>
          <w:color w:val="auto"/>
          <w:sz w:val="22"/>
          <w:szCs w:val="22"/>
        </w:rPr>
      </w:pPr>
      <w:r w:rsidRPr="00B729A5">
        <w:rPr>
          <w:rFonts w:ascii="Arial" w:eastAsia="Times New Roman" w:hAnsi="Arial" w:cs="Arial"/>
          <w:b/>
          <w:color w:val="auto"/>
          <w:sz w:val="22"/>
          <w:szCs w:val="22"/>
        </w:rPr>
        <w:t>Przedmiot umowy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pacing w:val="-1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Ustanawia się partnerstwo na rzecz realizacji projektu (tytuł projektu), 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Strony umowy stwierdzają zgodnie, że wskazane w ust. 1 p</w:t>
      </w:r>
      <w:bookmarkStart w:id="0" w:name="_GoBack"/>
      <w:r w:rsidRPr="009A51D0">
        <w:rPr>
          <w:rFonts w:ascii="Arial" w:eastAsia="Tahoma" w:hAnsi="Arial" w:cs="Arial"/>
          <w:sz w:val="22"/>
          <w:szCs w:val="22"/>
        </w:rPr>
        <w:t>a</w:t>
      </w:r>
      <w:bookmarkEnd w:id="0"/>
      <w:r w:rsidRPr="009A51D0">
        <w:rPr>
          <w:rFonts w:ascii="Arial" w:eastAsia="Tahoma" w:hAnsi="Arial" w:cs="Arial"/>
          <w:sz w:val="22"/>
          <w:szCs w:val="22"/>
        </w:rPr>
        <w:t>rtnerstwo zostało utworzone w celu realizacji projektu, kt</w:t>
      </w:r>
      <w:r w:rsidR="0064782D" w:rsidRPr="009A51D0">
        <w:rPr>
          <w:rFonts w:ascii="Arial" w:eastAsia="Tahoma" w:hAnsi="Arial" w:cs="Arial"/>
          <w:sz w:val="22"/>
          <w:szCs w:val="22"/>
        </w:rPr>
        <w:t>órego opis stanowi wniosek o do</w:t>
      </w:r>
      <w:r w:rsidRPr="009A51D0">
        <w:rPr>
          <w:rFonts w:ascii="Arial" w:eastAsia="Tahoma" w:hAnsi="Arial" w:cs="Arial"/>
          <w:sz w:val="22"/>
          <w:szCs w:val="22"/>
        </w:rPr>
        <w:t>finansowanie o numerze SL2014 …………….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2"/>
      </w:r>
      <w:r w:rsidRPr="009A51D0" w:rsidDel="00934948">
        <w:rPr>
          <w:rFonts w:ascii="Arial" w:eastAsia="Tahoma" w:hAnsi="Arial" w:cs="Arial"/>
          <w:sz w:val="22"/>
          <w:szCs w:val="22"/>
        </w:rPr>
        <w:t xml:space="preserve"> 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Umowa określa zasady funkcjonowania partnerstwa, zasady współpracy Partnera wiodącego i Partnerów oraz współpracy między Partnerami przy realizacji projektu, o którym mowa w ust. 1.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after="480" w:line="276" w:lineRule="auto"/>
        <w:ind w:left="476" w:right="85" w:hanging="357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Okres realizacji projektu jest zgodny z okresem wskazanym we wniosku o dofinansowanie </w:t>
      </w:r>
      <w:r w:rsidRPr="009A51D0">
        <w:rPr>
          <w:rFonts w:ascii="Arial" w:eastAsia="Tahoma" w:hAnsi="Arial" w:cs="Arial"/>
          <w:sz w:val="22"/>
          <w:szCs w:val="22"/>
        </w:rPr>
        <w:br/>
        <w:t>i dotyczy realizacji zadań w ramach projektu.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2.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Odpowiedzialności Partnerów</w:t>
      </w:r>
    </w:p>
    <w:p w:rsidR="00F90593" w:rsidRPr="009A51D0" w:rsidRDefault="00F90593" w:rsidP="00937080">
      <w:pPr>
        <w:spacing w:after="600"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umowy ponoszą odpowiedzialność za prawidłową realizację umowy o dofinansowanie projektu, która zostanie zawarta przez Partnera wiodącego z Instytucją Zarządzającą, w </w:t>
      </w:r>
      <w:r w:rsidRPr="009A51D0">
        <w:rPr>
          <w:rFonts w:ascii="Arial" w:hAnsi="Arial" w:cs="Arial"/>
          <w:sz w:val="22"/>
          <w:szCs w:val="22"/>
        </w:rPr>
        <w:lastRenderedPageBreak/>
        <w:t>zakresie przypisanych zadań. Niemniej jednak to Partner wiodący ponosi pełną odpowiedzialność za prawidłową realizację projektu.</w:t>
      </w:r>
    </w:p>
    <w:p w:rsidR="00D3230A" w:rsidRPr="009A51D0" w:rsidRDefault="00D323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</w:t>
      </w:r>
      <w:r w:rsidR="00F90593" w:rsidRPr="009A51D0">
        <w:rPr>
          <w:rFonts w:ascii="Arial" w:hAnsi="Arial" w:cs="Arial"/>
          <w:sz w:val="22"/>
          <w:szCs w:val="22"/>
        </w:rPr>
        <w:t xml:space="preserve"> 3</w:t>
      </w:r>
      <w:r w:rsidRPr="009A51D0">
        <w:rPr>
          <w:rFonts w:ascii="Arial" w:hAnsi="Arial" w:cs="Arial"/>
          <w:sz w:val="22"/>
          <w:szCs w:val="22"/>
        </w:rPr>
        <w:t>.</w:t>
      </w:r>
    </w:p>
    <w:p w:rsidR="00D3230A" w:rsidRPr="009A51D0" w:rsidRDefault="00F90593" w:rsidP="00937080">
      <w:pPr>
        <w:spacing w:line="276" w:lineRule="auto"/>
        <w:ind w:firstLine="142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o</w:t>
      </w:r>
      <w:r w:rsidR="00D3230A" w:rsidRPr="009A51D0">
        <w:rPr>
          <w:rFonts w:ascii="Arial" w:hAnsi="Arial" w:cs="Arial"/>
          <w:b/>
          <w:sz w:val="22"/>
          <w:szCs w:val="22"/>
        </w:rPr>
        <w:t>dp</w:t>
      </w:r>
      <w:r w:rsidRPr="009A51D0">
        <w:rPr>
          <w:rFonts w:ascii="Arial" w:hAnsi="Arial" w:cs="Arial"/>
          <w:b/>
          <w:sz w:val="22"/>
          <w:szCs w:val="22"/>
        </w:rPr>
        <w:t>owiedzialności Partnera wiodącego</w:t>
      </w:r>
    </w:p>
    <w:p w:rsidR="00D3230A" w:rsidRPr="009A51D0" w:rsidRDefault="00D3230A" w:rsidP="00937080">
      <w:pPr>
        <w:pStyle w:val="Akapitzlist"/>
        <w:numPr>
          <w:ilvl w:val="0"/>
          <w:numId w:val="3"/>
        </w:numPr>
        <w:spacing w:line="276" w:lineRule="auto"/>
        <w:ind w:left="567" w:hanging="425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stwierdzają zgodnie, że …………………… (nazwa beneficjenta) pełni funkcję Partnera wiodącego odpowiedzialnego za: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reprezentowanie Partnerów przed Instytucją Zarządzającą RPO WŚ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koordynowania, w tym monitorowania i nadzorowania prawidłowości działań Partnerów przy realizacji zadań zawartych w projekcie;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udziału Partnerów w podejmowaniu decyzji i realizacji zadań, na zasadach określonych w niniejszej umowie;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wsparcie Partnerów w realizacji powierzonych zadań;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sprawnego systemu komunikacji z Partnerami oraz Instytucją Zarządzającą;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prawidłowości operacji finansowych, w szczególności poprzez wdrożenie systemu zarządzania i kontroli finansowej projektu;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pozyskiwanie, gromadzenie i archiwizację dokumentacji związanej z realizacją zadań partnerstwa;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przedkładanie wniosków o płatność do Instytucji Zarządzającej celem rozliczenia wydatków w projekcie oraz otrzymania środków na dofinansowanie zadań Partnera wiodącego i Partnerów, w tym monitorowanie wskaźników zadeklarowanych we wniosku;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gromadzenie informacji o uczestnikach projektu i przekazywanie ich do Instytucji Zarządzającej;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informowanie Instytucji Zarządzającej o problemach w realizacji projektu, w tym o zamiarze zaprzestania jego realizacji lub o zagrożeniu nieosiągnięcia zaplanowanych wskaźników określonych we wniosku o dofinansowanie;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zapewnienie zachowania zasady równości szans i płci w ramach partnerstwa zgodnie z Wytycznymi w zakresie realizacji zasady równości szans i niedyskryminacji, w tym dostępności dla osób z niepełnosprawnościami oraz zasady równości szans kobiet </w:t>
      </w:r>
      <w:r w:rsidRPr="009A51D0">
        <w:rPr>
          <w:rFonts w:ascii="Arial" w:eastAsia="Tahoma" w:hAnsi="Arial" w:cs="Arial"/>
          <w:sz w:val="22"/>
          <w:szCs w:val="22"/>
        </w:rPr>
        <w:br/>
        <w:t>i mężczyzn w ramach funduszy unijnych na lata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prowadzenie rejestru udzielonej w ramach partnerstwa pomocy publicznej na potrzeby monitorowania i zgodności z zasadami pomocy publicznej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3"/>
      </w:r>
      <w:r w:rsidRPr="009A51D0">
        <w:rPr>
          <w:rFonts w:ascii="Arial" w:eastAsia="Tahoma" w:hAnsi="Arial" w:cs="Arial"/>
          <w:sz w:val="22"/>
          <w:szCs w:val="22"/>
        </w:rPr>
        <w:t>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koordynację działań partnerstwa na rzecz upowszechniania informacji o nim i jego celów;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przestrzegania przepisów ustawy z dnia 29 stycznia 2004 r. – Prawo zam</w:t>
      </w:r>
      <w:r w:rsidR="00AD2F98" w:rsidRPr="009A51D0">
        <w:rPr>
          <w:rFonts w:ascii="Arial" w:eastAsia="Tahoma" w:hAnsi="Arial" w:cs="Arial"/>
          <w:sz w:val="22"/>
          <w:szCs w:val="22"/>
        </w:rPr>
        <w:t>ówień publicznych (Dz. U. z 201</w:t>
      </w:r>
      <w:r w:rsidR="00971552" w:rsidRPr="009A51D0">
        <w:rPr>
          <w:rFonts w:ascii="Arial" w:eastAsia="Tahoma" w:hAnsi="Arial" w:cs="Arial"/>
          <w:sz w:val="22"/>
          <w:szCs w:val="22"/>
        </w:rPr>
        <w:t>9</w:t>
      </w:r>
      <w:r w:rsidR="00AD2F98" w:rsidRPr="009A51D0">
        <w:rPr>
          <w:rFonts w:ascii="Arial" w:eastAsia="Tahoma" w:hAnsi="Arial" w:cs="Arial"/>
          <w:sz w:val="22"/>
          <w:szCs w:val="22"/>
        </w:rPr>
        <w:t xml:space="preserve"> r. poz. 1</w:t>
      </w:r>
      <w:r w:rsidR="00971552" w:rsidRPr="009A51D0">
        <w:rPr>
          <w:rFonts w:ascii="Arial" w:eastAsia="Tahoma" w:hAnsi="Arial" w:cs="Arial"/>
          <w:sz w:val="22"/>
          <w:szCs w:val="22"/>
        </w:rPr>
        <w:t>843 t.j.</w:t>
      </w:r>
      <w:r w:rsidRPr="009A51D0">
        <w:rPr>
          <w:rFonts w:ascii="Arial" w:eastAsia="Tahoma" w:hAnsi="Arial" w:cs="Arial"/>
          <w:sz w:val="22"/>
          <w:szCs w:val="22"/>
        </w:rPr>
        <w:t>)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4"/>
      </w:r>
      <w:r w:rsidR="00E71F7B" w:rsidRPr="009A51D0">
        <w:rPr>
          <w:rFonts w:ascii="Arial" w:eastAsia="Tahoma" w:hAnsi="Arial" w:cs="Arial"/>
          <w:sz w:val="22"/>
          <w:szCs w:val="22"/>
        </w:rPr>
        <w:t>;</w:t>
      </w:r>
    </w:p>
    <w:p w:rsidR="00E71F7B" w:rsidRPr="009A51D0" w:rsidRDefault="00E71F7B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wypełnianie obowiązków wynikających z umowy o dofinansowanie projektu.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lastRenderedPageBreak/>
        <w:t>Partner wiodący nie może bez uzyskania uprzedniej zgody Partnerów, akceptować lub przedstawiać propozycji zmian zakresu projektu lub warunków jego realizacji, o ile strony nie postanowią inaczej.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 w:rsidRPr="009A51D0">
        <w:rPr>
          <w:rFonts w:ascii="Arial" w:eastAsia="Tahoma" w:hAnsi="Arial" w:cs="Arial"/>
          <w:sz w:val="22"/>
          <w:szCs w:val="22"/>
        </w:rPr>
        <w:t>201</w:t>
      </w:r>
      <w:r w:rsidR="00B077A4" w:rsidRPr="009A51D0">
        <w:rPr>
          <w:rFonts w:ascii="Arial" w:eastAsia="Tahoma" w:hAnsi="Arial" w:cs="Arial"/>
          <w:sz w:val="22"/>
          <w:szCs w:val="22"/>
        </w:rPr>
        <w:t>9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r., poz. </w:t>
      </w:r>
      <w:r w:rsidR="00B564BA" w:rsidRPr="009A51D0">
        <w:rPr>
          <w:rFonts w:ascii="Arial" w:eastAsia="Tahoma" w:hAnsi="Arial" w:cs="Arial"/>
          <w:sz w:val="22"/>
          <w:szCs w:val="22"/>
        </w:rPr>
        <w:t>1</w:t>
      </w:r>
      <w:r w:rsidR="00B077A4" w:rsidRPr="009A51D0">
        <w:rPr>
          <w:rFonts w:ascii="Arial" w:eastAsia="Tahoma" w:hAnsi="Arial" w:cs="Arial"/>
          <w:sz w:val="22"/>
          <w:szCs w:val="22"/>
        </w:rPr>
        <w:t>231 t.j.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z późn. zm.).</w:t>
      </w:r>
    </w:p>
    <w:p w:rsidR="00B85065" w:rsidRPr="009A51D0" w:rsidRDefault="00B85065" w:rsidP="00937080">
      <w:pPr>
        <w:pStyle w:val="Akapitzlist"/>
        <w:numPr>
          <w:ilvl w:val="0"/>
          <w:numId w:val="3"/>
        </w:numPr>
        <w:spacing w:after="480" w:line="276" w:lineRule="auto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jest zobowiązany do współpracy z podmiotami zewnętrznymi realizującymi badania ewaluacyjne na zlecenie Instytucji Zarządzającej lub poprzez udzielenie każdorazowo na wniosek tych podmiotów dokumentów i informacji na temat realizacji projektu, niezbędnych do przeprowadzenia badania ewaluacyjnego.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4.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i forma udziału Partnerów</w:t>
      </w:r>
    </w:p>
    <w:p w:rsidR="003D12B0" w:rsidRPr="009A51D0" w:rsidRDefault="003D12B0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są także zobowiązani do osiągnięcia zadeklarowanych wskaźników produktu i rezultatu określonych we wniosku o dofinansowanie.</w:t>
      </w:r>
    </w:p>
    <w:p w:rsidR="00B81B2D" w:rsidRPr="009A51D0" w:rsidRDefault="00B81B2D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następujący podział zadań między Partnerami:</w:t>
      </w:r>
    </w:p>
    <w:p w:rsidR="009A51D0" w:rsidRPr="009A51D0" w:rsidRDefault="00B81B2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B81B2D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B81B2D" w:rsidRPr="009A51D0">
        <w:rPr>
          <w:rFonts w:ascii="Arial" w:hAnsi="Arial" w:cs="Arial"/>
          <w:sz w:val="22"/>
          <w:szCs w:val="22"/>
        </w:rPr>
        <w:t>nazwa Partnera wiodącego) jest odpowiedzialny za realizację następujących zadań określonych w projekcie: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9A51D0" w:rsidRPr="009A51D0" w:rsidRDefault="003C3539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3C3539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3C3539" w:rsidRPr="009A51D0">
        <w:rPr>
          <w:rFonts w:ascii="Arial" w:hAnsi="Arial" w:cs="Arial"/>
          <w:sz w:val="22"/>
          <w:szCs w:val="22"/>
        </w:rPr>
        <w:t>nazwa Partnera nr 1)</w:t>
      </w:r>
      <w:r w:rsidR="00126EDA" w:rsidRPr="009A51D0">
        <w:rPr>
          <w:rFonts w:ascii="Arial" w:hAnsi="Arial" w:cs="Arial"/>
          <w:sz w:val="22"/>
          <w:szCs w:val="22"/>
        </w:rPr>
        <w:tab/>
        <w:t>jest odpowiedzialny za realizację następujących zadań w projekcie: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9A51D0" w:rsidRPr="009A51D0" w:rsidRDefault="00126EDA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126EDA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126EDA" w:rsidRPr="009A51D0">
        <w:rPr>
          <w:rFonts w:ascii="Arial" w:hAnsi="Arial" w:cs="Arial"/>
          <w:sz w:val="22"/>
          <w:szCs w:val="22"/>
        </w:rPr>
        <w:t>nazwa Partnera nr 2)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126EDA" w:rsidRPr="009A51D0">
        <w:rPr>
          <w:rFonts w:ascii="Arial" w:hAnsi="Arial" w:cs="Arial"/>
          <w:sz w:val="22"/>
          <w:szCs w:val="22"/>
        </w:rPr>
        <w:t>jest odpowiedzialny za realizację następujących zadań w projekcie:</w:t>
      </w:r>
    </w:p>
    <w:p w:rsidR="00126EDA" w:rsidRPr="009A51D0" w:rsidRDefault="00126EDA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……………………………………………………………………………………………(nazwa zadania zgodnie z wnioskiem o dofinansowanie)</w:t>
      </w:r>
    </w:p>
    <w:p w:rsidR="00126EDA" w:rsidRPr="009A51D0" w:rsidRDefault="009A51D0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..</w:t>
      </w:r>
      <w:r w:rsidR="00126EDA"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…………………………………………………………………………………………(nazwa zadania zgodnie z wnioskiem o dofinansowanie)</w:t>
      </w:r>
    </w:p>
    <w:p w:rsidR="00970D9D" w:rsidRPr="009A51D0" w:rsidRDefault="00970D9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Partnera nr 3) jest odpowiedzialny za realizację następujących zadań w projekcie: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2211CB" w:rsidRPr="009A51D0" w:rsidRDefault="002211CB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wykonują samodzielnie przyjęte na siebie zadania, wobec czego: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2211CB" w:rsidRPr="009A51D0">
        <w:rPr>
          <w:rFonts w:ascii="Arial" w:hAnsi="Arial" w:cs="Arial"/>
          <w:sz w:val="22"/>
          <w:szCs w:val="22"/>
        </w:rPr>
        <w:t xml:space="preserve">ie jest dopuszczalne zlecanie zadań </w:t>
      </w:r>
      <w:r w:rsidR="008E74ED" w:rsidRPr="009A51D0">
        <w:rPr>
          <w:rFonts w:ascii="Arial" w:hAnsi="Arial" w:cs="Arial"/>
          <w:sz w:val="22"/>
          <w:szCs w:val="22"/>
        </w:rPr>
        <w:t xml:space="preserve">lub istotnych ich części </w:t>
      </w:r>
      <w:r w:rsidR="002211CB" w:rsidRPr="009A51D0">
        <w:rPr>
          <w:rFonts w:ascii="Arial" w:hAnsi="Arial" w:cs="Arial"/>
          <w:sz w:val="22"/>
          <w:szCs w:val="22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 w:rsidRPr="009A51D0">
        <w:rPr>
          <w:rFonts w:ascii="Arial" w:hAnsi="Arial" w:cs="Arial"/>
          <w:sz w:val="22"/>
          <w:szCs w:val="22"/>
        </w:rPr>
        <w:t>n</w:t>
      </w:r>
      <w:r w:rsidR="002211CB" w:rsidRPr="009A51D0">
        <w:rPr>
          <w:rFonts w:ascii="Arial" w:hAnsi="Arial" w:cs="Arial"/>
          <w:sz w:val="22"/>
          <w:szCs w:val="22"/>
        </w:rPr>
        <w:t>era wiodącego lub Partnera przez inny podmiot partnerstwa w zakresie obowiązków tych osób, które wynikają z zatrudnienia przez jeden z podmiotów partnerstwa;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2211CB" w:rsidRPr="009A51D0">
        <w:rPr>
          <w:rFonts w:ascii="Arial" w:hAnsi="Arial" w:cs="Arial"/>
          <w:sz w:val="22"/>
          <w:szCs w:val="22"/>
        </w:rPr>
        <w:t xml:space="preserve">lecanie części zadań podmiotom nie będącym stroną umowy, zwanym dalej </w:t>
      </w:r>
      <w:r w:rsidRPr="009A51D0">
        <w:rPr>
          <w:rFonts w:ascii="Arial" w:hAnsi="Arial" w:cs="Arial"/>
          <w:sz w:val="22"/>
          <w:szCs w:val="22"/>
        </w:rPr>
        <w:t>„</w:t>
      </w:r>
      <w:r w:rsidR="002211CB" w:rsidRPr="009A51D0">
        <w:rPr>
          <w:rFonts w:ascii="Arial" w:hAnsi="Arial" w:cs="Arial"/>
          <w:sz w:val="22"/>
          <w:szCs w:val="22"/>
        </w:rPr>
        <w:t>wykonawcami</w:t>
      </w:r>
      <w:r w:rsidRPr="009A51D0">
        <w:rPr>
          <w:rFonts w:ascii="Arial" w:hAnsi="Arial" w:cs="Arial"/>
          <w:sz w:val="22"/>
          <w:szCs w:val="22"/>
        </w:rPr>
        <w:t>”</w:t>
      </w:r>
      <w:r w:rsidR="002211CB" w:rsidRPr="009A51D0">
        <w:rPr>
          <w:rFonts w:ascii="Arial" w:hAnsi="Arial" w:cs="Arial"/>
          <w:sz w:val="22"/>
          <w:szCs w:val="22"/>
        </w:rPr>
        <w:t>, może dotyczyć jedynie części zadań powierzonych Partnerowi zgodnie z ust. 2, o ile przewiduje tak wniosek o dofinansowanie projektu.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Pr="009A51D0" w:rsidRDefault="0076254E" w:rsidP="009A51D0">
      <w:pPr>
        <w:pStyle w:val="Akapitzlist"/>
        <w:numPr>
          <w:ilvl w:val="0"/>
          <w:numId w:val="5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 w:rsidRPr="009A51D0">
        <w:rPr>
          <w:rFonts w:ascii="Arial" w:hAnsi="Arial" w:cs="Arial"/>
          <w:sz w:val="22"/>
          <w:szCs w:val="22"/>
        </w:rPr>
        <w:t xml:space="preserve">zakresu zadań partnerów, </w:t>
      </w:r>
      <w:r w:rsidRPr="009A51D0">
        <w:rPr>
          <w:rFonts w:ascii="Arial" w:hAnsi="Arial" w:cs="Arial"/>
          <w:sz w:val="22"/>
          <w:szCs w:val="22"/>
        </w:rPr>
        <w:t xml:space="preserve">zwiększeniu lub zmniejszeniu liczby </w:t>
      </w:r>
      <w:r w:rsidR="002C6A83" w:rsidRPr="009A51D0">
        <w:rPr>
          <w:rFonts w:ascii="Arial" w:hAnsi="Arial" w:cs="Arial"/>
          <w:sz w:val="22"/>
          <w:szCs w:val="22"/>
        </w:rPr>
        <w:t>partnerów lub rezygnacji z partnerstwa, wymagają zgłoszenia do Instytucji Zarządzającej i uzyskania jej pisemnej akceptacji.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5.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Partnerów</w:t>
      </w:r>
    </w:p>
    <w:p w:rsidR="002E46D1" w:rsidRPr="009A51D0" w:rsidRDefault="006B4F91" w:rsidP="009A51D0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zobowiązane są do: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aktywnego uczestnictwa i współpracy w działaniach Partnerstwa mających na celu realizację projektu, o którym mowa w § 1 ust. 1;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planowanych zmianach w zadaniach Partnera realizowanych w ramach projektu celem uzyskania jego akceptacji;</w:t>
      </w:r>
    </w:p>
    <w:p w:rsidR="002E732C" w:rsidRPr="009A51D0" w:rsidRDefault="002E732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stosowania przyjętego systemu przepływu informacji i komunikacji między stronami;</w:t>
      </w:r>
    </w:p>
    <w:p w:rsidR="002E732C" w:rsidRPr="009A51D0" w:rsidRDefault="000A480E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Pr="009A51D0" w:rsidRDefault="00A52775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niezwłocznego informowania Partnera wiodącego o przeszkodach przy realizacji zadań, w tym o ryzyku zaprzestania realizacji zadań</w:t>
      </w:r>
      <w:r w:rsidR="004D3359" w:rsidRPr="009A51D0">
        <w:rPr>
          <w:rFonts w:ascii="Arial" w:hAnsi="Arial" w:cs="Arial"/>
          <w:sz w:val="22"/>
          <w:szCs w:val="22"/>
        </w:rPr>
        <w:t xml:space="preserve"> lub o zagrożeniu nieosiągnięcia zaplanowanych wskaźników określonych we wniosku o dofinansowanie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C6BDA" w:rsidRPr="009A51D0" w:rsidRDefault="005C6BDA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udziale Partnera w innych projektach finansowanych z funduszy strukturalnych, w tym informowania o wysokości środków przyznanych Partnerowi lub uczestnikom projektu, które kwalifikują się do pomocy publicznej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9A51D0">
        <w:rPr>
          <w:rFonts w:ascii="Arial" w:hAnsi="Arial" w:cs="Arial"/>
          <w:sz w:val="22"/>
          <w:szCs w:val="22"/>
        </w:rPr>
        <w:t>;</w:t>
      </w:r>
    </w:p>
    <w:p w:rsidR="00252BBC" w:rsidRPr="009A51D0" w:rsidRDefault="00252BB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poddania się kontroli w zakresie prawidłowej realizacji zadań w projekcie prowadzonej przez Partnera wiodącego, Instytucję Zarządzającą oraz inne uprawnione do kontroli podmioty, w tym: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wgląd w dokumenty, w tym dokumenty księgowe</w:t>
      </w:r>
      <w:r w:rsidR="00EE3DFD" w:rsidRPr="009A51D0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9A51D0">
        <w:rPr>
          <w:rFonts w:ascii="Arial" w:hAnsi="Arial" w:cs="Arial"/>
          <w:sz w:val="22"/>
          <w:szCs w:val="22"/>
        </w:rPr>
        <w:t>, związane z realizacją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 xml:space="preserve"> oraz dokumenty niezwiązane bezpośrednio z realizacją projektu, o ile jest to konieczne do stwierdzenia kwalifikowalności wydatków w ramach projektu, w tym dokumenty elektroniczne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umożliwienie uprawnionym podmiotom przeprowadzenia czynności kontrolnych, w tym dostępu do swojej siedziby i miejsca realizacji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>, udzielania informacji i wyjaśnień podmiotowi przeprowadzającemu kontrolę</w:t>
      </w:r>
      <w:r w:rsidRPr="009A51D0">
        <w:rPr>
          <w:rFonts w:ascii="Arial" w:hAnsi="Arial" w:cs="Arial"/>
          <w:sz w:val="22"/>
          <w:szCs w:val="22"/>
        </w:rPr>
        <w:t>;</w:t>
      </w:r>
    </w:p>
    <w:p w:rsidR="00EE3DFD" w:rsidRPr="009A51D0" w:rsidRDefault="00EE3DFD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współpracy z podmiotami zewnętrznymi, realizującymi badanie ewaluacyjne na zlecenie Instytucji Zarządzającej poprzez udzielenie każdorazowo na wniosek tych podmiotów lub Partnera wiodącego dokumentów i informacji na temat realizacji projektu, niezbędnych do przeprowadzenia badania ewaluacyjnego</w:t>
      </w:r>
      <w:r w:rsidR="00116D1F" w:rsidRPr="009A51D0">
        <w:rPr>
          <w:rFonts w:ascii="Arial" w:hAnsi="Arial" w:cs="Arial"/>
          <w:sz w:val="22"/>
          <w:szCs w:val="22"/>
        </w:rPr>
        <w:t>;</w:t>
      </w:r>
    </w:p>
    <w:p w:rsidR="002B33E3" w:rsidRPr="009A51D0" w:rsidRDefault="002B33E3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wykorzystania środków finansowych wyłącznie na realizację zadań powierzonych na mocy niniejszej umowy, zgodnie z § 4 ust. 2;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uczestników projektu o pochodzeniu środków przeznaczonych na realizację zadań powierzonych na mocy umowy;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wykorzystywania materiałów informacyjnych i wzorów dokumentów przekazanych </w:t>
      </w:r>
      <w:r w:rsidRPr="009A51D0">
        <w:rPr>
          <w:rFonts w:ascii="Arial" w:hAnsi="Arial" w:cs="Arial"/>
          <w:sz w:val="22"/>
          <w:szCs w:val="22"/>
        </w:rPr>
        <w:br/>
        <w:t>przez Partnera wiodącego oraz oznaczania materiałów promocyjnych, edukacyjnych, informacyjnych i szkoleniowych związanych z realizacją zadania powierzonego na mocy umowy zgodnie z zasadami określonymi w niniejszej umowie;</w:t>
      </w:r>
    </w:p>
    <w:p w:rsidR="002A7DB2" w:rsidRPr="009A51D0" w:rsidRDefault="002A7DB2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prowadzenia wyodrębnionej ewidencji wydatków projektu w sposób przejrzysty</w:t>
      </w:r>
      <w:r w:rsidR="006F04A4" w:rsidRPr="009A51D0">
        <w:rPr>
          <w:rFonts w:ascii="Arial" w:hAnsi="Arial" w:cs="Arial"/>
          <w:sz w:val="22"/>
          <w:szCs w:val="22"/>
        </w:rPr>
        <w:t>,</w:t>
      </w:r>
      <w:r w:rsidRPr="009A51D0">
        <w:rPr>
          <w:rFonts w:ascii="Arial" w:hAnsi="Arial" w:cs="Arial"/>
          <w:sz w:val="22"/>
          <w:szCs w:val="22"/>
        </w:rPr>
        <w:t xml:space="preserve"> zgodnie z zasadami określonymi w programie, tak aby była możliwa identyfikacja poszczególnych operacji związanych z projektem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7"/>
      </w:r>
      <w:r w:rsidRPr="009A51D0">
        <w:rPr>
          <w:rFonts w:ascii="Arial" w:hAnsi="Arial" w:cs="Arial"/>
          <w:sz w:val="22"/>
          <w:szCs w:val="22"/>
        </w:rPr>
        <w:t>;</w:t>
      </w:r>
    </w:p>
    <w:p w:rsidR="004F7536" w:rsidRPr="009A51D0" w:rsidRDefault="004F753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wydatkowania środków zgodnie z przepisami prawa zamówień publicznych lub zasadą konkurencyjności</w:t>
      </w:r>
      <w:r w:rsidR="00B96280" w:rsidRPr="009A51D0">
        <w:rPr>
          <w:rStyle w:val="Odwoanieprzypisudolnego"/>
          <w:rFonts w:ascii="Arial" w:hAnsi="Arial" w:cs="Arial"/>
          <w:sz w:val="22"/>
          <w:szCs w:val="22"/>
        </w:rPr>
        <w:footnoteReference w:id="8"/>
      </w:r>
      <w:r w:rsidRPr="009A51D0">
        <w:rPr>
          <w:rFonts w:ascii="Arial" w:hAnsi="Arial" w:cs="Arial"/>
          <w:sz w:val="22"/>
          <w:szCs w:val="22"/>
        </w:rPr>
        <w:t xml:space="preserve"> zawartą w umowie o dofinansowanie projektu, o ile zasada ta ma zastosowanie do Partnerów i Partnera wiodącego;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otwarcia wyodrębnionego rachunku bankowego na środki otrzymane w formie zaliczki/refundacji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9"/>
      </w:r>
      <w:r w:rsidRPr="009A51D0">
        <w:rPr>
          <w:rFonts w:ascii="Arial" w:hAnsi="Arial" w:cs="Arial"/>
          <w:sz w:val="22"/>
          <w:szCs w:val="22"/>
        </w:rPr>
        <w:t xml:space="preserve"> w ramach projektu oraz informowania o wszelkich zmianach numeru rachunku w trakcie realizacji zadań;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przedstawiania Partnerowi wiodącemu informacji finansowych i sprawozdawczych w terminach i formie umożliwiającej przygotowanie wniosków o płatność wymaganych w umowie o dofinansowanie;</w:t>
      </w:r>
    </w:p>
    <w:p w:rsidR="00021061" w:rsidRPr="009A51D0" w:rsidRDefault="0002106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gromadzenia i archiwizacji dokumentacji projektu w terminach określonych w umowie o dofinansowanie projektu;</w:t>
      </w:r>
    </w:p>
    <w:p w:rsidR="003C2931" w:rsidRPr="009A51D0" w:rsidRDefault="003C2931" w:rsidP="009A51D0">
      <w:pPr>
        <w:pStyle w:val="Akapitzlist"/>
        <w:numPr>
          <w:ilvl w:val="0"/>
          <w:numId w:val="13"/>
        </w:numPr>
        <w:spacing w:after="1080" w:line="276" w:lineRule="auto"/>
        <w:ind w:left="1276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Pr="009A51D0" w:rsidRDefault="009D762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6.</w:t>
      </w:r>
    </w:p>
    <w:p w:rsidR="009D7620" w:rsidRPr="009A51D0" w:rsidRDefault="009D7620" w:rsidP="009A51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Organizacja wewnętrzna Partnerstwa</w:t>
      </w:r>
    </w:p>
    <w:p w:rsidR="009D7620" w:rsidRPr="009A51D0" w:rsidRDefault="009D7620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celu prawidłowego zarządzania Partnerstwem oraz zapewnienia podejścia partnerskiego w realizacji projektu, </w:t>
      </w:r>
      <w:r w:rsidR="00592366" w:rsidRPr="009A51D0">
        <w:rPr>
          <w:rFonts w:ascii="Arial" w:hAnsi="Arial" w:cs="Arial"/>
          <w:sz w:val="22"/>
          <w:szCs w:val="22"/>
        </w:rPr>
        <w:t xml:space="preserve">o którym mowa w § 1 ust. 1, </w:t>
      </w:r>
      <w:r w:rsidRPr="009A51D0">
        <w:rPr>
          <w:rFonts w:ascii="Arial" w:hAnsi="Arial" w:cs="Arial"/>
          <w:sz w:val="22"/>
          <w:szCs w:val="22"/>
        </w:rPr>
        <w:t>strony ustalają następujący system organizacji wewnętrznej Partnerstwa:</w:t>
      </w:r>
    </w:p>
    <w:p w:rsidR="00592366" w:rsidRPr="009A51D0" w:rsidRDefault="00592366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………………………….</w:t>
      </w:r>
      <w:r w:rsidRPr="009A51D0">
        <w:rPr>
          <w:rFonts w:ascii="Arial" w:hAnsi="Arial" w:cs="Arial"/>
          <w:sz w:val="22"/>
          <w:szCs w:val="22"/>
        </w:rPr>
        <w:t>…………</w:t>
      </w:r>
      <w:r w:rsidR="009D6BFC" w:rsidRPr="009A51D0">
        <w:rPr>
          <w:rFonts w:ascii="Arial" w:hAnsi="Arial" w:cs="Arial"/>
          <w:sz w:val="22"/>
          <w:szCs w:val="22"/>
        </w:rPr>
        <w:t>……………………</w:t>
      </w:r>
    </w:p>
    <w:p w:rsidR="00983A55" w:rsidRPr="009A51D0" w:rsidRDefault="00983A55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(należy opisać przyjęte w ramach Partnerstwa rozwiązania dotyczące </w:t>
      </w:r>
      <w:r w:rsidR="009D6BFC" w:rsidRPr="009A51D0">
        <w:rPr>
          <w:rFonts w:ascii="Arial" w:hAnsi="Arial" w:cs="Arial"/>
          <w:sz w:val="22"/>
          <w:szCs w:val="22"/>
        </w:rPr>
        <w:t xml:space="preserve">jego </w:t>
      </w:r>
      <w:r w:rsidRPr="009A51D0">
        <w:rPr>
          <w:rFonts w:ascii="Arial" w:hAnsi="Arial" w:cs="Arial"/>
          <w:sz w:val="22"/>
          <w:szCs w:val="22"/>
        </w:rPr>
        <w:t>organizacji wewnętrznej; opis powinien zawierać co najmniej wskazanie: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struktury organizacyjnej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podejmowania decyzji w ramach partnerstwa,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dokumentowania podejmowanych decyzji,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</w:t>
      </w:r>
      <w:r w:rsidR="009D6BFC" w:rsidRPr="009A51D0">
        <w:rPr>
          <w:rFonts w:ascii="Arial" w:hAnsi="Arial" w:cs="Arial"/>
          <w:sz w:val="22"/>
          <w:szCs w:val="22"/>
        </w:rPr>
        <w:t>p</w:t>
      </w:r>
      <w:r w:rsidRPr="009A51D0">
        <w:rPr>
          <w:rFonts w:ascii="Arial" w:hAnsi="Arial" w:cs="Arial"/>
          <w:sz w:val="22"/>
          <w:szCs w:val="22"/>
        </w:rPr>
        <w:t>osób oceny realizacji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komunikacji w partnerstwie,</w:t>
      </w:r>
    </w:p>
    <w:p w:rsidR="00315FEB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zapewnienia równości szans</w:t>
      </w:r>
      <w:r w:rsidR="00315FEB" w:rsidRPr="009A51D0">
        <w:rPr>
          <w:rFonts w:ascii="Arial" w:hAnsi="Arial" w:cs="Arial"/>
          <w:sz w:val="22"/>
          <w:szCs w:val="22"/>
        </w:rPr>
        <w:t xml:space="preserve"> w ramach partnerstwa zgodnie z „Wytycznymi w zakresie realizacji zasady równości szans i niedyskryminacji, w tym </w:t>
      </w:r>
      <w:r w:rsidR="009D6BFC" w:rsidRPr="009A51D0">
        <w:rPr>
          <w:rFonts w:ascii="Arial" w:hAnsi="Arial" w:cs="Arial"/>
          <w:sz w:val="22"/>
          <w:szCs w:val="22"/>
        </w:rPr>
        <w:t xml:space="preserve">dostępności dla osób </w:t>
      </w:r>
      <w:r w:rsidR="009D6BFC" w:rsidRPr="009A51D0">
        <w:rPr>
          <w:rFonts w:ascii="Arial" w:hAnsi="Arial" w:cs="Arial"/>
          <w:sz w:val="22"/>
          <w:szCs w:val="22"/>
        </w:rPr>
        <w:br/>
        <w:t>z niepełno</w:t>
      </w:r>
      <w:r w:rsidR="00315FEB" w:rsidRPr="009A51D0">
        <w:rPr>
          <w:rFonts w:ascii="Arial" w:hAnsi="Arial" w:cs="Arial"/>
          <w:sz w:val="22"/>
          <w:szCs w:val="22"/>
        </w:rPr>
        <w:t>sprawnościami oraz zasady równości szans kobiet i mężczyzn w ramach funduszy unijnych na lata 2014-2020”,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postępowania w przypadku naruszenia lub niewywiązywania się przez któregokolwiek z partnerów z postanowień niniejszej umowy,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zarządzania i wewnętrznej kontroli finansowej w ramach partnerstwa</w:t>
      </w:r>
      <w:r w:rsidR="009D6BFC" w:rsidRPr="009A51D0">
        <w:rPr>
          <w:rFonts w:ascii="Arial" w:hAnsi="Arial" w:cs="Arial"/>
          <w:sz w:val="22"/>
          <w:szCs w:val="22"/>
        </w:rPr>
        <w:t>).</w:t>
      </w:r>
    </w:p>
    <w:p w:rsidR="009C2EDF" w:rsidRPr="009A51D0" w:rsidRDefault="009C2E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7.</w:t>
      </w:r>
    </w:p>
    <w:p w:rsidR="009C2EDF" w:rsidRPr="009A51D0" w:rsidRDefault="009C2EDF" w:rsidP="009A51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Zagadnienia finansowe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0"/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wiodącego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1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2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n</w:t>
      </w:r>
      <w:r w:rsidR="006B6032" w:rsidRPr="009A51D0">
        <w:rPr>
          <w:rFonts w:ascii="Arial" w:hAnsi="Arial" w:cs="Arial"/>
          <w:sz w:val="22"/>
          <w:szCs w:val="22"/>
        </w:rPr>
        <w:t xml:space="preserve">a realizację zadania/zadań Partnera nr 3 w </w:t>
      </w:r>
      <w:r w:rsidRPr="009A51D0">
        <w:rPr>
          <w:rFonts w:ascii="Arial" w:hAnsi="Arial" w:cs="Arial"/>
          <w:sz w:val="22"/>
          <w:szCs w:val="22"/>
        </w:rPr>
        <w:t xml:space="preserve">łącznej </w:t>
      </w:r>
      <w:r w:rsidR="006B6032" w:rsidRPr="009A51D0">
        <w:rPr>
          <w:rFonts w:ascii="Arial" w:hAnsi="Arial" w:cs="Arial"/>
          <w:sz w:val="22"/>
          <w:szCs w:val="22"/>
        </w:rPr>
        <w:t>kwocie nie większej niż … PLN.</w:t>
      </w:r>
    </w:p>
    <w:p w:rsidR="005C4BD3" w:rsidRPr="009A51D0" w:rsidRDefault="005C4BD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Budżet Partnera wiodącego i Partnerów w ramach projektu</w:t>
      </w:r>
      <w:r w:rsidR="00B61F1F" w:rsidRPr="009A51D0">
        <w:rPr>
          <w:rFonts w:ascii="Arial" w:hAnsi="Arial" w:cs="Arial"/>
          <w:sz w:val="22"/>
          <w:szCs w:val="22"/>
        </w:rPr>
        <w:t>, uwzględniają</w:t>
      </w:r>
      <w:r w:rsidR="00B60433" w:rsidRPr="009A51D0">
        <w:rPr>
          <w:rFonts w:ascii="Arial" w:hAnsi="Arial" w:cs="Arial"/>
          <w:sz w:val="22"/>
          <w:szCs w:val="22"/>
        </w:rPr>
        <w:t>cy podział środków finansowych n</w:t>
      </w:r>
      <w:r w:rsidR="00B61F1F" w:rsidRPr="009A51D0">
        <w:rPr>
          <w:rFonts w:ascii="Arial" w:hAnsi="Arial" w:cs="Arial"/>
          <w:sz w:val="22"/>
          <w:szCs w:val="22"/>
        </w:rPr>
        <w:t>a realizację zadań powierzonych Partnerowi wiodącemu i poszczególnym Partnerom, stanowi załącznik nr 2 do umowy.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zobowiązują się do wniesienia wkładu własnego zgodnie z wysokością wskazaną </w:t>
      </w:r>
      <w:r w:rsidRPr="009A51D0">
        <w:rPr>
          <w:rFonts w:ascii="Arial" w:hAnsi="Arial" w:cs="Arial"/>
          <w:sz w:val="22"/>
          <w:szCs w:val="22"/>
        </w:rPr>
        <w:br/>
        <w:t xml:space="preserve">w załączniku, o którym mowa w ust. 3. W przypadku niewniesienia wkładu własnego </w:t>
      </w:r>
      <w:r w:rsidRPr="009A51D0">
        <w:rPr>
          <w:rFonts w:ascii="Arial" w:hAnsi="Arial" w:cs="Arial"/>
          <w:sz w:val="22"/>
          <w:szCs w:val="22"/>
        </w:rPr>
        <w:br/>
        <w:t>we wskazanej wysokości kwota dofinansowania, o której mowa w ust. 2, może zostać proporcjonalnie obniżona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Pr="009A51D0">
        <w:rPr>
          <w:rFonts w:ascii="Arial" w:hAnsi="Arial" w:cs="Arial"/>
          <w:sz w:val="22"/>
          <w:szCs w:val="22"/>
        </w:rPr>
        <w:t>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przekazuje Partnerom środki na finansowanie kosztów realizacji zadań, o których mowa w § 4, w formie </w:t>
      </w:r>
      <w:r w:rsidR="000139B7" w:rsidRPr="009A51D0">
        <w:rPr>
          <w:rFonts w:ascii="Arial" w:hAnsi="Arial" w:cs="Arial"/>
          <w:sz w:val="22"/>
          <w:szCs w:val="22"/>
        </w:rPr>
        <w:t>zaliczki. W szczególnie uzasadnionych przypadkach środki na finansowanie kosztów mogą być wypłacane w formie refundacji kosztów poniesionych przez Partnerów.</w:t>
      </w:r>
    </w:p>
    <w:p w:rsidR="005B7C8E" w:rsidRPr="009A51D0" w:rsidRDefault="005B7C8E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przypadku, gdy środki przekazywane są Partnerowi w formie zaliczki, środki przekazywane są na następujący wyodrębniony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9A51D0" w:rsidRPr="009A51D0">
        <w:rPr>
          <w:rFonts w:ascii="Arial" w:hAnsi="Arial" w:cs="Arial"/>
          <w:sz w:val="22"/>
          <w:szCs w:val="22"/>
        </w:rPr>
        <w:t>……….</w:t>
      </w:r>
      <w:r w:rsidRPr="009A51D0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Pr="009A51D0">
        <w:rPr>
          <w:rFonts w:ascii="Arial" w:hAnsi="Arial" w:cs="Arial"/>
          <w:sz w:val="22"/>
          <w:szCs w:val="22"/>
        </w:rPr>
        <w:t xml:space="preserve"> Odsetki bankowe od środków na wyodrębnionym rachunku Partnera stanowią dochód budżetu państwa i podlegają zwrotowi</w:t>
      </w:r>
      <w:r w:rsidR="00215592" w:rsidRPr="009A51D0">
        <w:rPr>
          <w:rFonts w:ascii="Arial" w:hAnsi="Arial" w:cs="Arial"/>
          <w:sz w:val="22"/>
          <w:szCs w:val="22"/>
        </w:rPr>
        <w:t>, o ile przepisy odrębne nie stanowią inaczej.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wydatkowaniu środków w ramach projektu, strony umowy stosują się do aktualnych Wytycznych w zakresie kwalifikowalności wydatków w ramach Europejskiego Funduszu Rozwoju Regionalnego, Europejskiego Funduszu Społecznego oraz Funduszu Spójności na lata 2014-2020.</w:t>
      </w:r>
    </w:p>
    <w:p w:rsidR="00D91073" w:rsidRPr="009A51D0" w:rsidRDefault="00D9107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Pierwsza transza zaliczki wypłaca jest Partnerom w wysokości i terminie określonym w harmonogramie płatności, o którym mowa w ust. 7, pod warunkiem wniesienia przez Partnera zabezpieczenia, o którym mowa w ust. 15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3"/>
      </w:r>
      <w:r w:rsidRPr="009A51D0">
        <w:rPr>
          <w:rFonts w:ascii="Arial" w:hAnsi="Arial" w:cs="Arial"/>
          <w:sz w:val="22"/>
          <w:szCs w:val="22"/>
        </w:rPr>
        <w:t>.</w:t>
      </w:r>
    </w:p>
    <w:p w:rsidR="00051344" w:rsidRPr="009A51D0" w:rsidRDefault="00051344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następujące warunki przekazania kolejnych transz środków, o których mowa w ust. 5:</w:t>
      </w:r>
    </w:p>
    <w:p w:rsidR="00051344" w:rsidRPr="009A51D0" w:rsidRDefault="00C43309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051344" w:rsidRPr="009A51D0">
        <w:rPr>
          <w:rFonts w:ascii="Arial" w:hAnsi="Arial" w:cs="Arial"/>
          <w:sz w:val="22"/>
          <w:szCs w:val="22"/>
        </w:rPr>
        <w:t xml:space="preserve">łożenie przez Partnerów do Partnera wiodącego </w:t>
      </w:r>
      <w:r w:rsidRPr="009A51D0">
        <w:rPr>
          <w:rFonts w:ascii="Arial" w:hAnsi="Arial" w:cs="Arial"/>
          <w:sz w:val="22"/>
          <w:szCs w:val="22"/>
        </w:rPr>
        <w:t>cz</w:t>
      </w:r>
      <w:r w:rsidR="00CD4876" w:rsidRPr="009A51D0">
        <w:rPr>
          <w:rFonts w:ascii="Arial" w:hAnsi="Arial" w:cs="Arial"/>
          <w:sz w:val="22"/>
          <w:szCs w:val="22"/>
        </w:rPr>
        <w:t>ęściowego</w:t>
      </w:r>
      <w:r w:rsidRPr="009A51D0">
        <w:rPr>
          <w:rFonts w:ascii="Arial" w:hAnsi="Arial" w:cs="Arial"/>
          <w:sz w:val="22"/>
          <w:szCs w:val="22"/>
        </w:rPr>
        <w:t xml:space="preserve"> wniosku o płatność w systemie teleinformatycznym SL2014 w zakresie realizowanych przez siebie zadań</w:t>
      </w:r>
      <w:r w:rsidR="00051344" w:rsidRPr="009A51D0">
        <w:rPr>
          <w:rFonts w:ascii="Arial" w:hAnsi="Arial" w:cs="Arial"/>
          <w:sz w:val="22"/>
          <w:szCs w:val="22"/>
        </w:rPr>
        <w:t xml:space="preserve"> oraz wyciągów bankowych rachunku, o którym mowa w ust. 6, w terminie do … dnia od zakończenia okresu rozliczeniowego, na podstawie których Partner wiodący składa wniosek o płatność do Instytucji Zarządzającej;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informacji o wszystkich uczestnikach zadania/zadań realizowanego/nych przez Partnera;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zatwierdzenie częściowego wniosku o płatność, o którym mowa w pkt 1 przez Partnera wiodącego;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zbiorczego wniosku o płatność do Instytucji Zarządzającej</w:t>
      </w:r>
      <w:r w:rsidR="009B7292" w:rsidRPr="009A51D0">
        <w:rPr>
          <w:rFonts w:ascii="Arial" w:hAnsi="Arial" w:cs="Arial"/>
          <w:sz w:val="22"/>
          <w:szCs w:val="22"/>
        </w:rPr>
        <w:t xml:space="preserve"> celem otrzymania środków na dofinansowanie projektu</w:t>
      </w:r>
      <w:r w:rsidRPr="009A51D0">
        <w:rPr>
          <w:rFonts w:ascii="Arial" w:hAnsi="Arial" w:cs="Arial"/>
          <w:sz w:val="22"/>
          <w:szCs w:val="22"/>
        </w:rPr>
        <w:t>;</w:t>
      </w:r>
      <w:r w:rsidR="009B7292" w:rsidRPr="009A51D0">
        <w:rPr>
          <w:rFonts w:ascii="Arial" w:hAnsi="Arial" w:cs="Arial"/>
          <w:sz w:val="22"/>
          <w:szCs w:val="22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Pr="009A51D0" w:rsidRDefault="009B7292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zatwierdzenie wniosku o płatność przez Instytucję Zarządzającą;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dostępność środków na wyodrębnionym rachunku </w:t>
      </w:r>
      <w:r w:rsidR="00552A29">
        <w:rPr>
          <w:rFonts w:ascii="Arial" w:hAnsi="Arial" w:cs="Arial"/>
          <w:sz w:val="22"/>
          <w:szCs w:val="22"/>
        </w:rPr>
        <w:t>płatniczym</w:t>
      </w:r>
      <w:r w:rsidRPr="009A51D0">
        <w:rPr>
          <w:rFonts w:ascii="Arial" w:hAnsi="Arial" w:cs="Arial"/>
          <w:sz w:val="22"/>
          <w:szCs w:val="22"/>
        </w:rPr>
        <w:t xml:space="preserve"> Partnera wiodącego.</w:t>
      </w:r>
    </w:p>
    <w:p w:rsidR="009B7292" w:rsidRPr="009A51D0" w:rsidRDefault="009B729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za pośrednictwem systemu teleinformatycznego SL2014 niezwłocznie po ustaniu ww. przeszkód.</w:t>
      </w:r>
    </w:p>
    <w:p w:rsidR="00510C7B" w:rsidRPr="009A51D0" w:rsidRDefault="00510C7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przekazuje płatności Partnerom w terminie nie dłuższym niż 10 dni roboczych od dnia otrzymania środków na rachunek wyodrębniony projektu wynikających z zatwierdzenia przez Instytucję Zarządzającą, zbiorczego wniosku o płatność, o którym mowa w ust. 10 pkt 4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4"/>
      </w:r>
      <w:r w:rsidRPr="009A51D0">
        <w:rPr>
          <w:rFonts w:ascii="Arial" w:hAnsi="Arial" w:cs="Arial"/>
          <w:sz w:val="22"/>
          <w:szCs w:val="22"/>
        </w:rPr>
        <w:t>.</w:t>
      </w:r>
    </w:p>
    <w:p w:rsidR="00956ADC" w:rsidRPr="009A51D0" w:rsidRDefault="00956ADC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płatności dokonywane w związku z realizacją projektu</w:t>
      </w:r>
      <w:r w:rsidR="00F666CD" w:rsidRPr="009A51D0">
        <w:rPr>
          <w:rFonts w:ascii="Arial" w:hAnsi="Arial" w:cs="Arial"/>
          <w:sz w:val="22"/>
          <w:szCs w:val="22"/>
        </w:rPr>
        <w:t xml:space="preserve"> pomiędzy Partnerem wiodącym lub pomiędzy Partnerami, są dokonywane za pośrednictwem wyodrębnionych dla projektu rachunków </w:t>
      </w:r>
      <w:r w:rsidR="00552A29">
        <w:rPr>
          <w:rFonts w:ascii="Arial" w:hAnsi="Arial" w:cs="Arial"/>
          <w:sz w:val="22"/>
          <w:szCs w:val="22"/>
        </w:rPr>
        <w:t>płatniczych</w:t>
      </w:r>
      <w:r w:rsidR="006E0F35" w:rsidRPr="009A51D0">
        <w:rPr>
          <w:rStyle w:val="Odwoanieprzypisudolnego"/>
          <w:rFonts w:ascii="Arial" w:hAnsi="Arial" w:cs="Arial"/>
          <w:sz w:val="22"/>
          <w:szCs w:val="22"/>
        </w:rPr>
        <w:footnoteReference w:id="15"/>
      </w:r>
      <w:r w:rsidR="00F666CD" w:rsidRPr="009A51D0">
        <w:rPr>
          <w:rFonts w:ascii="Arial" w:hAnsi="Arial" w:cs="Arial"/>
          <w:sz w:val="22"/>
          <w:szCs w:val="22"/>
        </w:rPr>
        <w:t>.</w:t>
      </w:r>
    </w:p>
    <w:p w:rsidR="00FF305F" w:rsidRPr="009A51D0" w:rsidRDefault="00FF305F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</w:t>
      </w:r>
      <w:r w:rsidR="00C60C29" w:rsidRPr="009A51D0">
        <w:rPr>
          <w:rFonts w:ascii="Arial" w:hAnsi="Arial" w:cs="Arial"/>
          <w:sz w:val="22"/>
          <w:szCs w:val="22"/>
        </w:rPr>
        <w:t xml:space="preserve">, odmowy lub niedotrzymania terminu przekazania dokumentów potwierdzających kwalifikowalność wydatków lub </w:t>
      </w:r>
      <w:r w:rsidRPr="009A51D0">
        <w:rPr>
          <w:rFonts w:ascii="Arial" w:hAnsi="Arial" w:cs="Arial"/>
          <w:sz w:val="22"/>
          <w:szCs w:val="22"/>
        </w:rPr>
        <w:t>na wniosek instytucji kontrolnych.</w:t>
      </w:r>
    </w:p>
    <w:p w:rsidR="009803DE" w:rsidRPr="009A51D0" w:rsidRDefault="009803D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 w:rsidRPr="009A51D0">
        <w:rPr>
          <w:rStyle w:val="Odwoanieprzypisudolnego"/>
          <w:rFonts w:ascii="Arial" w:hAnsi="Arial" w:cs="Arial"/>
          <w:sz w:val="22"/>
          <w:szCs w:val="22"/>
        </w:rPr>
        <w:footnoteReference w:id="16"/>
      </w:r>
      <w:r w:rsidRPr="009A51D0">
        <w:rPr>
          <w:rFonts w:ascii="Arial" w:hAnsi="Arial" w:cs="Arial"/>
          <w:sz w:val="22"/>
          <w:szCs w:val="22"/>
        </w:rPr>
        <w:t>.</w:t>
      </w:r>
    </w:p>
    <w:p w:rsidR="00C4518E" w:rsidRPr="009A51D0" w:rsidRDefault="00C4518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zobowiązane są do ujawniania wszelkich przychodów, które powstają w związku z realizacją projektu.</w:t>
      </w:r>
    </w:p>
    <w:p w:rsidR="0010364B" w:rsidRPr="009A51D0" w:rsidRDefault="0010364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Partnera wiodącego w terminie do dnia </w:t>
      </w:r>
      <w:r w:rsidR="00B00777" w:rsidRPr="009A51D0">
        <w:rPr>
          <w:rFonts w:ascii="Arial" w:hAnsi="Arial" w:cs="Arial"/>
          <w:sz w:val="22"/>
          <w:szCs w:val="22"/>
        </w:rPr>
        <w:t>25</w:t>
      </w:r>
      <w:r w:rsidRPr="009A51D0">
        <w:rPr>
          <w:rFonts w:ascii="Arial" w:hAnsi="Arial" w:cs="Arial"/>
          <w:sz w:val="22"/>
          <w:szCs w:val="22"/>
        </w:rPr>
        <w:t xml:space="preserve"> listopada tego roku.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Kwota dotacji celowej, o której mowa w ust. 18 niniejszego paragrafu, w części niewydatkowanej przed upływem 1</w:t>
      </w:r>
      <w:r w:rsidR="00B00777" w:rsidRPr="009A51D0">
        <w:rPr>
          <w:rFonts w:ascii="Arial" w:hAnsi="Arial" w:cs="Arial"/>
          <w:sz w:val="22"/>
          <w:szCs w:val="22"/>
        </w:rPr>
        <w:t>5</w:t>
      </w:r>
      <w:r w:rsidRPr="009A51D0">
        <w:rPr>
          <w:rFonts w:ascii="Arial" w:hAnsi="Arial" w:cs="Arial"/>
          <w:sz w:val="22"/>
          <w:szCs w:val="22"/>
        </w:rPr>
        <w:t xml:space="preserve"> dni roboczych od terminu określonego w rozporządzeniu wydanym na podstawie art. 181 ust.2 UFP podlega zwrotowi na rachunek Partnera wiodącego.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niewydatkowana i niezgłoszona zgodnie z ust. 19 podlega zwrotowi w terminie do dnia </w:t>
      </w:r>
      <w:r w:rsidR="00B00777" w:rsidRPr="009A51D0">
        <w:rPr>
          <w:rFonts w:ascii="Arial" w:hAnsi="Arial" w:cs="Arial"/>
          <w:sz w:val="22"/>
          <w:szCs w:val="22"/>
        </w:rPr>
        <w:t>24</w:t>
      </w:r>
      <w:r w:rsidRPr="009A51D0">
        <w:rPr>
          <w:rFonts w:ascii="Arial" w:hAnsi="Arial" w:cs="Arial"/>
          <w:sz w:val="22"/>
          <w:szCs w:val="22"/>
        </w:rPr>
        <w:t xml:space="preserve"> grudnia danego roku budżetowego na rachunek </w:t>
      </w:r>
      <w:r w:rsidR="00B00777" w:rsidRPr="009A51D0">
        <w:rPr>
          <w:rFonts w:ascii="Arial" w:hAnsi="Arial" w:cs="Arial"/>
          <w:sz w:val="22"/>
          <w:szCs w:val="22"/>
        </w:rPr>
        <w:t xml:space="preserve">Partnera </w:t>
      </w:r>
      <w:r w:rsidR="00B00777" w:rsidRPr="009A51D0">
        <w:rPr>
          <w:rFonts w:ascii="Arial" w:hAnsi="Arial" w:cs="Arial"/>
          <w:sz w:val="22"/>
          <w:szCs w:val="22"/>
        </w:rPr>
        <w:lastRenderedPageBreak/>
        <w:t>wiodącego</w:t>
      </w:r>
      <w:r w:rsidRPr="009A51D0">
        <w:rPr>
          <w:rFonts w:ascii="Arial" w:hAnsi="Arial" w:cs="Arial"/>
          <w:sz w:val="22"/>
          <w:szCs w:val="22"/>
        </w:rPr>
        <w:t>. W przypadku braku powyższego zwrotu mają zastosowanie zapisy art. 168 ust.3 UFP.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rozliczenia całości otrzymanego od Partnera wiodącego dofinansowania, zgodnie z ust. 10. W przypadku nierozliczenia całości otrzymanego dofinansowania, podlega ono zwrotowi na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Partnera wiodącego w terminie … dni od dnia zakończenia projektu.</w:t>
      </w:r>
    </w:p>
    <w:p w:rsidR="00857C71" w:rsidRPr="009A51D0" w:rsidRDefault="00857C71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Projekt rozliczany jest na etapie końcowego wniosku o płatność pod względem finansowym proporcjonalnie do stopnia osiągnięcia założeń merytorycznych </w:t>
      </w:r>
      <w:r w:rsidR="00622BFA" w:rsidRPr="009A51D0">
        <w:rPr>
          <w:rFonts w:ascii="Arial" w:hAnsi="Arial" w:cs="Arial"/>
          <w:sz w:val="22"/>
          <w:szCs w:val="22"/>
        </w:rPr>
        <w:t>określonych</w:t>
      </w:r>
      <w:r w:rsidRPr="009A51D0">
        <w:rPr>
          <w:rFonts w:ascii="Arial" w:hAnsi="Arial" w:cs="Arial"/>
          <w:sz w:val="22"/>
          <w:szCs w:val="22"/>
        </w:rPr>
        <w:t xml:space="preserve"> we wniosku o dofinansowanie projektu, co jest określane jako „reguła proporcjonalności”. W przypadku, gdy założenia projektu nie zostały osiągnięte z winy Partnera ustala się, co następuje</w:t>
      </w:r>
      <w:r w:rsidR="00BE5482" w:rsidRPr="009A51D0">
        <w:rPr>
          <w:rStyle w:val="Odwoanieprzypisudolnego"/>
          <w:rFonts w:ascii="Arial" w:hAnsi="Arial" w:cs="Arial"/>
          <w:sz w:val="22"/>
          <w:szCs w:val="22"/>
        </w:rPr>
        <w:footnoteReference w:id="17"/>
      </w:r>
      <w:r w:rsidRPr="009A51D0">
        <w:rPr>
          <w:rFonts w:ascii="Arial" w:hAnsi="Arial" w:cs="Arial"/>
          <w:sz w:val="22"/>
          <w:szCs w:val="22"/>
        </w:rPr>
        <w:t>:</w:t>
      </w:r>
    </w:p>
    <w:p w:rsidR="00857C71" w:rsidRPr="009A51D0" w:rsidRDefault="00857C71" w:rsidP="009A51D0">
      <w:pPr>
        <w:pStyle w:val="Akapitzlist"/>
        <w:tabs>
          <w:tab w:val="left" w:pos="709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6D28">
        <w:rPr>
          <w:rFonts w:ascii="Arial" w:hAnsi="Arial" w:cs="Arial"/>
          <w:sz w:val="22"/>
          <w:szCs w:val="22"/>
        </w:rPr>
        <w:t>……………………………..</w:t>
      </w:r>
      <w:r w:rsidRPr="009A51D0">
        <w:rPr>
          <w:rFonts w:ascii="Arial" w:hAnsi="Arial" w:cs="Arial"/>
          <w:sz w:val="22"/>
          <w:szCs w:val="22"/>
        </w:rPr>
        <w:t>……………..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zasady trwałości projektu, o której mowa</w:t>
      </w:r>
      <w:r w:rsidR="006C1A71" w:rsidRPr="009A51D0">
        <w:rPr>
          <w:rFonts w:ascii="Arial" w:hAnsi="Arial" w:cs="Arial"/>
          <w:sz w:val="22"/>
          <w:szCs w:val="22"/>
        </w:rPr>
        <w:t xml:space="preserve"> w art. 71 rozporządzenia Parlamentu Europejskiego i Rady (UE) nr 1303/2013</w:t>
      </w:r>
      <w:r w:rsidR="00746AE2" w:rsidRPr="009A51D0">
        <w:rPr>
          <w:rFonts w:ascii="Arial" w:hAnsi="Arial" w:cs="Arial"/>
          <w:sz w:val="22"/>
          <w:szCs w:val="22"/>
        </w:rPr>
        <w:t xml:space="preserve"> z dnia 17 grudnia 2013 r</w:t>
      </w:r>
      <w:r w:rsidR="006C1A71" w:rsidRPr="009A51D0">
        <w:rPr>
          <w:rFonts w:ascii="Arial" w:hAnsi="Arial" w:cs="Arial"/>
          <w:sz w:val="22"/>
          <w:szCs w:val="22"/>
        </w:rPr>
        <w:t>.</w:t>
      </w:r>
      <w:r w:rsidR="00746AE2" w:rsidRPr="009A51D0">
        <w:rPr>
          <w:rFonts w:ascii="Arial" w:hAnsi="Arial" w:cs="Arial"/>
          <w:sz w:val="22"/>
          <w:szCs w:val="22"/>
        </w:rPr>
        <w:t xml:space="preserve">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</w:t>
      </w:r>
      <w:r w:rsidR="00C93D04" w:rsidRPr="009A51D0">
        <w:rPr>
          <w:rFonts w:ascii="Arial" w:hAnsi="Arial" w:cs="Arial"/>
          <w:sz w:val="22"/>
          <w:szCs w:val="22"/>
        </w:rPr>
        <w:t xml:space="preserve"> (WE) nr 1083/2006</w:t>
      </w:r>
      <w:r w:rsidR="00746AE2" w:rsidRPr="009A51D0">
        <w:rPr>
          <w:rFonts w:ascii="Arial" w:hAnsi="Arial" w:cs="Arial"/>
          <w:sz w:val="22"/>
          <w:szCs w:val="22"/>
        </w:rPr>
        <w:t>.</w:t>
      </w:r>
    </w:p>
    <w:p w:rsidR="002C1D02" w:rsidRPr="009A51D0" w:rsidRDefault="002C1D0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trwałości rezultatów zgodnie z wnioskiem o dofinansowanie.</w:t>
      </w:r>
    </w:p>
    <w:p w:rsidR="00857C71" w:rsidRPr="009A51D0" w:rsidRDefault="00857C71" w:rsidP="00102E25">
      <w:pPr>
        <w:pStyle w:val="Akapitzlist"/>
        <w:numPr>
          <w:ilvl w:val="0"/>
          <w:numId w:val="17"/>
        </w:numPr>
        <w:tabs>
          <w:tab w:val="left" w:pos="709"/>
        </w:tabs>
        <w:spacing w:after="480" w:line="276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wykorzystywać środki trwałe nabyte w ramach projektu po zakończeniu jego realizacji na działalność statutową lub przekazać je nieodpłatnie podmiotowi niedziałającemu dla zysku.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8.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Ochrona danych osobowych</w:t>
      </w:r>
    </w:p>
    <w:p w:rsidR="00586C3F" w:rsidRPr="009A51D0" w:rsidRDefault="004B4CEA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Przy przetwarzaniu danych osobowych uczestników projektu </w:t>
      </w:r>
      <w:r w:rsidR="00F84211" w:rsidRPr="009A51D0">
        <w:rPr>
          <w:rFonts w:ascii="Arial" w:hAnsi="Arial" w:cs="Arial"/>
          <w:sz w:val="22"/>
          <w:szCs w:val="22"/>
        </w:rPr>
        <w:t xml:space="preserve">Beneficjent i </w:t>
      </w:r>
      <w:r w:rsidR="0078372A" w:rsidRPr="009A51D0">
        <w:rPr>
          <w:rFonts w:ascii="Arial" w:hAnsi="Arial" w:cs="Arial"/>
          <w:sz w:val="22"/>
          <w:szCs w:val="22"/>
        </w:rPr>
        <w:t xml:space="preserve">Partnerzy </w:t>
      </w:r>
      <w:r w:rsidRPr="009A51D0">
        <w:rPr>
          <w:rFonts w:ascii="Arial" w:hAnsi="Arial" w:cs="Arial"/>
          <w:sz w:val="22"/>
          <w:szCs w:val="22"/>
        </w:rPr>
        <w:t xml:space="preserve">przestrzegają zasad wskazanych w </w:t>
      </w:r>
      <w:r w:rsidR="0032007C" w:rsidRPr="009A51D0">
        <w:rPr>
          <w:rFonts w:ascii="Arial" w:hAnsi="Arial" w:cs="Arial"/>
          <w:sz w:val="22"/>
          <w:szCs w:val="22"/>
        </w:rPr>
        <w:t>Rozporządzeniu Parlamentu Europejskiego i Rady (EU) 2016/67</w:t>
      </w:r>
      <w:r w:rsidR="00F84211" w:rsidRPr="009A51D0">
        <w:rPr>
          <w:rFonts w:ascii="Arial" w:hAnsi="Arial" w:cs="Arial"/>
          <w:sz w:val="22"/>
          <w:szCs w:val="22"/>
        </w:rPr>
        <w:t xml:space="preserve">9 z dnia 27 kwietnia 2016 roku </w:t>
      </w:r>
      <w:r w:rsidR="0032007C" w:rsidRPr="009A51D0">
        <w:rPr>
          <w:rFonts w:ascii="Arial" w:hAnsi="Arial" w:cs="Arial"/>
          <w:sz w:val="22"/>
          <w:szCs w:val="22"/>
        </w:rPr>
        <w:t xml:space="preserve">w sprawie ochrony osób fizycznych w związku z przetwarzaniem danych osobowych i w sprawie swobodnego przepływu takich danych </w:t>
      </w:r>
      <w:r w:rsidR="000C7C65" w:rsidRPr="009A51D0">
        <w:rPr>
          <w:rFonts w:ascii="Arial" w:hAnsi="Arial" w:cs="Arial"/>
          <w:sz w:val="22"/>
          <w:szCs w:val="22"/>
        </w:rPr>
        <w:t>oraz</w:t>
      </w:r>
      <w:r w:rsidR="0024095A" w:rsidRPr="009A51D0">
        <w:rPr>
          <w:rFonts w:ascii="Arial" w:hAnsi="Arial" w:cs="Arial"/>
          <w:sz w:val="22"/>
          <w:szCs w:val="22"/>
        </w:rPr>
        <w:t xml:space="preserve"> uchylenia dyrektywy 95/46/WE</w:t>
      </w:r>
      <w:r w:rsidR="00E01AB3" w:rsidRPr="009A51D0">
        <w:rPr>
          <w:rFonts w:ascii="Arial" w:hAnsi="Arial" w:cs="Arial"/>
          <w:sz w:val="22"/>
          <w:szCs w:val="22"/>
        </w:rPr>
        <w:t xml:space="preserve"> dalej RODO</w:t>
      </w:r>
      <w:r w:rsidR="0024095A" w:rsidRPr="009A51D0">
        <w:rPr>
          <w:rFonts w:ascii="Arial" w:hAnsi="Arial" w:cs="Arial"/>
          <w:sz w:val="22"/>
          <w:szCs w:val="22"/>
        </w:rPr>
        <w:t xml:space="preserve"> oraz ustawą z dnia 10 maja 2018 roku o ochronie danych osobowych (Dz. U. 201</w:t>
      </w:r>
      <w:r w:rsidR="00971552" w:rsidRPr="009A51D0">
        <w:rPr>
          <w:rFonts w:ascii="Arial" w:hAnsi="Arial" w:cs="Arial"/>
          <w:sz w:val="22"/>
          <w:szCs w:val="22"/>
        </w:rPr>
        <w:t>9</w:t>
      </w:r>
      <w:r w:rsidR="0024095A" w:rsidRPr="009A51D0">
        <w:rPr>
          <w:rFonts w:ascii="Arial" w:hAnsi="Arial" w:cs="Arial"/>
          <w:sz w:val="22"/>
          <w:szCs w:val="22"/>
        </w:rPr>
        <w:t xml:space="preserve"> poz. 1</w:t>
      </w:r>
      <w:r w:rsidR="00971552" w:rsidRPr="009A51D0">
        <w:rPr>
          <w:rFonts w:ascii="Arial" w:hAnsi="Arial" w:cs="Arial"/>
          <w:sz w:val="22"/>
          <w:szCs w:val="22"/>
        </w:rPr>
        <w:t>781 t.j.</w:t>
      </w:r>
      <w:r w:rsidR="0024095A" w:rsidRPr="009A51D0">
        <w:rPr>
          <w:rFonts w:ascii="Arial" w:hAnsi="Arial" w:cs="Arial"/>
          <w:sz w:val="22"/>
          <w:szCs w:val="22"/>
        </w:rPr>
        <w:t>).</w:t>
      </w:r>
    </w:p>
    <w:p w:rsidR="00F84211" w:rsidRPr="009A51D0" w:rsidRDefault="00F84211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Administratorem danych osobowych jest Zarząd Województwa Świętokrzyskiego pełniący rolę Instytucji Zarządzającej dla Regionalnego Programu Operacyjnego na lata 2014 – 2020</w:t>
      </w:r>
      <w:r w:rsidR="00EB76BC" w:rsidRPr="009A51D0">
        <w:rPr>
          <w:rFonts w:ascii="Arial" w:hAnsi="Arial" w:cs="Arial"/>
          <w:sz w:val="22"/>
          <w:szCs w:val="22"/>
        </w:rPr>
        <w:t xml:space="preserve"> dalej IZ RPOWŚ</w:t>
      </w:r>
      <w:r w:rsidRPr="009A51D0">
        <w:rPr>
          <w:rFonts w:ascii="Arial" w:hAnsi="Arial" w:cs="Arial"/>
          <w:sz w:val="22"/>
          <w:szCs w:val="22"/>
        </w:rPr>
        <w:t>, mający siedzibę przy Al. IX Wieków Kielc 3, 25-516 Kielce.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</w:t>
      </w:r>
      <w:r w:rsidR="00EB76BC" w:rsidRPr="009A51D0">
        <w:rPr>
          <w:rFonts w:ascii="Arial" w:hAnsi="Arial" w:cs="Arial"/>
          <w:sz w:val="22"/>
          <w:szCs w:val="22"/>
        </w:rPr>
        <w:t>powierza partner</w:t>
      </w:r>
      <w:r w:rsidRPr="009A51D0">
        <w:rPr>
          <w:rFonts w:ascii="Arial" w:hAnsi="Arial" w:cs="Arial"/>
          <w:sz w:val="22"/>
          <w:szCs w:val="22"/>
        </w:rPr>
        <w:t>owi/</w:t>
      </w:r>
      <w:r w:rsidR="00EB76BC" w:rsidRPr="009A51D0">
        <w:rPr>
          <w:rFonts w:ascii="Arial" w:hAnsi="Arial" w:cs="Arial"/>
          <w:sz w:val="22"/>
          <w:szCs w:val="22"/>
        </w:rPr>
        <w:t>om przetwarzanie danych osobowych</w:t>
      </w:r>
      <w:r w:rsidRPr="009A51D0">
        <w:rPr>
          <w:rFonts w:ascii="Arial" w:hAnsi="Arial" w:cs="Arial"/>
          <w:sz w:val="22"/>
          <w:szCs w:val="22"/>
        </w:rPr>
        <w:t xml:space="preserve"> uczestników projektu</w:t>
      </w:r>
      <w:r w:rsidR="00EB76BC" w:rsidRPr="009A51D0">
        <w:rPr>
          <w:rFonts w:ascii="Arial" w:hAnsi="Arial" w:cs="Arial"/>
          <w:sz w:val="22"/>
          <w:szCs w:val="22"/>
        </w:rPr>
        <w:t xml:space="preserve"> w imieniu i na rzecz IZ RPOWŚ. </w:t>
      </w:r>
    </w:p>
    <w:p w:rsidR="00F84211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powierza przetwarzanie</w:t>
      </w:r>
      <w:r w:rsidR="00EB76BC" w:rsidRPr="009A51D0">
        <w:rPr>
          <w:rFonts w:ascii="Arial" w:hAnsi="Arial" w:cs="Arial"/>
          <w:sz w:val="22"/>
          <w:szCs w:val="22"/>
        </w:rPr>
        <w:t xml:space="preserve"> danych partnero</w:t>
      </w:r>
      <w:r w:rsidR="00172BD7" w:rsidRPr="009A51D0">
        <w:rPr>
          <w:rFonts w:ascii="Arial" w:hAnsi="Arial" w:cs="Arial"/>
          <w:sz w:val="22"/>
          <w:szCs w:val="22"/>
        </w:rPr>
        <w:t>wi/om</w:t>
      </w:r>
      <w:r w:rsidR="00EB76BC" w:rsidRPr="009A51D0">
        <w:rPr>
          <w:rFonts w:ascii="Arial" w:hAnsi="Arial" w:cs="Arial"/>
          <w:sz w:val="22"/>
          <w:szCs w:val="22"/>
        </w:rPr>
        <w:t xml:space="preserve"> wyłącznie w celu umożliwienia realizacji projektu i zbierania wymaganych niezbędnych danych do </w:t>
      </w:r>
      <w:r w:rsidR="00EB76BC" w:rsidRPr="009A51D0">
        <w:rPr>
          <w:rFonts w:ascii="Arial" w:hAnsi="Arial" w:cs="Arial"/>
          <w:sz w:val="22"/>
          <w:szCs w:val="22"/>
        </w:rPr>
        <w:lastRenderedPageBreak/>
        <w:t>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</w:t>
      </w:r>
      <w:r w:rsidR="00EB76BC" w:rsidRPr="009A51D0">
        <w:rPr>
          <w:rFonts w:ascii="Arial" w:hAnsi="Arial" w:cs="Arial"/>
          <w:sz w:val="22"/>
          <w:szCs w:val="22"/>
        </w:rPr>
        <w:t xml:space="preserve"> umocowuje Partne</w:t>
      </w:r>
      <w:r w:rsidR="00A328E0" w:rsidRPr="009A51D0">
        <w:rPr>
          <w:rFonts w:ascii="Arial" w:hAnsi="Arial" w:cs="Arial"/>
          <w:sz w:val="22"/>
          <w:szCs w:val="22"/>
        </w:rPr>
        <w:t>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do wydawania i odwoływania imiennych upoważnień do przetwarzania danych osob</w:t>
      </w:r>
      <w:r w:rsidRPr="009A51D0">
        <w:rPr>
          <w:rFonts w:ascii="Arial" w:hAnsi="Arial" w:cs="Arial"/>
          <w:sz w:val="22"/>
          <w:szCs w:val="22"/>
        </w:rPr>
        <w:t xml:space="preserve">owych. Upoważnienia przechowuje </w:t>
      </w:r>
      <w:r w:rsidR="000E2C26" w:rsidRPr="009A51D0">
        <w:rPr>
          <w:rFonts w:ascii="Arial" w:hAnsi="Arial" w:cs="Arial"/>
          <w:sz w:val="22"/>
          <w:szCs w:val="22"/>
        </w:rPr>
        <w:t>Partner w swojej siedzibie. Wzory</w:t>
      </w:r>
      <w:r w:rsidR="00A328E0" w:rsidRPr="009A51D0">
        <w:rPr>
          <w:rFonts w:ascii="Arial" w:hAnsi="Arial" w:cs="Arial"/>
          <w:sz w:val="22"/>
          <w:szCs w:val="22"/>
        </w:rPr>
        <w:t xml:space="preserve"> upoważnienia oraz odwołanie upoważnienia do przetwarzania danych osobowych </w:t>
      </w:r>
      <w:r w:rsidRPr="009A51D0">
        <w:rPr>
          <w:rFonts w:ascii="Arial" w:hAnsi="Arial" w:cs="Arial"/>
          <w:sz w:val="22"/>
          <w:szCs w:val="22"/>
        </w:rPr>
        <w:t>zostaną przekazane Partnerowi/om po zawarciu umowy o dofinansowanie projektu.</w:t>
      </w:r>
    </w:p>
    <w:p w:rsidR="00796A0F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</w:t>
      </w:r>
      <w:r w:rsidR="00796A0F" w:rsidRPr="009A51D0">
        <w:rPr>
          <w:rFonts w:ascii="Arial" w:hAnsi="Arial" w:cs="Arial"/>
          <w:sz w:val="22"/>
          <w:szCs w:val="22"/>
        </w:rPr>
        <w:t xml:space="preserve"> umocowuje </w:t>
      </w:r>
      <w:r w:rsidR="0037777F" w:rsidRPr="009A51D0">
        <w:rPr>
          <w:rFonts w:ascii="Arial" w:hAnsi="Arial" w:cs="Arial"/>
          <w:sz w:val="22"/>
          <w:szCs w:val="22"/>
        </w:rPr>
        <w:t>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37777F" w:rsidRPr="009A51D0">
        <w:rPr>
          <w:rFonts w:ascii="Arial" w:hAnsi="Arial" w:cs="Arial"/>
          <w:sz w:val="22"/>
          <w:szCs w:val="22"/>
        </w:rPr>
        <w:t xml:space="preserve"> </w:t>
      </w:r>
      <w:r w:rsidR="00796A0F" w:rsidRPr="009A51D0">
        <w:rPr>
          <w:rFonts w:ascii="Arial" w:hAnsi="Arial" w:cs="Arial"/>
          <w:sz w:val="22"/>
          <w:szCs w:val="22"/>
        </w:rPr>
        <w:t xml:space="preserve">do dalszego powierzania przetwarzania danych osobowych w imieniu i na rzecz IZ podmiotom świadczącym usługi na rzecz </w:t>
      </w:r>
      <w:r w:rsidRPr="009A51D0">
        <w:rPr>
          <w:rFonts w:ascii="Arial" w:hAnsi="Arial" w:cs="Arial"/>
          <w:sz w:val="22"/>
          <w:szCs w:val="22"/>
        </w:rPr>
        <w:t>Partnera wiodącego</w:t>
      </w:r>
      <w:r w:rsidR="00796A0F" w:rsidRPr="009A51D0">
        <w:rPr>
          <w:rFonts w:ascii="Arial" w:hAnsi="Arial" w:cs="Arial"/>
          <w:sz w:val="22"/>
          <w:szCs w:val="22"/>
        </w:rPr>
        <w:t>, w związku z realizacją projektu. Powierzenie przetwarzania danych osobowych odbywa się na podstawie umów zwieranych na piśmie.</w:t>
      </w:r>
    </w:p>
    <w:p w:rsidR="00A328E0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jest uprawniony</w:t>
      </w:r>
      <w:r w:rsidR="00A328E0" w:rsidRPr="009A51D0">
        <w:rPr>
          <w:rFonts w:ascii="Arial" w:hAnsi="Arial" w:cs="Arial"/>
          <w:sz w:val="22"/>
          <w:szCs w:val="22"/>
        </w:rPr>
        <w:t xml:space="preserve"> do żądania od 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wyjaśnień dotyczących:</w:t>
      </w:r>
    </w:p>
    <w:p w:rsidR="00A328E0" w:rsidRPr="009A51D0" w:rsidRDefault="00A328E0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 w:rsidRPr="009A51D0">
        <w:rPr>
          <w:rFonts w:ascii="Arial" w:hAnsi="Arial" w:cs="Arial"/>
          <w:sz w:val="22"/>
          <w:szCs w:val="22"/>
        </w:rPr>
        <w:t>,</w:t>
      </w:r>
    </w:p>
    <w:p w:rsidR="000C0F47" w:rsidRPr="009A51D0" w:rsidRDefault="000C0F47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Przetwarzania powierzonych danych osobowych.</w:t>
      </w:r>
    </w:p>
    <w:p w:rsidR="000C0F47" w:rsidRPr="009A51D0" w:rsidRDefault="00102E25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Biorąc pod uwagę </w:t>
      </w:r>
      <w:r w:rsidR="0037777F" w:rsidRPr="009A51D0">
        <w:rPr>
          <w:rFonts w:ascii="Arial" w:hAnsi="Arial" w:cs="Arial"/>
          <w:sz w:val="22"/>
          <w:szCs w:val="22"/>
        </w:rPr>
        <w:t xml:space="preserve">charakter przetwarzania, </w:t>
      </w:r>
      <w:r w:rsidR="00172BD7" w:rsidRPr="009A51D0">
        <w:rPr>
          <w:rFonts w:ascii="Arial" w:hAnsi="Arial" w:cs="Arial"/>
          <w:sz w:val="22"/>
          <w:szCs w:val="22"/>
        </w:rPr>
        <w:t>Partner wiodący oraz</w:t>
      </w:r>
      <w:r w:rsidR="0037777F" w:rsidRPr="009A51D0">
        <w:rPr>
          <w:rFonts w:ascii="Arial" w:hAnsi="Arial" w:cs="Arial"/>
          <w:sz w:val="22"/>
          <w:szCs w:val="22"/>
        </w:rPr>
        <w:t xml:space="preserve"> 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7777F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7777F" w:rsidRPr="009A51D0">
        <w:rPr>
          <w:rFonts w:ascii="Arial" w:hAnsi="Arial" w:cs="Arial"/>
          <w:sz w:val="22"/>
          <w:szCs w:val="22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Pr="009A51D0" w:rsidRDefault="0037777F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przetwarzaniu danych osobowych</w:t>
      </w:r>
      <w:r w:rsidR="000E2C26" w:rsidRPr="009A51D0">
        <w:rPr>
          <w:rFonts w:ascii="Arial" w:hAnsi="Arial" w:cs="Arial"/>
          <w:sz w:val="22"/>
          <w:szCs w:val="22"/>
        </w:rPr>
        <w:t xml:space="preserve"> uczestników projektu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partner wiodący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oraz p</w:t>
      </w:r>
      <w:r w:rsidR="00F44399" w:rsidRPr="009A51D0">
        <w:rPr>
          <w:rFonts w:ascii="Arial" w:hAnsi="Arial" w:cs="Arial"/>
          <w:sz w:val="22"/>
          <w:szCs w:val="22"/>
        </w:rPr>
        <w:t>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F44399" w:rsidRPr="009A51D0">
        <w:rPr>
          <w:rFonts w:ascii="Arial" w:hAnsi="Arial" w:cs="Arial"/>
          <w:sz w:val="22"/>
          <w:szCs w:val="22"/>
        </w:rPr>
        <w:t>zy</w:t>
      </w:r>
      <w:proofErr w:type="spellEnd"/>
      <w:r w:rsidR="00F44399" w:rsidRPr="009A51D0">
        <w:rPr>
          <w:rFonts w:ascii="Arial" w:hAnsi="Arial" w:cs="Arial"/>
          <w:sz w:val="22"/>
          <w:szCs w:val="22"/>
        </w:rPr>
        <w:t xml:space="preserve"> przestrzegą</w:t>
      </w:r>
      <w:r w:rsidRPr="009A51D0">
        <w:rPr>
          <w:rFonts w:ascii="Arial" w:hAnsi="Arial" w:cs="Arial"/>
          <w:sz w:val="22"/>
          <w:szCs w:val="22"/>
        </w:rPr>
        <w:t xml:space="preserve"> zasad wskazanych w art. 28 </w:t>
      </w:r>
      <w:r w:rsidR="00E01AB3" w:rsidRPr="009A51D0">
        <w:rPr>
          <w:rFonts w:ascii="Arial" w:hAnsi="Arial" w:cs="Arial"/>
          <w:sz w:val="22"/>
          <w:szCs w:val="22"/>
        </w:rPr>
        <w:t>RODO z 27 kwietnia 2016 roku.</w:t>
      </w:r>
    </w:p>
    <w:p w:rsidR="00E01AB3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oraz </w:t>
      </w:r>
      <w:r w:rsidR="000E2C26"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stale nadzorują osoby upoważnione do przetwarzania danych osobowych, w zakresie zabezpieczania </w:t>
      </w:r>
      <w:r w:rsidRPr="009A51D0">
        <w:rPr>
          <w:rFonts w:ascii="Arial" w:hAnsi="Arial" w:cs="Arial"/>
          <w:sz w:val="22"/>
          <w:szCs w:val="22"/>
        </w:rPr>
        <w:t>przetwarzanych danych osobowych uczestników projektu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oraz 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zobowiązują się do:</w:t>
      </w:r>
    </w:p>
    <w:p w:rsidR="00E01AB3" w:rsidRPr="009A51D0" w:rsidRDefault="00E01AB3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Zachowania w poufności wszystkich danych osobowych powierzonych im w trakcie realizacji projektu lub dokumentów uzyskanych w związku </w:t>
      </w:r>
      <w:r w:rsidR="00703956" w:rsidRPr="009A51D0">
        <w:rPr>
          <w:rFonts w:ascii="Arial" w:hAnsi="Arial" w:cs="Arial"/>
          <w:sz w:val="22"/>
          <w:szCs w:val="22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Niewykorzystywania zebranych na podstawie niniejszych warunków danych osobowych dla celów innych niż wskazane w ust. 5 niniejszej umowy;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przekazuje Partnerowi/om</w:t>
      </w:r>
      <w:r w:rsidR="00703956" w:rsidRPr="009A51D0">
        <w:rPr>
          <w:rFonts w:ascii="Arial" w:hAnsi="Arial" w:cs="Arial"/>
          <w:sz w:val="22"/>
          <w:szCs w:val="22"/>
        </w:rPr>
        <w:t xml:space="preserve"> zakresy danych osobowych powierzonych do przetwar</w:t>
      </w:r>
      <w:r w:rsidRPr="009A51D0">
        <w:rPr>
          <w:rFonts w:ascii="Arial" w:hAnsi="Arial" w:cs="Arial"/>
          <w:sz w:val="22"/>
          <w:szCs w:val="22"/>
        </w:rPr>
        <w:t>zania po zawarciu umowy o dofinansowanie projektu.</w:t>
      </w:r>
      <w:r w:rsidR="00703956" w:rsidRPr="009A51D0">
        <w:rPr>
          <w:rFonts w:ascii="Arial" w:hAnsi="Arial" w:cs="Arial"/>
          <w:sz w:val="22"/>
          <w:szCs w:val="22"/>
        </w:rPr>
        <w:t xml:space="preserve"> </w:t>
      </w:r>
    </w:p>
    <w:p w:rsidR="00703956" w:rsidRPr="009A51D0" w:rsidRDefault="0070395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Do przetwarzania danych osobowych mogą być dopuszczone jedynie osoby, posiadające imienne upoważnienia do przetwarzania danych osobowych.</w:t>
      </w:r>
    </w:p>
    <w:p w:rsidR="0070395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703956" w:rsidRPr="009A51D0">
        <w:rPr>
          <w:rFonts w:ascii="Arial" w:hAnsi="Arial" w:cs="Arial"/>
          <w:sz w:val="22"/>
          <w:szCs w:val="22"/>
        </w:rPr>
        <w:t xml:space="preserve"> niezw</w:t>
      </w:r>
      <w:r w:rsidR="00F44399" w:rsidRPr="009A51D0">
        <w:rPr>
          <w:rFonts w:ascii="Arial" w:hAnsi="Arial" w:cs="Arial"/>
          <w:sz w:val="22"/>
          <w:szCs w:val="22"/>
        </w:rPr>
        <w:t>łocznie informują Beneficjenta o</w:t>
      </w:r>
      <w:r w:rsidR="00703956" w:rsidRPr="009A51D0">
        <w:rPr>
          <w:rFonts w:ascii="Arial" w:hAnsi="Arial" w:cs="Arial"/>
          <w:sz w:val="22"/>
          <w:szCs w:val="22"/>
        </w:rPr>
        <w:t>:</w:t>
      </w:r>
    </w:p>
    <w:p w:rsidR="00703956" w:rsidRPr="009A51D0" w:rsidRDefault="00703956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przypadkach naruszenia</w:t>
      </w:r>
      <w:r w:rsidR="00F44399" w:rsidRPr="009A51D0">
        <w:rPr>
          <w:rFonts w:ascii="Arial" w:hAnsi="Arial" w:cs="Arial"/>
          <w:sz w:val="22"/>
          <w:szCs w:val="22"/>
        </w:rPr>
        <w:t xml:space="preserve"> tajemnicy danych osobowych lub o ich niewłaściwym użyciu;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Wynikach kontroli prowadzonych przez podmioty uprawnione w zakresie przetwarzania danych osobowych wraz z informacją na temat zastosowania się do wydanych zaleceń.</w:t>
      </w:r>
    </w:p>
    <w:p w:rsidR="0033301C" w:rsidRPr="009A51D0" w:rsidRDefault="00F9288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przed rozpoczęciem przetwarzania danych osobowych zobowiązani są podjąć środki zabezpieczające, o których mowa w art. 32</w:t>
      </w:r>
      <w:r w:rsidR="00102E25">
        <w:rPr>
          <w:rFonts w:ascii="Arial" w:hAnsi="Arial" w:cs="Arial"/>
          <w:sz w:val="22"/>
          <w:szCs w:val="22"/>
        </w:rPr>
        <w:t>-</w:t>
      </w:r>
      <w:r w:rsidRPr="009A51D0">
        <w:rPr>
          <w:rFonts w:ascii="Arial" w:hAnsi="Arial" w:cs="Arial"/>
          <w:sz w:val="22"/>
          <w:szCs w:val="22"/>
        </w:rPr>
        <w:t>39 RODO dnia 27 kwietnia 2016 roku.</w:t>
      </w:r>
    </w:p>
    <w:p w:rsidR="00F44399" w:rsidRPr="009A51D0" w:rsidRDefault="00F4439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zobowiązują się do udzielania </w:t>
      </w:r>
      <w:r w:rsidR="000E2C26" w:rsidRPr="009A51D0">
        <w:rPr>
          <w:rFonts w:ascii="Arial" w:hAnsi="Arial" w:cs="Arial"/>
          <w:sz w:val="22"/>
          <w:szCs w:val="22"/>
        </w:rPr>
        <w:t>partnerowi wiodącemu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 xml:space="preserve">oraz </w:t>
      </w:r>
      <w:r w:rsidR="006F37CC" w:rsidRPr="009A51D0">
        <w:rPr>
          <w:rFonts w:ascii="Arial" w:hAnsi="Arial" w:cs="Arial"/>
          <w:sz w:val="22"/>
          <w:szCs w:val="22"/>
        </w:rPr>
        <w:t xml:space="preserve">IZ </w:t>
      </w:r>
      <w:r w:rsidRPr="009A51D0">
        <w:rPr>
          <w:rFonts w:ascii="Arial" w:hAnsi="Arial" w:cs="Arial"/>
          <w:sz w:val="22"/>
          <w:szCs w:val="22"/>
        </w:rPr>
        <w:t xml:space="preserve">na każde </w:t>
      </w:r>
      <w:r w:rsidR="006F37CC" w:rsidRPr="009A51D0">
        <w:rPr>
          <w:rFonts w:ascii="Arial" w:hAnsi="Arial" w:cs="Arial"/>
          <w:sz w:val="22"/>
          <w:szCs w:val="22"/>
        </w:rPr>
        <w:t>ich</w:t>
      </w:r>
      <w:r w:rsidRPr="009A51D0">
        <w:rPr>
          <w:rFonts w:ascii="Arial" w:hAnsi="Arial" w:cs="Arial"/>
          <w:sz w:val="22"/>
          <w:szCs w:val="22"/>
        </w:rPr>
        <w:t xml:space="preserve"> żądanie, informacji na temat przetwarzania wszystkich danych osobowych, a w </w:t>
      </w:r>
      <w:r w:rsidR="00D61EBD" w:rsidRPr="009A51D0">
        <w:rPr>
          <w:rFonts w:ascii="Arial" w:hAnsi="Arial" w:cs="Arial"/>
          <w:sz w:val="22"/>
          <w:szCs w:val="22"/>
        </w:rPr>
        <w:t xml:space="preserve">szczególności niezwłocznego przekazywania informacji o każdym przypadku naruszenia obowiązków dotyczących ochrony </w:t>
      </w:r>
      <w:r w:rsidR="006F37CC" w:rsidRPr="009A51D0">
        <w:rPr>
          <w:rFonts w:ascii="Arial" w:hAnsi="Arial" w:cs="Arial"/>
          <w:sz w:val="22"/>
          <w:szCs w:val="22"/>
        </w:rPr>
        <w:t>danych osobowych przez Partnera/ów</w:t>
      </w:r>
      <w:r w:rsidR="00D61EBD" w:rsidRPr="009A51D0">
        <w:rPr>
          <w:rFonts w:ascii="Arial" w:hAnsi="Arial" w:cs="Arial"/>
          <w:sz w:val="22"/>
          <w:szCs w:val="22"/>
        </w:rPr>
        <w:t xml:space="preserve"> i osoby przez nich upoważnione</w:t>
      </w:r>
      <w:r w:rsidR="0033301C" w:rsidRPr="009A51D0">
        <w:rPr>
          <w:rFonts w:ascii="Arial" w:hAnsi="Arial" w:cs="Arial"/>
          <w:sz w:val="22"/>
          <w:szCs w:val="22"/>
        </w:rPr>
        <w:t>.</w:t>
      </w:r>
    </w:p>
    <w:p w:rsidR="006F37C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odbierania od każdego uczestnika projektu wypełnionego O</w:t>
      </w:r>
      <w:r w:rsidR="006F37CC" w:rsidRPr="009A51D0">
        <w:rPr>
          <w:rFonts w:ascii="Arial" w:hAnsi="Arial" w:cs="Arial"/>
          <w:sz w:val="22"/>
          <w:szCs w:val="22"/>
        </w:rPr>
        <w:t>świadczenia uczestnika projektu zgodnie z przekazanym przez Partnera wiodącego wzorem.</w:t>
      </w:r>
    </w:p>
    <w:p w:rsidR="0033301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Jeżeli dokumenty zawierające dane osobowe istnieją wyłącznie w formie elektronicznej, systemy komputerowe Partnera</w:t>
      </w:r>
      <w:r w:rsidR="006F37CC" w:rsidRPr="009A51D0">
        <w:rPr>
          <w:rFonts w:ascii="Arial" w:hAnsi="Arial" w:cs="Arial"/>
          <w:sz w:val="22"/>
          <w:szCs w:val="22"/>
        </w:rPr>
        <w:t>/ów</w:t>
      </w:r>
      <w:r w:rsidRPr="009A51D0">
        <w:rPr>
          <w:rFonts w:ascii="Arial" w:hAnsi="Arial" w:cs="Arial"/>
          <w:sz w:val="22"/>
          <w:szCs w:val="22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</w:t>
      </w:r>
      <w:r w:rsidR="0033301C" w:rsidRPr="009A51D0">
        <w:rPr>
          <w:rFonts w:ascii="Arial" w:hAnsi="Arial" w:cs="Arial"/>
          <w:sz w:val="22"/>
          <w:szCs w:val="22"/>
        </w:rPr>
        <w:t>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3301C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3301C" w:rsidRPr="009A51D0">
        <w:rPr>
          <w:rFonts w:ascii="Arial" w:hAnsi="Arial" w:cs="Arial"/>
          <w:sz w:val="22"/>
          <w:szCs w:val="22"/>
        </w:rPr>
        <w:t xml:space="preserve"> po zakończeniu </w:t>
      </w:r>
      <w:r w:rsidR="006F37CC" w:rsidRPr="009A51D0">
        <w:rPr>
          <w:rFonts w:ascii="Arial" w:hAnsi="Arial" w:cs="Arial"/>
          <w:sz w:val="22"/>
          <w:szCs w:val="22"/>
        </w:rPr>
        <w:t>przetwarzania danych osobowych wynikających z realizacji projektu</w:t>
      </w:r>
      <w:r w:rsidRPr="009A51D0">
        <w:rPr>
          <w:rFonts w:ascii="Arial" w:hAnsi="Arial" w:cs="Arial"/>
          <w:sz w:val="22"/>
          <w:szCs w:val="22"/>
        </w:rPr>
        <w:t xml:space="preserve"> zależnie od decyzji </w:t>
      </w:r>
      <w:r w:rsidR="006F37CC" w:rsidRPr="009A51D0">
        <w:rPr>
          <w:rFonts w:ascii="Arial" w:hAnsi="Arial" w:cs="Arial"/>
          <w:sz w:val="22"/>
          <w:szCs w:val="22"/>
        </w:rPr>
        <w:t>IZ</w:t>
      </w:r>
      <w:r w:rsidRPr="009A51D0">
        <w:rPr>
          <w:rFonts w:ascii="Arial" w:hAnsi="Arial" w:cs="Arial"/>
          <w:sz w:val="22"/>
          <w:szCs w:val="22"/>
        </w:rPr>
        <w:t xml:space="preserve"> usuwa lub zwraca jej wszelkie dane osobowe oraz </w:t>
      </w:r>
      <w:r w:rsidR="006F37CC" w:rsidRPr="009A51D0">
        <w:rPr>
          <w:rFonts w:ascii="Arial" w:hAnsi="Arial" w:cs="Arial"/>
          <w:sz w:val="22"/>
          <w:szCs w:val="22"/>
        </w:rPr>
        <w:t>usuwa wszelkie istniejące kopie.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zastosowania zaleceń dotyczących poprawy jakości zabezpieczenia danych osobowych oraz sposobu ich przetwarzania.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niniejszym paragrafem mają zastosowanie przepisy RODO z 27 kwietnia 2016 roku.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9.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Wykorzystywanie systemu teleinformatycznego SL2014 przez Partnerów</w:t>
      </w:r>
    </w:p>
    <w:p w:rsidR="005C4EFD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 w:rsidRPr="009A51D0">
        <w:rPr>
          <w:rFonts w:ascii="Arial" w:hAnsi="Arial" w:cs="Arial"/>
          <w:sz w:val="22"/>
          <w:szCs w:val="22"/>
        </w:rPr>
        <w:t xml:space="preserve">Zgłoszenie ww. osób, zmiana ich uprawnień lub wycofanie dostępu jest dokonywane na podstawie wniosku o nadanie/zmianę/wycofanie dostępu dla osoby uprawnionej określonego w Wytycznych w zakresie warunków gromadzenia i </w:t>
      </w:r>
      <w:r w:rsidR="005C4EFD" w:rsidRPr="009A51D0">
        <w:rPr>
          <w:rFonts w:ascii="Arial" w:hAnsi="Arial" w:cs="Arial"/>
          <w:sz w:val="22"/>
          <w:szCs w:val="22"/>
        </w:rPr>
        <w:lastRenderedPageBreak/>
        <w:t xml:space="preserve">przekazywania danych w postaci elektronicznej na lata 2014-2020. </w:t>
      </w:r>
      <w:r w:rsidRPr="009A51D0">
        <w:rPr>
          <w:rFonts w:ascii="Arial" w:hAnsi="Arial" w:cs="Arial"/>
          <w:sz w:val="22"/>
          <w:szCs w:val="22"/>
        </w:rPr>
        <w:t>Lista osób uprawnionych do reprezentowania Partnera w zakresie obsługi systemu SL2014 stanowić będzie załącznik do umowy o dofinansowanie projektu. Wykorzystywanie systemu SL2014 przez Partnerów realizowane będzie w zakresie określonym w formularzu, na podstawie którego następuje zgłoszenie do Instytucji Zarządzającej ww. osób.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Przekazywanie przez Partnerów dokumentów drogą elektroniczną nie zwalnia ich z obowiązku przechowywania oryginałów dokumentów i ich udostępniania podczas kontroli.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przestrzegania postanowień aktualnej Instrukcji Użytkownika B</w:t>
      </w:r>
      <w:r w:rsidR="005C4EFD" w:rsidRPr="009A51D0">
        <w:rPr>
          <w:rFonts w:ascii="Arial" w:hAnsi="Arial" w:cs="Arial"/>
          <w:sz w:val="22"/>
          <w:szCs w:val="22"/>
        </w:rPr>
        <w:t xml:space="preserve"> udostępnion</w:t>
      </w:r>
      <w:r w:rsidR="003061CF" w:rsidRPr="009A51D0">
        <w:rPr>
          <w:rFonts w:ascii="Arial" w:hAnsi="Arial" w:cs="Arial"/>
          <w:sz w:val="22"/>
          <w:szCs w:val="22"/>
        </w:rPr>
        <w:t>ej</w:t>
      </w:r>
      <w:r w:rsidR="005C4EFD" w:rsidRPr="009A51D0">
        <w:rPr>
          <w:rFonts w:ascii="Arial" w:hAnsi="Arial" w:cs="Arial"/>
          <w:sz w:val="22"/>
          <w:szCs w:val="22"/>
        </w:rPr>
        <w:t xml:space="preserve"> przez Instytucję Zarządzającą.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10.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informacyjne</w:t>
      </w:r>
    </w:p>
    <w:p w:rsidR="00DE400A" w:rsidRPr="009A51D0" w:rsidRDefault="00DE400A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udostępnia Partnerom obowiązujące </w:t>
      </w:r>
      <w:r w:rsidR="00A15585" w:rsidRPr="009A51D0">
        <w:rPr>
          <w:rFonts w:ascii="Arial" w:hAnsi="Arial" w:cs="Arial"/>
          <w:sz w:val="22"/>
          <w:szCs w:val="22"/>
        </w:rPr>
        <w:t>logotypy Regionalnego Programu O</w:t>
      </w:r>
      <w:r w:rsidRPr="009A51D0">
        <w:rPr>
          <w:rFonts w:ascii="Arial" w:hAnsi="Arial" w:cs="Arial"/>
          <w:sz w:val="22"/>
          <w:szCs w:val="22"/>
        </w:rPr>
        <w:t>peracyjnego Województwa Świętokrzyskiego na lata 2014-2020 do oznaczania projektu.</w:t>
      </w:r>
    </w:p>
    <w:p w:rsidR="00773953" w:rsidRPr="009A51D0" w:rsidRDefault="00773953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oświadczają, że zapoznali się z Podręcznikiem wnioskodawcy i beneficjenta programów polityki spójności 2014-2020 w zakresie informacji i promocji oraz </w:t>
      </w:r>
      <w:r w:rsidR="005224F7" w:rsidRPr="009A51D0">
        <w:rPr>
          <w:rFonts w:ascii="Arial" w:hAnsi="Arial" w:cs="Arial"/>
          <w:sz w:val="22"/>
          <w:szCs w:val="22"/>
        </w:rPr>
        <w:t>Kartą wizualizacji RPO WŚ na lata 2014-2020</w:t>
      </w:r>
      <w:r w:rsidR="00125F03" w:rsidRPr="009A51D0">
        <w:rPr>
          <w:rFonts w:ascii="Arial" w:hAnsi="Arial" w:cs="Arial"/>
          <w:sz w:val="22"/>
          <w:szCs w:val="22"/>
        </w:rPr>
        <w:t>.</w:t>
      </w:r>
      <w:r w:rsidR="00FD491D" w:rsidRPr="009A51D0">
        <w:rPr>
          <w:rFonts w:ascii="Arial" w:hAnsi="Arial" w:cs="Arial"/>
          <w:sz w:val="22"/>
          <w:szCs w:val="22"/>
        </w:rPr>
        <w:t xml:space="preserve"> W trakcie realizacji projektu Partnerzy powinni przestrzegać określonych w nich reguł dotyczących informowania o projekcie i oznaczenia projektu.</w:t>
      </w:r>
    </w:p>
    <w:p w:rsidR="00E83B05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działania informacyjne i promocyjne Partnerów oraz każdy dokument, który jest podawany do wiadomości publicznej lub jest wykorzystywany przez uczestników projektu, w tym wszelkie zaświadczenia o uczestnictwie lub inne certyfikaty zawierają informacje o otrzymaniu wsparcia z Unii Europejskiej, w tym Europejskiego Funduszu Społecznego oraz z Programu za pomocą: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Funduszy Europejskich z nazwą Programu;</w:t>
      </w:r>
    </w:p>
    <w:p w:rsidR="00B564BA" w:rsidRPr="009A51D0" w:rsidRDefault="00B564BA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barw RP,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Unii Europejskiej z nazwą Europejski Fundusz Społeczny.</w:t>
      </w:r>
    </w:p>
    <w:p w:rsidR="006951EE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wykorzystania materiałów informacyjnych i wzorów dokumentów</w:t>
      </w:r>
      <w:r w:rsidR="008C5135" w:rsidRPr="009A51D0">
        <w:rPr>
          <w:rFonts w:ascii="Arial" w:hAnsi="Arial" w:cs="Arial"/>
          <w:sz w:val="22"/>
          <w:szCs w:val="22"/>
        </w:rPr>
        <w:t xml:space="preserve"> udostępnianych przez Partnera wiodącego zgodnie z wytycznymi zawartymi w dokumentach, o których mowa w ust. 2.</w:t>
      </w:r>
    </w:p>
    <w:p w:rsidR="008C5135" w:rsidRPr="009A51D0" w:rsidRDefault="008C5135" w:rsidP="00102E25">
      <w:pPr>
        <w:pStyle w:val="Akapitzlist"/>
        <w:numPr>
          <w:ilvl w:val="0"/>
          <w:numId w:val="23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udostępniają Partnerowi wiodącemu na potrzeby informacji i promocji Europejskiego Funduszu Społecznego i udzielają nieodpłatnie licencji niewyłącznej, obejmującej prawo do korzystania z utworów w postaci: materiałów zdjęciowych</w:t>
      </w:r>
      <w:r w:rsidR="00924F1F" w:rsidRPr="009A51D0">
        <w:rPr>
          <w:rFonts w:ascii="Arial" w:hAnsi="Arial" w:cs="Arial"/>
          <w:sz w:val="22"/>
          <w:szCs w:val="22"/>
        </w:rPr>
        <w:t xml:space="preserve">, </w:t>
      </w:r>
      <w:r w:rsidRPr="009A51D0">
        <w:rPr>
          <w:rFonts w:ascii="Arial" w:hAnsi="Arial" w:cs="Arial"/>
          <w:sz w:val="22"/>
          <w:szCs w:val="22"/>
        </w:rPr>
        <w:t>audiowizualnych oraz prezentacji dotyczących projektu.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11.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w zakresie przechowywania dokumentacji</w:t>
      </w:r>
    </w:p>
    <w:p w:rsidR="0077165B" w:rsidRPr="009A51D0" w:rsidRDefault="00924F1F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przechowywania dokumentacji zwi</w:t>
      </w:r>
      <w:r w:rsidR="001C072B" w:rsidRPr="009A51D0">
        <w:rPr>
          <w:rFonts w:ascii="Arial" w:hAnsi="Arial" w:cs="Arial"/>
          <w:sz w:val="22"/>
          <w:szCs w:val="22"/>
        </w:rPr>
        <w:t>ązanej z realizowaną przez nich</w:t>
      </w:r>
      <w:r w:rsidRPr="009A51D0">
        <w:rPr>
          <w:rFonts w:ascii="Arial" w:hAnsi="Arial" w:cs="Arial"/>
          <w:sz w:val="22"/>
          <w:szCs w:val="22"/>
        </w:rPr>
        <w:t xml:space="preserve"> częścią projektu w sposób zapewniający dostępność, poufność i bezpie</w:t>
      </w:r>
      <w:r w:rsidR="001C072B" w:rsidRPr="009A51D0">
        <w:rPr>
          <w:rFonts w:ascii="Arial" w:hAnsi="Arial" w:cs="Arial"/>
          <w:sz w:val="22"/>
          <w:szCs w:val="22"/>
        </w:rPr>
        <w:t>czeństwo, z zastrzeżeniem ust. 3</w:t>
      </w:r>
      <w:r w:rsidRPr="009A51D0">
        <w:rPr>
          <w:rFonts w:ascii="Arial" w:hAnsi="Arial" w:cs="Arial"/>
          <w:sz w:val="22"/>
          <w:szCs w:val="22"/>
        </w:rPr>
        <w:t>, oraz do informowania Partnera wiodącego o miejscu archiwizacji dokumentów związanych z realizowanym projektem.</w:t>
      </w:r>
      <w:r w:rsidR="00E445A3" w:rsidRPr="009A51D0">
        <w:rPr>
          <w:rFonts w:ascii="Arial" w:hAnsi="Arial" w:cs="Arial"/>
          <w:sz w:val="22"/>
          <w:szCs w:val="22"/>
        </w:rPr>
        <w:t xml:space="preserve"> Partnerzy zobowiązują się do przechowywania ww. dokumentacji </w:t>
      </w:r>
      <w:r w:rsidR="0056352D" w:rsidRPr="009A51D0">
        <w:rPr>
          <w:rFonts w:ascii="Arial" w:hAnsi="Arial" w:cs="Arial"/>
          <w:sz w:val="22"/>
          <w:szCs w:val="22"/>
        </w:rPr>
        <w:t xml:space="preserve">z uwzględnieniem art. 140 </w:t>
      </w:r>
      <w:r w:rsidR="0056352D" w:rsidRPr="009A51D0">
        <w:rPr>
          <w:rFonts w:ascii="Arial" w:hAnsi="Arial" w:cs="Arial"/>
          <w:sz w:val="22"/>
          <w:szCs w:val="22"/>
        </w:rPr>
        <w:lastRenderedPageBreak/>
        <w:t>rozporządzenia Parlamentu Europejskiego i Rady (UE) Nr 1303/2013 z dnia 17 grudnia 2013 r.</w:t>
      </w:r>
    </w:p>
    <w:p w:rsidR="00924F1F" w:rsidRPr="009A51D0" w:rsidRDefault="0077165B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zmiany miejsca archiwizacji dokumentów oraz w przypadku zawieszenia lub zaprzestania przez Partnera działalności przed terminem wskazanym w ww. rozporządzeniu</w:t>
      </w:r>
      <w:r w:rsidR="0064782D" w:rsidRPr="009A51D0">
        <w:rPr>
          <w:rFonts w:ascii="Arial" w:hAnsi="Arial" w:cs="Arial"/>
          <w:sz w:val="22"/>
          <w:szCs w:val="22"/>
        </w:rPr>
        <w:t>, Partner zobowiązuje się pisemnie poinformować Partnera wiodącego o miejscu archiwizacji dokumentów związanych z realizowanym projektem.</w:t>
      </w:r>
    </w:p>
    <w:p w:rsidR="0064782D" w:rsidRPr="009A51D0" w:rsidRDefault="0064782D" w:rsidP="00102E25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12.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Odpowiedzialność cywilna stron</w:t>
      </w:r>
    </w:p>
    <w:p w:rsidR="001C072B" w:rsidRPr="009A51D0" w:rsidRDefault="001C072B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odstąpieniem stron od umowy.</w:t>
      </w:r>
    </w:p>
    <w:p w:rsidR="005E49C2" w:rsidRPr="009A51D0" w:rsidRDefault="005E49C2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13.</w:t>
      </w:r>
    </w:p>
    <w:p w:rsidR="00C104DA" w:rsidRPr="009A51D0" w:rsidRDefault="005E49C2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Zmiany w umowie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mogą zgłaszać propozycje zmian umowy z zastrzeżeniem ust. 2-3.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umowie, w tym załączników do umowy, mogą nastąpić wyłącznie na zasadach określonych w § 6.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14.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Okres obowiązywania umowy</w:t>
      </w:r>
    </w:p>
    <w:p w:rsidR="00713DCD" w:rsidRPr="009A51D0" w:rsidRDefault="00713DCD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wchodzi w życie z dniem podpisania, pod warunkiem podpisania umowy o dofinansowanie realizacji projektu pomiędzy Partnerem wiodącym a Instytucją Zarządzającą.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15.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Rozwiązanie umowy</w:t>
      </w:r>
    </w:p>
    <w:p w:rsidR="00713DCD" w:rsidRPr="009A51D0" w:rsidRDefault="001102C6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może zostać rozwiązana przed terminem określonym w umowie o dofinansowanie w następujących przypadkach: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na podstawie porozumienia stron;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wystąpienia okoliczności uniemożliwiających dalsze wykonywanie zobowiązań wynikających z umowy;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nieuzyskania dofinansowania projektu;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razie rozwiązania umowy o dofinansowanie projektu przez Instytucję Zarządzającą;</w:t>
      </w:r>
    </w:p>
    <w:p w:rsidR="007D752F" w:rsidRPr="009A51D0" w:rsidRDefault="007D752F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8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102E25">
      <w:pPr>
        <w:pStyle w:val="Akapitzlist"/>
        <w:numPr>
          <w:ilvl w:val="0"/>
          <w:numId w:val="31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działając jednomyślnie mogą wypowiedzieć umowę Partnerowi wiodącemu w przypadku rażącego naruszenia przez niego obowiązków wynikających z umowy lub umowy o dofinansowanie projektu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9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16.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spornych</w:t>
      </w:r>
    </w:p>
    <w:p w:rsidR="00F7506C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Spory mogące wyniknąć w związku z realizacją umowy strony będą starały się rozwiązać polubownie.</w:t>
      </w:r>
    </w:p>
    <w:p w:rsidR="006F6ECF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niemożności rozstrzygnięcia sporu w trybie określonym w ust. 1, strony ustalają zgodnie, że spór zostanie poddany pod rozstrzygnięcie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20"/>
      </w:r>
      <w:r w:rsidRPr="009A51D0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</w:t>
      </w:r>
    </w:p>
    <w:p w:rsidR="00860234" w:rsidRPr="009A51D0" w:rsidRDefault="006F6ECF" w:rsidP="00102E25">
      <w:pPr>
        <w:pStyle w:val="Akapitzlist"/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17.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dodatkowe</w:t>
      </w:r>
      <w:r w:rsidR="00527AF8"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21"/>
      </w:r>
    </w:p>
    <w:p w:rsidR="00860234" w:rsidRPr="009A51D0" w:rsidRDefault="00527AF8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</w:t>
      </w:r>
      <w:r w:rsidRPr="009A51D0">
        <w:rPr>
          <w:rFonts w:ascii="Arial" w:hAnsi="Arial" w:cs="Arial"/>
          <w:sz w:val="22"/>
          <w:szCs w:val="22"/>
        </w:rPr>
        <w:t>…………</w:t>
      </w:r>
    </w:p>
    <w:p w:rsidR="00527AF8" w:rsidRPr="009A51D0" w:rsidRDefault="00527AF8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</w:t>
      </w:r>
      <w:r w:rsidR="00814389" w:rsidRPr="009A51D0">
        <w:rPr>
          <w:rFonts w:ascii="Arial" w:hAnsi="Arial" w:cs="Arial"/>
          <w:sz w:val="22"/>
          <w:szCs w:val="22"/>
        </w:rPr>
        <w:t>8</w:t>
      </w:r>
      <w:r w:rsidRPr="009A51D0">
        <w:rPr>
          <w:rFonts w:ascii="Arial" w:hAnsi="Arial" w:cs="Arial"/>
          <w:sz w:val="22"/>
          <w:szCs w:val="22"/>
        </w:rPr>
        <w:t>.</w:t>
      </w:r>
    </w:p>
    <w:p w:rsidR="00814389" w:rsidRPr="009A51D0" w:rsidRDefault="00814389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nieuregulowanych niniejszą umową</w:t>
      </w:r>
    </w:p>
    <w:p w:rsidR="00814389" w:rsidRPr="009A51D0" w:rsidRDefault="00403D9F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umową zastosowanie mają odpowiednie przepisy prawa krajowego i wspólnotowego.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19.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końcowe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zapewniają zgodność niniejszej umowy z umową o dofinansowanie projektu.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Umowę sporządzono w ……………. jednobrzmiących egzemplarzach, po jednym dla każdej ze stron.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Integralną część umowy stanowią następujące załączniki:</w:t>
      </w:r>
    </w:p>
    <w:p w:rsidR="00EB7446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1: Pełnomocnictwa dla Partnera wiodącego do reprezentowania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2: Budżet projektu z podziałem na Partnera wiodącego i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after="1320" w:line="276" w:lineRule="auto"/>
        <w:ind w:left="1134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Załącznik nr 3: Harmonogram płatności.</w:t>
      </w:r>
    </w:p>
    <w:p w:rsidR="00AC278B" w:rsidRPr="009A51D0" w:rsidRDefault="00AC278B" w:rsidP="00102E25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Podpisy: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wiodącego 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1 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………………….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2 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……………………………….</w:t>
      </w:r>
    </w:p>
    <w:p w:rsidR="00AC278B" w:rsidRPr="009A51D0" w:rsidRDefault="00AC278B" w:rsidP="009370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3 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………………………….</w:t>
      </w:r>
    </w:p>
    <w:sectPr w:rsidR="00AC278B" w:rsidRPr="009A51D0" w:rsidSect="000D4FB0">
      <w:headerReference w:type="even" r:id="rId12"/>
      <w:footerReference w:type="default" r:id="rId13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D1F" w:rsidRDefault="004D3D1F" w:rsidP="00D3230A">
      <w:r>
        <w:separator/>
      </w:r>
    </w:p>
  </w:endnote>
  <w:endnote w:type="continuationSeparator" w:id="0">
    <w:p w:rsidR="004D3D1F" w:rsidRDefault="004D3D1F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4F6D28" w:rsidRDefault="005D5294">
        <w:pPr>
          <w:pStyle w:val="Stopka"/>
          <w:jc w:val="right"/>
        </w:pPr>
        <w:r>
          <w:fldChar w:fldCharType="begin"/>
        </w:r>
        <w:r w:rsidR="0094436E">
          <w:instrText xml:space="preserve"> PAGE   \* MERGEFORMAT </w:instrText>
        </w:r>
        <w:r>
          <w:fldChar w:fldCharType="separate"/>
        </w:r>
        <w:r w:rsidR="00B729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6D28" w:rsidRDefault="004F6D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D1F" w:rsidRDefault="004D3D1F" w:rsidP="00D3230A">
      <w:r>
        <w:separator/>
      </w:r>
    </w:p>
  </w:footnote>
  <w:footnote w:type="continuationSeparator" w:id="0">
    <w:p w:rsidR="004D3D1F" w:rsidRDefault="004D3D1F" w:rsidP="00D3230A">
      <w:r>
        <w:continuationSeparator/>
      </w:r>
    </w:p>
  </w:footnote>
  <w:footnote w:id="1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o dofinansowanie projektu załączonego do regulaminu konkursu.</w:t>
      </w:r>
    </w:p>
  </w:footnote>
  <w:footnote w:id="2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>Wypełnić w przypadku, kiedy na etapie podpisywania umowy o partnerstwie jest znany numer SL2014 wniosku o dofinansowanie projektu.</w:t>
      </w:r>
    </w:p>
  </w:footnote>
  <w:footnote w:id="3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4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 oraz Funduszu Spójności na lata 2014-2020.</w:t>
      </w:r>
    </w:p>
  </w:footnote>
  <w:footnote w:id="9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przez Partnera wiodącego.</w:t>
      </w:r>
    </w:p>
  </w:footnote>
  <w:footnote w:id="1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</w:t>
      </w:r>
      <w:r w:rsidR="00552A29">
        <w:rPr>
          <w:rFonts w:ascii="Arial" w:hAnsi="Arial" w:cs="Arial"/>
          <w:sz w:val="16"/>
          <w:szCs w:val="16"/>
        </w:rPr>
        <w:t>płatniczego</w:t>
      </w:r>
      <w:r w:rsidRPr="009A51D0">
        <w:rPr>
          <w:rFonts w:ascii="Arial" w:hAnsi="Arial" w:cs="Arial"/>
          <w:sz w:val="16"/>
          <w:szCs w:val="16"/>
        </w:rPr>
        <w:t xml:space="preserve"> utworzonego do obsługi Osi Priorytetowej/Działania przez Instytucję Zarządzającą.</w:t>
      </w:r>
    </w:p>
  </w:footnote>
  <w:footnote w:id="1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 w:rsidRPr="009A51D0">
        <w:rPr>
          <w:rFonts w:ascii="Arial" w:hAnsi="Arial" w:cs="Arial"/>
          <w:sz w:val="16"/>
          <w:szCs w:val="16"/>
        </w:rPr>
        <w:br/>
        <w:t>przez poszczególne podmioty oraz termin, na jakie zabezpieczenie jest ustanawiane.</w:t>
      </w:r>
    </w:p>
  </w:footnote>
  <w:footnote w:id="17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wskazać sposób egzekwowania przez Partnera wiodącego od Partnerów skutków wynikających z zastosowania reguły proporcjonalności z powodu nieosiągnięcia założeń projektu z winy Partnerów.</w:t>
      </w:r>
    </w:p>
  </w:footnote>
  <w:footnote w:id="18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określić przyjęty przez Partnerstwo tryb rozwiązania sporu, np. sąd powszechny lub sąd polubowny.</w:t>
      </w:r>
    </w:p>
  </w:footnote>
  <w:footnote w:id="21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D28" w:rsidRDefault="004F6D28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F2515F"/>
    <w:multiLevelType w:val="hybridMultilevel"/>
    <w:tmpl w:val="BED8D8FC"/>
    <w:lvl w:ilvl="0" w:tplc="470AD5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6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8"/>
  </w:num>
  <w:num w:numId="4">
    <w:abstractNumId w:val="18"/>
  </w:num>
  <w:num w:numId="5">
    <w:abstractNumId w:val="5"/>
  </w:num>
  <w:num w:numId="6">
    <w:abstractNumId w:val="25"/>
  </w:num>
  <w:num w:numId="7">
    <w:abstractNumId w:val="35"/>
  </w:num>
  <w:num w:numId="8">
    <w:abstractNumId w:val="23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1"/>
  </w:num>
  <w:num w:numId="15">
    <w:abstractNumId w:val="26"/>
  </w:num>
  <w:num w:numId="16">
    <w:abstractNumId w:val="29"/>
  </w:num>
  <w:num w:numId="17">
    <w:abstractNumId w:val="16"/>
  </w:num>
  <w:num w:numId="18">
    <w:abstractNumId w:val="30"/>
  </w:num>
  <w:num w:numId="19">
    <w:abstractNumId w:val="6"/>
  </w:num>
  <w:num w:numId="20">
    <w:abstractNumId w:val="27"/>
  </w:num>
  <w:num w:numId="21">
    <w:abstractNumId w:val="9"/>
  </w:num>
  <w:num w:numId="22">
    <w:abstractNumId w:val="11"/>
  </w:num>
  <w:num w:numId="23">
    <w:abstractNumId w:val="36"/>
  </w:num>
  <w:num w:numId="24">
    <w:abstractNumId w:val="20"/>
  </w:num>
  <w:num w:numId="25">
    <w:abstractNumId w:val="34"/>
  </w:num>
  <w:num w:numId="26">
    <w:abstractNumId w:val="28"/>
  </w:num>
  <w:num w:numId="27">
    <w:abstractNumId w:val="13"/>
  </w:num>
  <w:num w:numId="28">
    <w:abstractNumId w:val="22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3"/>
  </w:num>
  <w:num w:numId="35">
    <w:abstractNumId w:val="32"/>
  </w:num>
  <w:num w:numId="36">
    <w:abstractNumId w:val="1"/>
  </w:num>
  <w:num w:numId="37">
    <w:abstractNumId w:val="24"/>
  </w:num>
  <w:num w:numId="38">
    <w:abstractNumId w:val="8"/>
  </w:num>
  <w:num w:numId="39">
    <w:abstractNumId w:val="3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2E25"/>
    <w:rsid w:val="0010364B"/>
    <w:rsid w:val="00105452"/>
    <w:rsid w:val="001102C6"/>
    <w:rsid w:val="00116D1F"/>
    <w:rsid w:val="00121263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1BE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475EA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065BF"/>
    <w:rsid w:val="0041624A"/>
    <w:rsid w:val="0042716F"/>
    <w:rsid w:val="00451F72"/>
    <w:rsid w:val="00460FC2"/>
    <w:rsid w:val="00476FC6"/>
    <w:rsid w:val="004916B0"/>
    <w:rsid w:val="004B4CEA"/>
    <w:rsid w:val="004D3359"/>
    <w:rsid w:val="004D3D1F"/>
    <w:rsid w:val="004E2FBE"/>
    <w:rsid w:val="004F2F61"/>
    <w:rsid w:val="004F473D"/>
    <w:rsid w:val="004F6D28"/>
    <w:rsid w:val="004F7536"/>
    <w:rsid w:val="005103B7"/>
    <w:rsid w:val="00510C7B"/>
    <w:rsid w:val="005224F7"/>
    <w:rsid w:val="00524499"/>
    <w:rsid w:val="00527AF8"/>
    <w:rsid w:val="00533D34"/>
    <w:rsid w:val="00552A29"/>
    <w:rsid w:val="0056352D"/>
    <w:rsid w:val="005749E9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D5294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B3250"/>
    <w:rsid w:val="007C73DD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37080"/>
    <w:rsid w:val="0094436E"/>
    <w:rsid w:val="00956ADC"/>
    <w:rsid w:val="009656BB"/>
    <w:rsid w:val="00970D9D"/>
    <w:rsid w:val="00971552"/>
    <w:rsid w:val="009803DE"/>
    <w:rsid w:val="00983A55"/>
    <w:rsid w:val="009A51D0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B3AED"/>
    <w:rsid w:val="00AC13B4"/>
    <w:rsid w:val="00AC278B"/>
    <w:rsid w:val="00AD2F98"/>
    <w:rsid w:val="00B00777"/>
    <w:rsid w:val="00B077A4"/>
    <w:rsid w:val="00B564BA"/>
    <w:rsid w:val="00B60433"/>
    <w:rsid w:val="00B60C46"/>
    <w:rsid w:val="00B61F1F"/>
    <w:rsid w:val="00B729A5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3339A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42EC537C-8134-4A23-A086-5BC2CACC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9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729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E1A3-0560-4E48-BC59-728FFE13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5535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katnaw</dc:creator>
  <cp:lastModifiedBy>Rysiewicz, Edyta</cp:lastModifiedBy>
  <cp:revision>3</cp:revision>
  <cp:lastPrinted>2019-10-23T07:54:00Z</cp:lastPrinted>
  <dcterms:created xsi:type="dcterms:W3CDTF">2020-08-12T06:39:00Z</dcterms:created>
  <dcterms:modified xsi:type="dcterms:W3CDTF">2020-08-12T06:40:00Z</dcterms:modified>
</cp:coreProperties>
</file>