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69A70449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CD0AD7" w:rsidRPr="000D1521">
        <w:rPr>
          <w:rFonts w:ascii="Cambria" w:hAnsi="Cambria"/>
          <w:b/>
          <w:bCs/>
        </w:rPr>
        <w:t>1</w:t>
      </w:r>
      <w:r w:rsidR="00A36FFC" w:rsidRPr="000D1521">
        <w:rPr>
          <w:rFonts w:ascii="Cambria" w:hAnsi="Cambria"/>
          <w:b/>
          <w:bCs/>
        </w:rPr>
        <w:t>0</w:t>
      </w:r>
      <w:r w:rsidR="00EF04BE" w:rsidRPr="000D1521">
        <w:rPr>
          <w:rFonts w:ascii="Cambria" w:hAnsi="Cambria"/>
          <w:b/>
          <w:bCs/>
        </w:rPr>
        <w:t xml:space="preserve"> </w:t>
      </w:r>
      <w:r w:rsidR="00A36FFC" w:rsidRPr="000D1521">
        <w:rPr>
          <w:rFonts w:ascii="Cambria" w:hAnsi="Cambria"/>
          <w:b/>
          <w:bCs/>
        </w:rPr>
        <w:t>września</w:t>
      </w:r>
      <w:r w:rsidR="005258DB" w:rsidRPr="000D1521">
        <w:rPr>
          <w:rFonts w:ascii="Cambria" w:hAnsi="Cambria"/>
          <w:b/>
          <w:bCs/>
        </w:rPr>
        <w:t xml:space="preserve"> 2020r.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A36FFC">
        <w:rPr>
          <w:rFonts w:ascii="Cambria" w:hAnsi="Cambria"/>
          <w:b/>
          <w:bCs/>
        </w:rPr>
        <w:t xml:space="preserve">Wacławem </w:t>
      </w:r>
      <w:proofErr w:type="spellStart"/>
      <w:r w:rsidR="00A36FFC">
        <w:rPr>
          <w:rFonts w:ascii="Cambria" w:hAnsi="Cambria"/>
          <w:b/>
          <w:bCs/>
        </w:rPr>
        <w:t>Rodkiem</w:t>
      </w:r>
      <w:proofErr w:type="spellEnd"/>
      <w:r w:rsidR="00CD0AD7">
        <w:rPr>
          <w:rFonts w:ascii="Cambria" w:hAnsi="Cambria"/>
          <w:b/>
          <w:bCs/>
        </w:rPr>
        <w:t xml:space="preserve"> prowadząc</w:t>
      </w:r>
      <w:r w:rsidR="00A36FFC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</w:t>
      </w:r>
      <w:r w:rsidR="00A36FFC">
        <w:rPr>
          <w:rFonts w:ascii="Cambria" w:hAnsi="Cambria"/>
          <w:b/>
          <w:bCs/>
        </w:rPr>
        <w:t xml:space="preserve">gospodarczą </w:t>
      </w:r>
      <w:r w:rsidR="00CD0AD7">
        <w:rPr>
          <w:rFonts w:ascii="Cambria" w:hAnsi="Cambria"/>
          <w:b/>
          <w:bCs/>
        </w:rPr>
        <w:t xml:space="preserve">pod nazwą </w:t>
      </w:r>
      <w:r w:rsidR="00A36FFC">
        <w:rPr>
          <w:rFonts w:ascii="Cambria" w:hAnsi="Cambria"/>
          <w:b/>
          <w:bCs/>
        </w:rPr>
        <w:t xml:space="preserve">Gabinet Weterynaryjny LEK. WET. Wacław </w:t>
      </w:r>
      <w:proofErr w:type="spellStart"/>
      <w:r w:rsidR="00A36FFC">
        <w:rPr>
          <w:rFonts w:ascii="Cambria" w:hAnsi="Cambria"/>
          <w:b/>
          <w:bCs/>
        </w:rPr>
        <w:t>Rodek</w:t>
      </w:r>
      <w:proofErr w:type="spellEnd"/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112B66" w:rsidRPr="00CC7828">
        <w:rPr>
          <w:rFonts w:ascii="Cambria" w:hAnsi="Cambria" w:cs="Arial"/>
          <w:b/>
          <w:bCs/>
          <w:iCs/>
        </w:rPr>
        <w:t>„</w:t>
      </w:r>
      <w:r w:rsidR="00112B66">
        <w:rPr>
          <w:rFonts w:ascii="Cambria" w:hAnsi="Cambria" w:cs="Arial"/>
          <w:b/>
          <w:bCs/>
          <w:iCs/>
        </w:rPr>
        <w:t>Poszerzenie oferty usługowej gabinetu weterynaryjnego poprzez: zakup specjalistycznego sprzętu medycznego, zatrudnienie lekarza weterynarii oraz wprowadzenie innowacyjnych metod leczenia</w:t>
      </w:r>
      <w:r w:rsidR="00112B66" w:rsidRPr="00CC7828">
        <w:rPr>
          <w:rFonts w:ascii="Cambria" w:hAnsi="Cambria" w:cs="Arial"/>
          <w:b/>
          <w:bCs/>
          <w:iCs/>
        </w:rPr>
        <w:t>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55F7104F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863BC" w:rsidRPr="008E2C50">
        <w:rPr>
          <w:rFonts w:ascii="Cambria" w:hAnsi="Cambria"/>
          <w:b/>
          <w:bCs/>
        </w:rPr>
        <w:t>2</w:t>
      </w:r>
      <w:r w:rsidR="00A36FFC" w:rsidRPr="008E2C50">
        <w:rPr>
          <w:rFonts w:ascii="Cambria" w:hAnsi="Cambria"/>
          <w:b/>
          <w:bCs/>
        </w:rPr>
        <w:t>33 619,75</w:t>
      </w:r>
      <w:r w:rsidR="00CD0AD7" w:rsidRPr="008E2C50">
        <w:rPr>
          <w:rFonts w:ascii="Cambria" w:hAnsi="Cambria"/>
          <w:b/>
          <w:bCs/>
        </w:rPr>
        <w:t xml:space="preserve"> </w:t>
      </w:r>
      <w:r w:rsidRPr="008E2C50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8E2C50">
        <w:rPr>
          <w:rFonts w:ascii="Cambria" w:hAnsi="Cambria"/>
          <w:b/>
          <w:bCs/>
        </w:rPr>
        <w:t>1</w:t>
      </w:r>
      <w:r w:rsidR="00A36FFC" w:rsidRPr="008E2C50">
        <w:rPr>
          <w:rFonts w:ascii="Cambria" w:hAnsi="Cambria"/>
          <w:b/>
          <w:bCs/>
        </w:rPr>
        <w:t>7</w:t>
      </w:r>
      <w:r w:rsidR="00CD0AD7" w:rsidRPr="008E2C50">
        <w:rPr>
          <w:rFonts w:ascii="Cambria" w:hAnsi="Cambria"/>
          <w:b/>
          <w:bCs/>
        </w:rPr>
        <w:t>0 000,00</w:t>
      </w:r>
      <w:r w:rsidR="00EF04BE" w:rsidRPr="008E2C50">
        <w:rPr>
          <w:rFonts w:ascii="Cambria" w:hAnsi="Cambria"/>
          <w:b/>
          <w:bCs/>
        </w:rPr>
        <w:t xml:space="preserve"> </w:t>
      </w:r>
      <w:r w:rsidRPr="008E2C50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0D1521"/>
    <w:rsid w:val="00112B66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2C50"/>
    <w:rsid w:val="008E7447"/>
    <w:rsid w:val="0091300A"/>
    <w:rsid w:val="00941EC4"/>
    <w:rsid w:val="00990861"/>
    <w:rsid w:val="009D087D"/>
    <w:rsid w:val="00A36FFC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12</cp:revision>
  <dcterms:created xsi:type="dcterms:W3CDTF">2020-06-19T10:40:00Z</dcterms:created>
  <dcterms:modified xsi:type="dcterms:W3CDTF">2020-09-10T08:48:00Z</dcterms:modified>
</cp:coreProperties>
</file>