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Podpisanie umowy w ramach Działania 6.5 „Rewitalizacja obszarów miejskich i wiejskich” w ramach Regionalnego Programu Operacyjnego Województwa Świętokrzyskiego na lata 2014-2020</w:t>
      </w:r>
    </w:p>
    <w:p>
      <w:pPr>
        <w:pStyle w:val="Normal"/>
        <w:spacing w:lineRule="auto" w:line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Dnia </w:t>
      </w:r>
      <w:r>
        <w:rPr>
          <w:rFonts w:ascii="Cambria" w:hAnsi="Cambria"/>
          <w:b/>
          <w:sz w:val="24"/>
          <w:szCs w:val="24"/>
        </w:rPr>
        <w:t xml:space="preserve">08 kwietnia 2021 roku </w:t>
      </w:r>
      <w:r>
        <w:rPr>
          <w:rFonts w:ascii="Cambria" w:hAnsi="Cambria"/>
          <w:sz w:val="24"/>
          <w:szCs w:val="24"/>
        </w:rPr>
        <w:t xml:space="preserve">podpisana została z Gminą Bodzechów z siedzibą: ul. M. Reja 10, 27-400 Ostrowiec Świętokrzyski, umowa o dofinansowanie projektu nr RPSW.06.05.00-26-0031/17-00 pn.: </w:t>
      </w:r>
      <w:r>
        <w:rPr>
          <w:rFonts w:ascii="Cambria" w:hAnsi="Cambria"/>
          <w:b/>
          <w:sz w:val="24"/>
          <w:szCs w:val="24"/>
        </w:rPr>
        <w:t xml:space="preserve">„Rewitalizacja Bodzechowa szansą na rozwój gminy i poprawę komfortu życia mieszkańców” </w:t>
      </w:r>
      <w:r>
        <w:rPr>
          <w:rFonts w:ascii="Cambria" w:hAnsi="Cambria"/>
          <w:sz w:val="24"/>
          <w:szCs w:val="24"/>
        </w:rPr>
        <w:t xml:space="preserve">złożonego do Działania 6.5 RPOWŚ na lata 2014-2020 w ramach DWUETAPOWEGO KONKURSU ZAMKNIĘTEGO nr RPSW.06.05.00-IZ.00-26-156/17. 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Wartość dofinansowania z RPOWŚ:  3 337 979,99 zł, w tym dofinansowanie z EFRR 3 143 540,11 zł oraz z budżetu państwa 194 439,88 </w:t>
      </w:r>
      <w:bookmarkStart w:id="0" w:name="_GoBack"/>
      <w:bookmarkEnd w:id="0"/>
      <w:r>
        <w:rPr>
          <w:rFonts w:ascii="Cambria" w:hAnsi="Cambria"/>
          <w:b/>
          <w:sz w:val="24"/>
          <w:szCs w:val="24"/>
        </w:rPr>
        <w:t xml:space="preserve"> zł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Całkowita wartość inwestycji: 4 260 982,32 PLN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LibreOffice/5.4.4.2$Windows_x86 LibreOffice_project/2524958677847fb3bb44820e40380acbe820f960</Application>
  <Pages>1</Pages>
  <Words>104</Words>
  <Characters>657</Characters>
  <CharactersWithSpaces>817</CharactersWithSpaces>
  <Paragraphs>9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2021-04-12T11:00:00Z</dcterms:created>
  <dc:creator>magkrz</dc:creator>
  <dc:description/>
  <dc:language>pl-PL</dc:language>
  <cp:lastModifiedBy>Wołowiec, Anna</cp:lastModifiedBy>
  <dcterms:modified xsi:type="dcterms:W3CDTF">2021-04-12T11:00:00Z</dcterms:modified>
  <cp:revision>2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