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FA4419">
        <w:rPr>
          <w:rFonts w:asciiTheme="majorHAnsi" w:hAnsiTheme="majorHAnsi"/>
          <w:bCs/>
          <w:sz w:val="24"/>
          <w:szCs w:val="24"/>
        </w:rPr>
        <w:t>D</w:t>
      </w:r>
      <w:r w:rsidR="0020519C" w:rsidRPr="00FA4419">
        <w:rPr>
          <w:rFonts w:asciiTheme="majorHAnsi" w:hAnsiTheme="majorHAnsi"/>
          <w:bCs/>
          <w:sz w:val="24"/>
          <w:szCs w:val="24"/>
        </w:rPr>
        <w:t>ni</w:t>
      </w:r>
      <w:r w:rsidRPr="00FA4419">
        <w:rPr>
          <w:rFonts w:asciiTheme="majorHAnsi" w:hAnsiTheme="majorHAnsi"/>
          <w:bCs/>
          <w:sz w:val="24"/>
          <w:szCs w:val="24"/>
        </w:rPr>
        <w:t>a</w:t>
      </w:r>
      <w:r w:rsidR="0020519C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027E89" w:rsidRPr="00FA4419">
        <w:rPr>
          <w:rFonts w:asciiTheme="majorHAnsi" w:hAnsiTheme="majorHAnsi"/>
          <w:bCs/>
          <w:sz w:val="24"/>
          <w:szCs w:val="24"/>
        </w:rPr>
        <w:t>22 maja</w:t>
      </w:r>
      <w:r w:rsidR="00D84A07" w:rsidRPr="00FA4419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FA4419">
        <w:rPr>
          <w:rFonts w:asciiTheme="majorHAnsi" w:hAnsiTheme="majorHAnsi"/>
          <w:bCs/>
          <w:sz w:val="24"/>
          <w:szCs w:val="24"/>
        </w:rPr>
        <w:t>3</w:t>
      </w:r>
      <w:r w:rsidR="001E3F42" w:rsidRPr="00FA4419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FA4419">
        <w:rPr>
          <w:rFonts w:asciiTheme="majorHAnsi" w:hAnsiTheme="majorHAnsi"/>
          <w:bCs/>
          <w:sz w:val="24"/>
          <w:szCs w:val="24"/>
        </w:rPr>
        <w:t xml:space="preserve"> podpisa</w:t>
      </w:r>
      <w:r w:rsidRPr="00FA4419">
        <w:rPr>
          <w:rFonts w:asciiTheme="majorHAnsi" w:hAnsiTheme="majorHAnsi"/>
          <w:bCs/>
          <w:sz w:val="24"/>
          <w:szCs w:val="24"/>
        </w:rPr>
        <w:t>na została</w:t>
      </w:r>
      <w:r w:rsidR="00112464" w:rsidRPr="00FA4419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FA4419" w:rsidRPr="00FA4419">
        <w:rPr>
          <w:rFonts w:asciiTheme="majorHAnsi" w:hAnsiTheme="majorHAnsi"/>
          <w:bCs/>
          <w:sz w:val="24"/>
          <w:szCs w:val="24"/>
        </w:rPr>
        <w:t>Gminą Ostrowiec Świętokrzyski z siedzibą ul. Jana Głogowskiego 3/5, 27-400 Ostrowiec Świętokrzyski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Pr="00FA4419">
        <w:rPr>
          <w:rFonts w:asciiTheme="majorHAnsi" w:hAnsiTheme="majorHAnsi"/>
          <w:bCs/>
          <w:sz w:val="24"/>
          <w:szCs w:val="24"/>
        </w:rPr>
        <w:t xml:space="preserve">umowa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RPSW.13.02.00-26-000</w:t>
      </w:r>
      <w:r w:rsidR="00E75B73">
        <w:rPr>
          <w:rFonts w:asciiTheme="majorHAnsi" w:eastAsia="Times New Roman" w:hAnsiTheme="majorHAnsi"/>
          <w:bCs/>
          <w:sz w:val="24"/>
          <w:szCs w:val="24"/>
          <w:lang w:eastAsia="pl-PL"/>
        </w:rPr>
        <w:t>6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FA4419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Wsparcie uchodźców będących uczniami ostrowieckich szkół podstawowych w sprzęt komputerowy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13.2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 xml:space="preserve">jednoetapowego konkursu zamkniętego </w:t>
      </w:r>
      <w:r w:rsidR="00570B1E">
        <w:rPr>
          <w:rStyle w:val="Pogrubienie"/>
          <w:rFonts w:asciiTheme="majorHAnsi" w:hAnsiTheme="majorHAnsi"/>
          <w:b w:val="0"/>
          <w:sz w:val="24"/>
          <w:szCs w:val="24"/>
        </w:rPr>
        <w:br/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nr RPSW.13.02.00-IZ.00-26-362/23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FA4419" w:rsidRPr="00FA4419">
        <w:rPr>
          <w:rFonts w:asciiTheme="majorHAnsi" w:hAnsiTheme="majorHAnsi"/>
          <w:bCs/>
          <w:sz w:val="24"/>
          <w:szCs w:val="24"/>
        </w:rPr>
        <w:t>191</w:t>
      </w:r>
      <w:r w:rsidR="00FA4419">
        <w:rPr>
          <w:rFonts w:asciiTheme="majorHAnsi" w:hAnsiTheme="majorHAnsi"/>
          <w:bCs/>
          <w:sz w:val="24"/>
          <w:szCs w:val="24"/>
        </w:rPr>
        <w:t> </w:t>
      </w:r>
      <w:r w:rsidR="00FA4419" w:rsidRPr="00FA4419">
        <w:rPr>
          <w:rFonts w:asciiTheme="majorHAnsi" w:hAnsiTheme="majorHAnsi"/>
          <w:bCs/>
          <w:sz w:val="24"/>
          <w:szCs w:val="24"/>
        </w:rPr>
        <w:t>165</w:t>
      </w:r>
      <w:r w:rsidR="00FA4419">
        <w:rPr>
          <w:rFonts w:asciiTheme="majorHAnsi" w:hAnsiTheme="majorHAnsi"/>
          <w:bCs/>
          <w:sz w:val="24"/>
          <w:szCs w:val="24"/>
        </w:rPr>
        <w:t>,00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FA4419" w:rsidRPr="00FA4419">
        <w:rPr>
          <w:rFonts w:asciiTheme="majorHAnsi" w:hAnsiTheme="majorHAnsi"/>
          <w:bCs/>
          <w:sz w:val="24"/>
          <w:szCs w:val="24"/>
        </w:rPr>
        <w:t>224</w:t>
      </w:r>
      <w:r w:rsidR="00FA4419">
        <w:rPr>
          <w:rFonts w:asciiTheme="majorHAnsi" w:hAnsiTheme="majorHAnsi"/>
          <w:bCs/>
          <w:sz w:val="24"/>
          <w:szCs w:val="24"/>
        </w:rPr>
        <w:t> </w:t>
      </w:r>
      <w:r w:rsidR="00FA4419" w:rsidRPr="00FA4419">
        <w:rPr>
          <w:rFonts w:asciiTheme="majorHAnsi" w:hAnsiTheme="majorHAnsi"/>
          <w:bCs/>
          <w:sz w:val="24"/>
          <w:szCs w:val="24"/>
        </w:rPr>
        <w:t>900</w:t>
      </w:r>
      <w:r w:rsidR="00FA4419">
        <w:rPr>
          <w:rFonts w:asciiTheme="majorHAnsi" w:hAnsiTheme="majorHAnsi"/>
          <w:bCs/>
          <w:sz w:val="24"/>
          <w:szCs w:val="24"/>
        </w:rPr>
        <w:t>,00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393" w:rsidRDefault="00A93393" w:rsidP="00DE61DF">
      <w:pPr>
        <w:spacing w:after="0" w:line="240" w:lineRule="auto"/>
      </w:pPr>
      <w:r>
        <w:separator/>
      </w:r>
    </w:p>
  </w:endnote>
  <w:endnote w:type="continuationSeparator" w:id="0">
    <w:p w:rsidR="00A93393" w:rsidRDefault="00A9339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393" w:rsidRDefault="00A93393" w:rsidP="00DE61DF">
      <w:pPr>
        <w:spacing w:after="0" w:line="240" w:lineRule="auto"/>
      </w:pPr>
      <w:r>
        <w:separator/>
      </w:r>
    </w:p>
  </w:footnote>
  <w:footnote w:type="continuationSeparator" w:id="0">
    <w:p w:rsidR="00A93393" w:rsidRDefault="00A9339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6653">
    <w:abstractNumId w:val="0"/>
  </w:num>
  <w:num w:numId="2" w16cid:durableId="189912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3393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C4EEB"/>
    <w:rsid w:val="00BE2351"/>
    <w:rsid w:val="00BE5D0A"/>
    <w:rsid w:val="00BF1C39"/>
    <w:rsid w:val="00C05E5F"/>
    <w:rsid w:val="00C07C0B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5B73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E14F1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17</cp:revision>
  <dcterms:created xsi:type="dcterms:W3CDTF">2019-06-03T08:23:00Z</dcterms:created>
  <dcterms:modified xsi:type="dcterms:W3CDTF">2023-05-26T10:14:00Z</dcterms:modified>
</cp:coreProperties>
</file>