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041DC">
        <w:rPr>
          <w:rFonts w:ascii="Cambria" w:hAnsi="Cambria"/>
          <w:b/>
          <w:sz w:val="28"/>
          <w:szCs w:val="28"/>
        </w:rPr>
        <w:t>pre</w:t>
      </w:r>
      <w:proofErr w:type="spellEnd"/>
      <w:r w:rsidR="005041DC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4E55A8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E55A8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E55A8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367E32">
        <w:rPr>
          <w:rFonts w:ascii="Cambria" w:hAnsi="Cambria"/>
          <w:b/>
          <w:sz w:val="24"/>
          <w:szCs w:val="24"/>
        </w:rPr>
        <w:t>29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5041DC">
        <w:rPr>
          <w:rFonts w:ascii="Cambria" w:hAnsi="Cambria"/>
          <w:b/>
          <w:sz w:val="24"/>
          <w:szCs w:val="24"/>
        </w:rPr>
        <w:t>maja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367E32">
        <w:rPr>
          <w:rFonts w:ascii="Cambria" w:hAnsi="Cambria"/>
          <w:b/>
          <w:sz w:val="24"/>
          <w:szCs w:val="24"/>
        </w:rPr>
        <w:t>Gminą Rytwiany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E55A8">
        <w:rPr>
          <w:rFonts w:ascii="Cambria" w:hAnsi="Cambria"/>
          <w:sz w:val="24"/>
          <w:szCs w:val="24"/>
        </w:rPr>
        <w:t xml:space="preserve">ul. </w:t>
      </w:r>
      <w:r w:rsidR="00367E32">
        <w:rPr>
          <w:rFonts w:ascii="Cambria" w:hAnsi="Cambria"/>
          <w:sz w:val="24"/>
          <w:szCs w:val="24"/>
        </w:rPr>
        <w:t>Staszowska 15, 28-236 Rytwiany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5041DC">
        <w:rPr>
          <w:rFonts w:ascii="Cambria" w:hAnsi="Cambria"/>
          <w:sz w:val="24"/>
          <w:szCs w:val="24"/>
        </w:rPr>
        <w:t>pre</w:t>
      </w:r>
      <w:proofErr w:type="spellEnd"/>
      <w:r w:rsidR="005041D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4E55A8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367E32">
        <w:rPr>
          <w:rFonts w:ascii="Cambria" w:hAnsi="Cambria"/>
          <w:sz w:val="24"/>
          <w:szCs w:val="24"/>
        </w:rPr>
        <w:t>48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367E32">
        <w:rPr>
          <w:rFonts w:ascii="Cambria" w:hAnsi="Cambria"/>
          <w:b/>
          <w:sz w:val="24"/>
          <w:szCs w:val="24"/>
        </w:rPr>
        <w:t>Tworzenie nowych usług w przestrzeni i obiektach publicznych na rzecz poprawy jakości życia mieszkańców miejscowości Rytwiany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E55A8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4E55A8">
        <w:rPr>
          <w:rFonts w:ascii="Cambria" w:hAnsi="Cambria"/>
          <w:sz w:val="24"/>
          <w:szCs w:val="24"/>
        </w:rPr>
        <w:t>6</w:t>
      </w:r>
      <w:r w:rsidR="00F71EF8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>0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.00-IZ.00.26.</w:t>
      </w:r>
      <w:r w:rsidR="004E55A8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367E32">
        <w:rPr>
          <w:rFonts w:ascii="Cambria" w:hAnsi="Cambria"/>
          <w:b/>
          <w:sz w:val="24"/>
          <w:szCs w:val="24"/>
        </w:rPr>
        <w:t>2 041 234,73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67E32">
        <w:rPr>
          <w:rFonts w:ascii="Cambria" w:hAnsi="Cambria"/>
          <w:b/>
          <w:sz w:val="24"/>
          <w:szCs w:val="24"/>
        </w:rPr>
        <w:t>2 929 518,86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AF5" w:rsidRDefault="00587AF5" w:rsidP="00DE61DF">
      <w:pPr>
        <w:spacing w:after="0" w:line="240" w:lineRule="auto"/>
      </w:pPr>
      <w:r>
        <w:separator/>
      </w:r>
    </w:p>
  </w:endnote>
  <w:endnote w:type="continuationSeparator" w:id="0">
    <w:p w:rsidR="00587AF5" w:rsidRDefault="00587AF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AF5" w:rsidRDefault="00587AF5" w:rsidP="00DE61DF">
      <w:pPr>
        <w:spacing w:after="0" w:line="240" w:lineRule="auto"/>
      </w:pPr>
      <w:r>
        <w:separator/>
      </w:r>
    </w:p>
  </w:footnote>
  <w:footnote w:type="continuationSeparator" w:id="0">
    <w:p w:rsidR="00587AF5" w:rsidRDefault="00587AF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06DA5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7E32"/>
    <w:rsid w:val="00393B28"/>
    <w:rsid w:val="003C1983"/>
    <w:rsid w:val="00422376"/>
    <w:rsid w:val="00422D92"/>
    <w:rsid w:val="004356F2"/>
    <w:rsid w:val="00482FDB"/>
    <w:rsid w:val="004A3779"/>
    <w:rsid w:val="004E0617"/>
    <w:rsid w:val="004E55A8"/>
    <w:rsid w:val="004F157F"/>
    <w:rsid w:val="004F2112"/>
    <w:rsid w:val="005041DC"/>
    <w:rsid w:val="005111E3"/>
    <w:rsid w:val="00523831"/>
    <w:rsid w:val="005255A3"/>
    <w:rsid w:val="0054468D"/>
    <w:rsid w:val="005849CC"/>
    <w:rsid w:val="00587AF5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4</cp:revision>
  <dcterms:created xsi:type="dcterms:W3CDTF">2018-05-16T07:38:00Z</dcterms:created>
  <dcterms:modified xsi:type="dcterms:W3CDTF">2018-06-07T08:27:00Z</dcterms:modified>
</cp:coreProperties>
</file>