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</w:t>
      </w:r>
      <w:proofErr w:type="spellEnd"/>
      <w:r w:rsidR="00A159D8">
        <w:rPr>
          <w:rFonts w:asciiTheme="majorHAnsi" w:hAnsiTheme="majorHAnsi" w:cs="Arial"/>
          <w:bCs/>
        </w:rPr>
        <w:t>-</w:t>
      </w:r>
      <w:r w:rsidRPr="000562E0">
        <w:rPr>
          <w:rFonts w:asciiTheme="majorHAnsi" w:hAnsiTheme="majorHAnsi" w:cs="Arial"/>
          <w:bCs/>
        </w:rPr>
        <w:t xml:space="preserve">umowy z Gminą </w:t>
      </w:r>
      <w:r w:rsidR="00A159D8">
        <w:rPr>
          <w:rFonts w:asciiTheme="majorHAnsi" w:hAnsiTheme="majorHAnsi" w:cs="Arial"/>
          <w:bCs/>
        </w:rPr>
        <w:t>Starachowice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A159D8">
        <w:rPr>
          <w:rFonts w:asciiTheme="majorHAnsi" w:hAnsiTheme="majorHAnsi" w:cs="Arial"/>
          <w:bCs/>
        </w:rPr>
        <w:t>4</w:t>
      </w:r>
      <w:r w:rsidRPr="000562E0">
        <w:rPr>
          <w:rFonts w:asciiTheme="majorHAnsi" w:hAnsiTheme="majorHAnsi" w:cs="Arial"/>
          <w:bCs/>
        </w:rPr>
        <w:t>.00-IZ.00-26-</w:t>
      </w:r>
      <w:r w:rsidR="00A159D8">
        <w:rPr>
          <w:rFonts w:asciiTheme="majorHAnsi" w:hAnsiTheme="majorHAnsi" w:cs="Arial"/>
          <w:bCs/>
        </w:rPr>
        <w:t>133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A159D8">
        <w:rPr>
          <w:rFonts w:asciiTheme="majorHAnsi" w:hAnsiTheme="majorHAnsi"/>
        </w:rPr>
        <w:t>19 lipca</w:t>
      </w:r>
      <w:r w:rsidR="00B20A95" w:rsidRPr="00AE24D3">
        <w:rPr>
          <w:rFonts w:asciiTheme="majorHAnsi" w:hAnsiTheme="majorHAnsi"/>
        </w:rPr>
        <w:t xml:space="preserve"> 2018</w:t>
      </w:r>
      <w:r w:rsidR="00D21C29">
        <w:rPr>
          <w:rFonts w:asciiTheme="majorHAnsi" w:hAnsiTheme="majorHAnsi"/>
        </w:rPr>
        <w:t>r.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</w:t>
      </w:r>
      <w:proofErr w:type="spellEnd"/>
      <w:r w:rsidR="00A159D8">
        <w:rPr>
          <w:rFonts w:asciiTheme="majorHAnsi" w:hAnsiTheme="majorHAnsi"/>
          <w:bCs/>
          <w:color w:val="000000"/>
        </w:rPr>
        <w:t>-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DA56FC">
        <w:rPr>
          <w:rFonts w:asciiTheme="majorHAnsi" w:hAnsiTheme="majorHAnsi"/>
          <w:color w:val="000000"/>
        </w:rPr>
        <w:t>4</w:t>
      </w:r>
      <w:bookmarkStart w:id="0" w:name="_GoBack"/>
      <w:bookmarkEnd w:id="0"/>
      <w:r w:rsidRPr="009846A7">
        <w:rPr>
          <w:rFonts w:asciiTheme="majorHAnsi" w:hAnsiTheme="majorHAnsi"/>
          <w:color w:val="000000"/>
        </w:rPr>
        <w:t xml:space="preserve"> </w:t>
      </w:r>
      <w:r w:rsidR="00A159D8">
        <w:rPr>
          <w:rFonts w:asciiTheme="majorHAnsi" w:hAnsiTheme="majorHAnsi"/>
          <w:i/>
        </w:rPr>
        <w:t>Strategia niskoemisyjna, wsparcie zrównoważonej multimedialnej mobilności miejskiej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A159D8">
        <w:rPr>
          <w:rFonts w:asciiTheme="majorHAnsi" w:hAnsiTheme="majorHAnsi"/>
        </w:rPr>
        <w:t>Starachowice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7B4F2A">
        <w:rPr>
          <w:rFonts w:asciiTheme="majorHAnsi" w:hAnsiTheme="majorHAnsi"/>
          <w:i/>
        </w:rPr>
        <w:t xml:space="preserve">Poprawa </w:t>
      </w:r>
      <w:r w:rsidR="00A159D8">
        <w:rPr>
          <w:rFonts w:asciiTheme="majorHAnsi" w:hAnsiTheme="majorHAnsi"/>
          <w:i/>
        </w:rPr>
        <w:t>komunikacji publicznej w Stachowicach poprzez modernizację infrastruktury i zakup taboru niskoemisyjnego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A159D8">
        <w:rPr>
          <w:rFonts w:asciiTheme="majorHAnsi" w:hAnsiTheme="majorHAnsi"/>
          <w:color w:val="000000"/>
        </w:rPr>
        <w:t>35.396.309,15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A159D8">
        <w:rPr>
          <w:rFonts w:asciiTheme="majorHAnsi" w:hAnsiTheme="majorHAnsi"/>
          <w:bCs/>
          <w:color w:val="000000"/>
        </w:rPr>
        <w:t>27.462.156,12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3613B"/>
    <w:rsid w:val="00256B75"/>
    <w:rsid w:val="002A3B33"/>
    <w:rsid w:val="002B2AC5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B4F2A"/>
    <w:rsid w:val="007C6F21"/>
    <w:rsid w:val="008A75BB"/>
    <w:rsid w:val="00951E1E"/>
    <w:rsid w:val="009846A7"/>
    <w:rsid w:val="009C5B59"/>
    <w:rsid w:val="00A10201"/>
    <w:rsid w:val="00A159D8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4</cp:revision>
  <dcterms:created xsi:type="dcterms:W3CDTF">2018-07-20T06:30:00Z</dcterms:created>
  <dcterms:modified xsi:type="dcterms:W3CDTF">2018-07-20T06:33:00Z</dcterms:modified>
</cp:coreProperties>
</file>