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AC4686">
        <w:rPr>
          <w:rFonts w:ascii="Cambria" w:eastAsia="Calibri" w:hAnsi="Cambria"/>
          <w:color w:val="000000"/>
          <w:sz w:val="22"/>
          <w:szCs w:val="22"/>
          <w:lang w:eastAsia="en-US"/>
        </w:rPr>
        <w:t>7</w:t>
      </w:r>
      <w:r w:rsidR="005C1F6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września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AC4686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AC4686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Poprawa efektywności energetycznej w sektorze publicznym i mieszkaniowym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AC468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AC4686" w:rsidRPr="00AC4686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GMINĄ WĄCHOCK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5C1F62">
        <w:rPr>
          <w:rFonts w:ascii="Cambria" w:hAnsi="Cambria" w:cs="Tahoma,Bold"/>
          <w:b/>
          <w:bCs/>
          <w:i/>
          <w:sz w:val="22"/>
          <w:szCs w:val="22"/>
        </w:rPr>
        <w:t xml:space="preserve">Termomodernizacja </w:t>
      </w:r>
      <w:r w:rsidR="00AC4686">
        <w:rPr>
          <w:rFonts w:ascii="Cambria" w:hAnsi="Cambria" w:cs="Tahoma,Bold"/>
          <w:b/>
          <w:bCs/>
          <w:i/>
          <w:sz w:val="22"/>
          <w:szCs w:val="22"/>
        </w:rPr>
        <w:t>obiektów użyteczności publicznej w Gminie Wąchock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AC4686">
        <w:rPr>
          <w:rFonts w:asciiTheme="majorHAnsi" w:hAnsiTheme="majorHAnsi"/>
          <w:b/>
          <w:sz w:val="22"/>
          <w:szCs w:val="22"/>
        </w:rPr>
        <w:t>1.498.061,83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AC4686">
        <w:rPr>
          <w:rFonts w:ascii="Cambria" w:hAnsi="Cambria" w:cs="Tahoma"/>
          <w:b/>
          <w:sz w:val="22"/>
          <w:szCs w:val="22"/>
        </w:rPr>
        <w:t>809.702,42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89" w:rsidRDefault="00284D89">
      <w:r>
        <w:separator/>
      </w:r>
    </w:p>
  </w:endnote>
  <w:endnote w:type="continuationSeparator" w:id="0">
    <w:p w:rsidR="00284D89" w:rsidRDefault="0028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89" w:rsidRDefault="00284D89">
      <w:r>
        <w:separator/>
      </w:r>
    </w:p>
  </w:footnote>
  <w:footnote w:type="continuationSeparator" w:id="0">
    <w:p w:rsidR="00284D89" w:rsidRDefault="00284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84D89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C1F62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66277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C4686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3441-89A0-40A4-81BE-8E811CD2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8</cp:revision>
  <cp:lastPrinted>2018-03-07T08:13:00Z</cp:lastPrinted>
  <dcterms:created xsi:type="dcterms:W3CDTF">2018-08-07T11:43:00Z</dcterms:created>
  <dcterms:modified xsi:type="dcterms:W3CDTF">2018-09-13T07:10:00Z</dcterms:modified>
</cp:coreProperties>
</file>