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1C" w:rsidRDefault="005E4197" w:rsidP="005E4197">
      <w:pPr>
        <w:spacing w:after="200" w:line="276" w:lineRule="auto"/>
        <w:jc w:val="both"/>
        <w:rPr>
          <w:rFonts w:ascii="Cambria" w:hAnsi="Cambria" w:cs="Tahoma,Bold"/>
          <w:bCs/>
          <w:i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W dniu </w:t>
      </w:r>
      <w:r w:rsidR="00AD741C">
        <w:rPr>
          <w:rFonts w:ascii="Cambria" w:eastAsia="Calibri" w:hAnsi="Cambria"/>
          <w:color w:val="000000"/>
          <w:lang w:eastAsia="en-US"/>
        </w:rPr>
        <w:t>22</w:t>
      </w:r>
      <w:r w:rsidR="008B6FE3" w:rsidRPr="008B6FE3">
        <w:rPr>
          <w:rFonts w:ascii="Cambria" w:eastAsia="Calibri" w:hAnsi="Cambria"/>
          <w:color w:val="000000"/>
          <w:lang w:eastAsia="en-US"/>
        </w:rPr>
        <w:t xml:space="preserve"> stycznia 2019r.</w:t>
      </w:r>
      <w:r w:rsidRPr="008B6FE3">
        <w:rPr>
          <w:rFonts w:ascii="Cambria" w:eastAsia="Calibri" w:hAnsi="Cambria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8B6FE3">
        <w:rPr>
          <w:rFonts w:ascii="Cambria" w:eastAsia="Calibri" w:hAnsi="Cambria"/>
          <w:bCs/>
          <w:color w:val="000000"/>
          <w:lang w:eastAsia="en-US"/>
        </w:rPr>
        <w:t xml:space="preserve">podpisał </w:t>
      </w:r>
      <w:r w:rsidR="00AD741C">
        <w:rPr>
          <w:rFonts w:ascii="Cambria" w:eastAsia="Calibri" w:hAnsi="Cambria"/>
          <w:bCs/>
          <w:color w:val="000000"/>
          <w:lang w:eastAsia="en-US"/>
        </w:rPr>
        <w:t xml:space="preserve">cztery </w:t>
      </w:r>
      <w:proofErr w:type="spellStart"/>
      <w:r w:rsidR="00773F91" w:rsidRPr="008B6FE3">
        <w:rPr>
          <w:rFonts w:ascii="Cambria" w:eastAsia="Calibri" w:hAnsi="Cambria"/>
          <w:bCs/>
          <w:color w:val="000000"/>
          <w:lang w:eastAsia="en-US"/>
        </w:rPr>
        <w:t>pre</w:t>
      </w:r>
      <w:proofErr w:type="spellEnd"/>
      <w:r w:rsidR="00773F91" w:rsidRPr="008B6FE3">
        <w:rPr>
          <w:rFonts w:ascii="Cambria" w:eastAsia="Calibri" w:hAnsi="Cambria"/>
          <w:bCs/>
          <w:color w:val="000000"/>
          <w:lang w:eastAsia="en-US"/>
        </w:rPr>
        <w:t>-</w:t>
      </w:r>
      <w:r w:rsidRPr="008B6FE3">
        <w:rPr>
          <w:rFonts w:ascii="Cambria" w:eastAsia="Calibri" w:hAnsi="Cambria"/>
          <w:bCs/>
          <w:color w:val="000000"/>
          <w:lang w:eastAsia="en-US"/>
        </w:rPr>
        <w:t>umow</w:t>
      </w:r>
      <w:r w:rsidR="00AD741C">
        <w:rPr>
          <w:rFonts w:ascii="Cambria" w:eastAsia="Calibri" w:hAnsi="Cambria"/>
          <w:bCs/>
          <w:color w:val="000000"/>
          <w:lang w:eastAsia="en-US"/>
        </w:rPr>
        <w:t>y</w:t>
      </w:r>
      <w:r w:rsidRPr="008B6FE3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B6FE3" w:rsidRPr="008B6FE3">
        <w:rPr>
          <w:rFonts w:ascii="Cambria" w:eastAsia="Calibri" w:hAnsi="Cambria"/>
          <w:color w:val="000000"/>
          <w:lang w:eastAsia="en-US"/>
        </w:rPr>
        <w:t>3</w:t>
      </w:r>
      <w:r w:rsidRPr="008B6FE3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8B6FE3" w:rsidRPr="008B6FE3">
        <w:rPr>
          <w:rFonts w:ascii="Cambria" w:hAnsi="Cambria" w:cs="Tahoma,Bold"/>
          <w:bCs/>
          <w:i/>
        </w:rPr>
        <w:t>Poprawa efektywności energetycznej z wykorzystaniem odnawialnych źródeł energii w sektorze publicznym i mieszkaniowym</w:t>
      </w:r>
      <w:r w:rsidR="00AD741C">
        <w:rPr>
          <w:rFonts w:ascii="Cambria" w:hAnsi="Cambria" w:cs="Tahoma,Bold"/>
          <w:bCs/>
          <w:i/>
        </w:rPr>
        <w:t>:</w:t>
      </w:r>
    </w:p>
    <w:p w:rsidR="00AD741C" w:rsidRDefault="002A6CE4" w:rsidP="00AD741C">
      <w:pPr>
        <w:pStyle w:val="Akapitzlist"/>
        <w:numPr>
          <w:ilvl w:val="0"/>
          <w:numId w:val="9"/>
        </w:numPr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  <w:r w:rsidRPr="00AD741C">
        <w:rPr>
          <w:rFonts w:ascii="Cambria" w:hAnsi="Cambria" w:cs="Tahoma,Bold"/>
          <w:bCs/>
          <w:i/>
        </w:rPr>
        <w:t xml:space="preserve"> </w:t>
      </w:r>
      <w:r w:rsidR="005E4197" w:rsidRPr="00AD741C">
        <w:rPr>
          <w:rFonts w:ascii="Cambria" w:eastAsia="Calibri" w:hAnsi="Cambria"/>
          <w:color w:val="000000"/>
          <w:lang w:eastAsia="en-US"/>
        </w:rPr>
        <w:t xml:space="preserve">z </w:t>
      </w:r>
      <w:r w:rsidR="00AD741C">
        <w:rPr>
          <w:rFonts w:ascii="Cambria" w:eastAsia="Calibri" w:hAnsi="Cambria"/>
          <w:b/>
          <w:lang w:eastAsia="en-US"/>
        </w:rPr>
        <w:t>GMINĄ NOWA SŁUPIA</w:t>
      </w:r>
      <w:r w:rsidR="005E4197" w:rsidRPr="00AD741C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5E4197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 w:cs="Arial"/>
          <w:b/>
          <w:i/>
          <w:lang w:eastAsia="en-US"/>
        </w:rPr>
      </w:pPr>
      <w:r w:rsidRPr="00AD741C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AD741C" w:rsidRPr="00AD741C">
        <w:rPr>
          <w:rFonts w:ascii="Cambria" w:eastAsia="Calibri" w:hAnsi="Cambria" w:cs="Arial"/>
          <w:b/>
          <w:i/>
          <w:lang w:eastAsia="en-US"/>
        </w:rPr>
        <w:t>Poprawa efektywności energetycznej w budynkach użyteczności publicznej – Gmina nowa Słupia – II etap</w:t>
      </w:r>
    </w:p>
    <w:p w:rsidR="005E4197" w:rsidRDefault="005E4197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AD741C">
        <w:rPr>
          <w:rFonts w:asciiTheme="majorHAnsi" w:hAnsiTheme="majorHAnsi"/>
          <w:b/>
        </w:rPr>
        <w:t>9 227 529,39</w:t>
      </w:r>
      <w:r w:rsidR="00D819AE"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 w:rsidR="00AD741C">
        <w:rPr>
          <w:rFonts w:ascii="Cambria" w:eastAsia="Calibri" w:hAnsi="Cambria"/>
          <w:color w:val="000000"/>
          <w:lang w:eastAsia="en-US"/>
        </w:rPr>
        <w:t>, w tym kwota dofinansowania z </w:t>
      </w:r>
      <w:r w:rsidRPr="008B6FE3">
        <w:rPr>
          <w:rFonts w:ascii="Cambria" w:eastAsia="Calibri" w:hAnsi="Cambria"/>
          <w:color w:val="000000"/>
          <w:lang w:eastAsia="en-US"/>
        </w:rPr>
        <w:t xml:space="preserve">EFRR: </w:t>
      </w:r>
      <w:r w:rsidR="00AD741C">
        <w:rPr>
          <w:rFonts w:ascii="Cambria" w:hAnsi="Cambria" w:cs="Tahoma"/>
          <w:b/>
        </w:rPr>
        <w:t>7 092 334,60</w:t>
      </w:r>
      <w:r w:rsidR="00D819AE"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="00AD741C">
        <w:rPr>
          <w:rFonts w:ascii="Cambria" w:eastAsia="Calibri" w:hAnsi="Cambria"/>
          <w:b/>
          <w:bCs/>
          <w:color w:val="000000"/>
          <w:lang w:eastAsia="en-US"/>
        </w:rPr>
        <w:t xml:space="preserve"> i </w:t>
      </w:r>
      <w:r w:rsidR="00AD741C" w:rsidRPr="00AD741C">
        <w:rPr>
          <w:rFonts w:ascii="Cambria" w:eastAsia="Calibri" w:hAnsi="Cambria"/>
          <w:bCs/>
          <w:color w:val="000000"/>
          <w:lang w:eastAsia="en-US"/>
        </w:rPr>
        <w:t>z budżetu państwa</w:t>
      </w:r>
      <w:r w:rsidR="00AD741C">
        <w:rPr>
          <w:rFonts w:ascii="Cambria" w:eastAsia="Calibri" w:hAnsi="Cambria"/>
          <w:b/>
          <w:bCs/>
          <w:color w:val="000000"/>
          <w:lang w:eastAsia="en-US"/>
        </w:rPr>
        <w:t>: 136 951,43 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AD741C" w:rsidP="00AD741C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</w:p>
    <w:p w:rsidR="00AD741C" w:rsidRPr="00AD741C" w:rsidRDefault="00AD741C" w:rsidP="00AD741C">
      <w:pPr>
        <w:pStyle w:val="Akapitzlist"/>
        <w:numPr>
          <w:ilvl w:val="0"/>
          <w:numId w:val="9"/>
        </w:numPr>
        <w:spacing w:after="200" w:line="276" w:lineRule="auto"/>
        <w:ind w:left="284"/>
        <w:jc w:val="both"/>
        <w:rPr>
          <w:rFonts w:ascii="Cambria" w:eastAsia="Calibri" w:hAnsi="Cambria" w:cs="Arial"/>
          <w:b/>
          <w:i/>
          <w:lang w:eastAsia="en-US"/>
        </w:rPr>
      </w:pPr>
      <w:r w:rsidRPr="00AD741C">
        <w:rPr>
          <w:rFonts w:ascii="Cambria" w:eastAsia="Calibri" w:hAnsi="Cambria"/>
          <w:color w:val="000000"/>
          <w:lang w:eastAsia="en-US"/>
        </w:rPr>
        <w:t xml:space="preserve">Z </w:t>
      </w:r>
      <w:r w:rsidRPr="00AD741C">
        <w:rPr>
          <w:rFonts w:ascii="Cambria" w:eastAsia="Calibri" w:hAnsi="Cambria"/>
          <w:b/>
          <w:color w:val="000000"/>
          <w:lang w:eastAsia="en-US"/>
        </w:rPr>
        <w:t>KLASZTOREM PODWYŻSZENIA KRZYŻA ŚWIĘTEGO ZAKONU BRACI MNIEJSZYCH KONWENTUALNYCH (FRANCISZKANÓW).</w:t>
      </w:r>
      <w:r w:rsidRPr="00AD741C">
        <w:rPr>
          <w:rFonts w:ascii="Cambria" w:eastAsia="Calibri" w:hAnsi="Cambria"/>
          <w:color w:val="000000"/>
          <w:lang w:eastAsia="en-US"/>
        </w:rPr>
        <w:t xml:space="preserve"> </w:t>
      </w:r>
    </w:p>
    <w:p w:rsidR="00AD741C" w:rsidRP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 w:cs="Arial"/>
          <w:b/>
          <w:i/>
          <w:lang w:eastAsia="en-US"/>
        </w:rPr>
      </w:pPr>
      <w:r w:rsidRPr="00AD741C">
        <w:rPr>
          <w:rFonts w:ascii="Cambria" w:eastAsia="Calibri" w:hAnsi="Cambria"/>
          <w:color w:val="000000"/>
          <w:lang w:eastAsia="en-US"/>
        </w:rPr>
        <w:t xml:space="preserve">Tytuł projektu: </w:t>
      </w:r>
      <w:r>
        <w:rPr>
          <w:rFonts w:ascii="Cambria" w:eastAsia="Calibri" w:hAnsi="Cambria" w:cs="Arial"/>
          <w:b/>
          <w:i/>
          <w:lang w:eastAsia="en-US"/>
        </w:rPr>
        <w:t xml:space="preserve">Termomodernizacja budynków Ośrodka Leczenia Uzależnień od  Środków Psychoaktywnych ‘SAN DAMIANO” W Chęcinach wraz z zastosowaniem w tym celu odnawialnych źródeł energii. </w:t>
      </w:r>
    </w:p>
    <w:p w:rsid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>
        <w:rPr>
          <w:rFonts w:asciiTheme="majorHAnsi" w:hAnsiTheme="majorHAnsi"/>
          <w:b/>
        </w:rPr>
        <w:t>2 737 726,03</w:t>
      </w:r>
      <w:r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>
        <w:rPr>
          <w:rFonts w:ascii="Cambria" w:eastAsia="Calibri" w:hAnsi="Cambria"/>
          <w:color w:val="000000"/>
          <w:lang w:eastAsia="en-US"/>
        </w:rPr>
        <w:t>, w tym kwota dofinansowania z </w:t>
      </w:r>
      <w:r w:rsidRPr="008B6FE3">
        <w:rPr>
          <w:rFonts w:ascii="Cambria" w:eastAsia="Calibri" w:hAnsi="Cambria"/>
          <w:color w:val="000000"/>
          <w:lang w:eastAsia="en-US"/>
        </w:rPr>
        <w:t xml:space="preserve">EFRR: </w:t>
      </w:r>
      <w:r>
        <w:rPr>
          <w:rFonts w:ascii="Cambria" w:hAnsi="Cambria" w:cs="Tahoma"/>
          <w:b/>
        </w:rPr>
        <w:t>2 326 439,82</w:t>
      </w:r>
      <w:r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>
        <w:rPr>
          <w:rFonts w:ascii="Cambria" w:eastAsia="Calibri" w:hAnsi="Cambria"/>
          <w:b/>
          <w:bCs/>
          <w:color w:val="000000"/>
          <w:lang w:eastAsia="en-US"/>
        </w:rPr>
        <w:t xml:space="preserve"> i </w:t>
      </w:r>
      <w:r w:rsidRPr="00AD741C">
        <w:rPr>
          <w:rFonts w:ascii="Cambria" w:eastAsia="Calibri" w:hAnsi="Cambria"/>
          <w:bCs/>
          <w:color w:val="000000"/>
          <w:lang w:eastAsia="en-US"/>
        </w:rPr>
        <w:t>z budżetu państwa</w:t>
      </w:r>
      <w:r>
        <w:rPr>
          <w:rFonts w:ascii="Cambria" w:eastAsia="Calibri" w:hAnsi="Cambria"/>
          <w:b/>
          <w:bCs/>
          <w:color w:val="000000"/>
          <w:lang w:eastAsia="en-US"/>
        </w:rPr>
        <w:t xml:space="preserve">: </w:t>
      </w:r>
      <w:r>
        <w:rPr>
          <w:rFonts w:ascii="Cambria" w:eastAsia="Calibri" w:hAnsi="Cambria"/>
          <w:b/>
          <w:bCs/>
          <w:color w:val="000000"/>
          <w:lang w:eastAsia="en-US"/>
        </w:rPr>
        <w:t>273 698,79</w:t>
      </w:r>
      <w:r>
        <w:rPr>
          <w:rFonts w:ascii="Cambria" w:eastAsia="Calibri" w:hAnsi="Cambria"/>
          <w:b/>
          <w:bCs/>
          <w:color w:val="000000"/>
          <w:lang w:eastAsia="en-US"/>
        </w:rPr>
        <w:t xml:space="preserve"> 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</w:p>
    <w:p w:rsidR="00AD741C" w:rsidRDefault="00AD741C" w:rsidP="00AD741C">
      <w:pPr>
        <w:pStyle w:val="Akapitzlist"/>
        <w:numPr>
          <w:ilvl w:val="0"/>
          <w:numId w:val="9"/>
        </w:numPr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  <w:r w:rsidRPr="00AD741C">
        <w:rPr>
          <w:rFonts w:ascii="Cambria" w:eastAsia="Calibri" w:hAnsi="Cambria"/>
          <w:color w:val="000000"/>
          <w:lang w:eastAsia="en-US"/>
        </w:rPr>
        <w:t xml:space="preserve">z </w:t>
      </w:r>
      <w:r>
        <w:rPr>
          <w:rFonts w:ascii="Cambria" w:eastAsia="Calibri" w:hAnsi="Cambria"/>
          <w:b/>
          <w:lang w:eastAsia="en-US"/>
        </w:rPr>
        <w:t xml:space="preserve">GMINĄ </w:t>
      </w:r>
      <w:r>
        <w:rPr>
          <w:rFonts w:ascii="Cambria" w:eastAsia="Calibri" w:hAnsi="Cambria"/>
          <w:b/>
          <w:lang w:eastAsia="en-US"/>
        </w:rPr>
        <w:t>STASZÓW</w:t>
      </w:r>
      <w:r w:rsidRPr="00AD741C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 w:cs="Arial"/>
          <w:b/>
          <w:i/>
          <w:lang w:eastAsia="en-US"/>
        </w:rPr>
      </w:pPr>
      <w:r w:rsidRPr="00AD741C">
        <w:rPr>
          <w:rFonts w:ascii="Cambria" w:eastAsia="Calibri" w:hAnsi="Cambria"/>
          <w:color w:val="000000"/>
          <w:lang w:eastAsia="en-US"/>
        </w:rPr>
        <w:t xml:space="preserve">Tytuł projektu: </w:t>
      </w:r>
      <w:r>
        <w:rPr>
          <w:rFonts w:ascii="Cambria" w:eastAsia="Calibri" w:hAnsi="Cambria" w:cs="Arial"/>
          <w:b/>
          <w:i/>
          <w:lang w:eastAsia="en-US"/>
        </w:rPr>
        <w:t>Głęboka termomodernizacja obiektów użyteczności publicznej na terenie Miasta i Gminy Staszów</w:t>
      </w:r>
    </w:p>
    <w:p w:rsid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>
        <w:rPr>
          <w:rFonts w:asciiTheme="majorHAnsi" w:hAnsiTheme="majorHAnsi"/>
          <w:b/>
        </w:rPr>
        <w:t>2 259 179,44</w:t>
      </w:r>
      <w:r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>
        <w:rPr>
          <w:rFonts w:ascii="Cambria" w:eastAsia="Calibri" w:hAnsi="Cambria"/>
          <w:color w:val="000000"/>
          <w:lang w:eastAsia="en-US"/>
        </w:rPr>
        <w:t>, w tym kwota dofinansowania z </w:t>
      </w:r>
      <w:r w:rsidRPr="008B6FE3">
        <w:rPr>
          <w:rFonts w:ascii="Cambria" w:eastAsia="Calibri" w:hAnsi="Cambria"/>
          <w:color w:val="000000"/>
          <w:lang w:eastAsia="en-US"/>
        </w:rPr>
        <w:t xml:space="preserve">EFRR: </w:t>
      </w:r>
      <w:r>
        <w:rPr>
          <w:rFonts w:ascii="Cambria" w:hAnsi="Cambria" w:cs="Tahoma"/>
          <w:b/>
        </w:rPr>
        <w:t>1 853 974,18</w:t>
      </w:r>
      <w:r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>
        <w:rPr>
          <w:rFonts w:ascii="Cambria" w:eastAsia="Calibri" w:hAnsi="Cambria"/>
          <w:b/>
          <w:bCs/>
          <w:color w:val="000000"/>
          <w:lang w:eastAsia="en-US"/>
        </w:rPr>
        <w:t xml:space="preserve"> i </w:t>
      </w:r>
      <w:r w:rsidRPr="00AD741C">
        <w:rPr>
          <w:rFonts w:ascii="Cambria" w:eastAsia="Calibri" w:hAnsi="Cambria"/>
          <w:bCs/>
          <w:color w:val="000000"/>
          <w:lang w:eastAsia="en-US"/>
        </w:rPr>
        <w:t>z budżetu państwa</w:t>
      </w:r>
      <w:r>
        <w:rPr>
          <w:rFonts w:ascii="Cambria" w:eastAsia="Calibri" w:hAnsi="Cambria"/>
          <w:b/>
          <w:bCs/>
          <w:color w:val="000000"/>
          <w:lang w:eastAsia="en-US"/>
        </w:rPr>
        <w:t xml:space="preserve">: </w:t>
      </w:r>
      <w:r>
        <w:rPr>
          <w:rFonts w:ascii="Cambria" w:eastAsia="Calibri" w:hAnsi="Cambria"/>
          <w:b/>
          <w:bCs/>
          <w:color w:val="000000"/>
          <w:lang w:eastAsia="en-US"/>
        </w:rPr>
        <w:t>218 114,62</w:t>
      </w:r>
      <w:r>
        <w:rPr>
          <w:rFonts w:ascii="Cambria" w:eastAsia="Calibri" w:hAnsi="Cambria"/>
          <w:b/>
          <w:bCs/>
          <w:color w:val="000000"/>
          <w:lang w:eastAsia="en-US"/>
        </w:rPr>
        <w:t xml:space="preserve"> 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</w:p>
    <w:p w:rsidR="00AD741C" w:rsidRDefault="00AD741C" w:rsidP="00AD741C">
      <w:pPr>
        <w:pStyle w:val="Akapitzlist"/>
        <w:numPr>
          <w:ilvl w:val="0"/>
          <w:numId w:val="9"/>
        </w:numPr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  <w:r w:rsidRPr="00AD741C">
        <w:rPr>
          <w:rFonts w:ascii="Cambria" w:eastAsia="Calibri" w:hAnsi="Cambria"/>
          <w:color w:val="000000"/>
          <w:lang w:eastAsia="en-US"/>
        </w:rPr>
        <w:t xml:space="preserve">z </w:t>
      </w:r>
      <w:r w:rsidR="00653B84">
        <w:rPr>
          <w:rFonts w:ascii="Cambria" w:eastAsia="Calibri" w:hAnsi="Cambria"/>
          <w:b/>
          <w:lang w:eastAsia="en-US"/>
        </w:rPr>
        <w:t>OCHOTNICZĄ STRAŻĄ POŻARNĄ W ŁUKAWICY</w:t>
      </w:r>
      <w:r w:rsidRPr="00AD741C">
        <w:rPr>
          <w:rFonts w:ascii="Cambria" w:eastAsia="Calibri" w:hAnsi="Cambria"/>
          <w:color w:val="000000"/>
          <w:lang w:eastAsia="en-US"/>
        </w:rPr>
        <w:t>.</w:t>
      </w:r>
    </w:p>
    <w:p w:rsid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 w:cs="Arial"/>
          <w:b/>
          <w:i/>
          <w:lang w:eastAsia="en-US"/>
        </w:rPr>
      </w:pPr>
      <w:r w:rsidRPr="00AD741C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653B84">
        <w:rPr>
          <w:rFonts w:ascii="Cambria" w:eastAsia="Calibri" w:hAnsi="Cambria" w:cs="Arial"/>
          <w:b/>
          <w:i/>
          <w:lang w:eastAsia="en-US"/>
        </w:rPr>
        <w:t>Termomodernizacja budynku strażnicy OSP w Łukawicy</w:t>
      </w:r>
    </w:p>
    <w:p w:rsid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653B84">
        <w:rPr>
          <w:rFonts w:asciiTheme="majorHAnsi" w:hAnsiTheme="majorHAnsi"/>
          <w:b/>
        </w:rPr>
        <w:t>452 590,29</w:t>
      </w:r>
      <w:r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>
        <w:rPr>
          <w:rFonts w:ascii="Cambria" w:eastAsia="Calibri" w:hAnsi="Cambria"/>
          <w:color w:val="000000"/>
          <w:lang w:eastAsia="en-US"/>
        </w:rPr>
        <w:t>, w tym kwota dofinansowania z </w:t>
      </w:r>
      <w:r w:rsidRPr="008B6FE3">
        <w:rPr>
          <w:rFonts w:ascii="Cambria" w:eastAsia="Calibri" w:hAnsi="Cambria"/>
          <w:color w:val="000000"/>
          <w:lang w:eastAsia="en-US"/>
        </w:rPr>
        <w:t xml:space="preserve">EFRR: </w:t>
      </w:r>
      <w:r w:rsidR="00653B84">
        <w:rPr>
          <w:rFonts w:ascii="Cambria" w:hAnsi="Cambria" w:cs="Tahoma"/>
          <w:b/>
        </w:rPr>
        <w:t>350 379,23</w:t>
      </w:r>
      <w:r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AD741C" w:rsidRPr="00AD741C" w:rsidRDefault="00AD741C" w:rsidP="00AD741C">
      <w:pPr>
        <w:pStyle w:val="Akapitzlist"/>
        <w:spacing w:after="200" w:line="276" w:lineRule="auto"/>
        <w:ind w:left="284"/>
        <w:jc w:val="both"/>
        <w:rPr>
          <w:rFonts w:ascii="Cambria" w:eastAsia="Calibri" w:hAnsi="Cambria"/>
          <w:color w:val="000000"/>
          <w:lang w:eastAsia="en-US"/>
        </w:rPr>
      </w:pPr>
    </w:p>
    <w:sectPr w:rsidR="00AD741C" w:rsidRPr="00AD741C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57" w:rsidRDefault="00A71E57">
      <w:r>
        <w:separator/>
      </w:r>
    </w:p>
  </w:endnote>
  <w:endnote w:type="continuationSeparator" w:id="0">
    <w:p w:rsidR="00A71E57" w:rsidRDefault="00A7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57" w:rsidRDefault="00A71E57">
      <w:r>
        <w:separator/>
      </w:r>
    </w:p>
  </w:footnote>
  <w:footnote w:type="continuationSeparator" w:id="0">
    <w:p w:rsidR="00A71E57" w:rsidRDefault="00A71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5F3562"/>
    <w:multiLevelType w:val="hybridMultilevel"/>
    <w:tmpl w:val="9F8C5BEE"/>
    <w:lvl w:ilvl="0" w:tplc="1298CCAC">
      <w:start w:val="1"/>
      <w:numFmt w:val="decimal"/>
      <w:lvlText w:val="%1)"/>
      <w:lvlJc w:val="left"/>
      <w:pPr>
        <w:ind w:left="720" w:hanging="360"/>
      </w:pPr>
      <w:rPr>
        <w:rFonts w:eastAsia="Times New Roman" w:cs="Tahoma,Bold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53B84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71E57"/>
    <w:rsid w:val="00A91134"/>
    <w:rsid w:val="00AB4559"/>
    <w:rsid w:val="00AB6D7D"/>
    <w:rsid w:val="00AC090D"/>
    <w:rsid w:val="00AC3CEB"/>
    <w:rsid w:val="00AD741C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3B50-A32C-467D-8166-11ADB35F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2019-01-23T10:31:00Z</dcterms:created>
  <dcterms:modified xsi:type="dcterms:W3CDTF">2019-01-23T10:31:00Z</dcterms:modified>
</cp:coreProperties>
</file>