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078A" w14:textId="0BCA0798" w:rsidR="00F61A8D" w:rsidRPr="00B91B43" w:rsidRDefault="00251571" w:rsidP="00B91B43">
      <w:pPr>
        <w:spacing w:before="4440"/>
        <w:jc w:val="center"/>
        <w:rPr>
          <w:rFonts w:cstheme="minorHAnsi"/>
          <w:color w:val="003399"/>
          <w:sz w:val="36"/>
          <w:szCs w:val="36"/>
        </w:rPr>
      </w:pPr>
      <w:r w:rsidRPr="00B91B43">
        <w:rPr>
          <w:rFonts w:cstheme="minorHAnsi"/>
          <w:color w:val="003399"/>
          <w:sz w:val="36"/>
          <w:szCs w:val="36"/>
        </w:rPr>
        <w:t>Metodyka i kryteria stosowane przy wyborze operacji współfinansowanych ze środków Europejskiego Funduszu Spo</w:t>
      </w:r>
      <w:r w:rsidR="00F410D8" w:rsidRPr="00B91B43">
        <w:rPr>
          <w:rFonts w:cstheme="minorHAnsi"/>
          <w:color w:val="003399"/>
          <w:sz w:val="36"/>
          <w:szCs w:val="36"/>
        </w:rPr>
        <w:t>łecznego Plus w ramach programu</w:t>
      </w:r>
      <w:r w:rsidR="00922475" w:rsidRPr="00B91B43">
        <w:rPr>
          <w:rFonts w:cstheme="minorHAnsi"/>
          <w:color w:val="003399"/>
          <w:sz w:val="36"/>
          <w:szCs w:val="36"/>
        </w:rPr>
        <w:t xml:space="preserve"> regionalnego</w:t>
      </w:r>
      <w:r w:rsidR="00F410D8" w:rsidRPr="00B91B43">
        <w:rPr>
          <w:rFonts w:cstheme="minorHAnsi"/>
          <w:color w:val="003399"/>
          <w:sz w:val="36"/>
          <w:szCs w:val="36"/>
        </w:rPr>
        <w:t xml:space="preserve"> Fundusze Europejskie dla Świętokrzyskiego 2021-2027</w:t>
      </w:r>
    </w:p>
    <w:p w14:paraId="317D2EAF" w14:textId="77777777" w:rsidR="00B91B43" w:rsidRDefault="00F61A8D" w:rsidP="00B91B43">
      <w:pPr>
        <w:jc w:val="center"/>
        <w:rPr>
          <w:rFonts w:cstheme="minorHAnsi"/>
          <w:b/>
          <w:bCs/>
          <w:sz w:val="36"/>
          <w:szCs w:val="36"/>
        </w:rPr>
      </w:pPr>
      <w:r w:rsidRPr="00B91B43">
        <w:rPr>
          <w:rFonts w:cstheme="minorHAnsi"/>
          <w:b/>
          <w:bCs/>
          <w:sz w:val="36"/>
          <w:szCs w:val="36"/>
        </w:rPr>
        <w:br w:type="page"/>
      </w:r>
    </w:p>
    <w:sdt>
      <w:sdtPr>
        <w:rPr>
          <w:rFonts w:cstheme="minorHAnsi"/>
          <w:sz w:val="24"/>
          <w:szCs w:val="24"/>
        </w:rPr>
        <w:id w:val="321783569"/>
        <w:docPartObj>
          <w:docPartGallery w:val="Table of Contents"/>
          <w:docPartUnique/>
        </w:docPartObj>
      </w:sdtPr>
      <w:sdtEndPr>
        <w:rPr>
          <w:b/>
          <w:bCs/>
          <w:color w:val="003399"/>
        </w:rPr>
      </w:sdtEndPr>
      <w:sdtContent>
        <w:p w14:paraId="2A12A861" w14:textId="7D0B31A9" w:rsidR="00F013E9" w:rsidRPr="00B91B43" w:rsidRDefault="00F013E9" w:rsidP="00B91B43">
          <w:pPr>
            <w:jc w:val="center"/>
            <w:rPr>
              <w:rFonts w:cstheme="minorHAnsi"/>
              <w:b/>
              <w:bCs/>
              <w:color w:val="003399"/>
              <w:sz w:val="24"/>
              <w:szCs w:val="24"/>
            </w:rPr>
          </w:pPr>
          <w:r w:rsidRPr="00B91B43">
            <w:rPr>
              <w:rFonts w:cstheme="minorHAnsi"/>
              <w:b/>
              <w:bCs/>
              <w:color w:val="003399"/>
              <w:sz w:val="24"/>
              <w:szCs w:val="24"/>
            </w:rPr>
            <w:t>Spis treści</w:t>
          </w:r>
        </w:p>
        <w:p w14:paraId="56E95F27" w14:textId="77777777" w:rsidR="005D5294" w:rsidRPr="00B91B43" w:rsidRDefault="005D5294" w:rsidP="005D5294">
          <w:pPr>
            <w:rPr>
              <w:rFonts w:cstheme="minorHAnsi"/>
              <w:color w:val="003399"/>
              <w:sz w:val="24"/>
              <w:szCs w:val="24"/>
              <w:lang w:eastAsia="pl-PL"/>
            </w:rPr>
          </w:pPr>
        </w:p>
        <w:p w14:paraId="0702B404" w14:textId="474A162F" w:rsidR="00345DB9" w:rsidRPr="0054557B" w:rsidRDefault="00F013E9">
          <w:pPr>
            <w:pStyle w:val="Spistreci1"/>
            <w:rPr>
              <w:rFonts w:eastAsiaTheme="minorEastAsia"/>
              <w:noProof/>
              <w:color w:val="003399"/>
              <w:lang w:eastAsia="pl-PL"/>
            </w:rPr>
          </w:pPr>
          <w:r w:rsidRPr="00B91B43">
            <w:rPr>
              <w:rFonts w:cstheme="minorHAnsi"/>
              <w:color w:val="003399"/>
              <w:sz w:val="24"/>
              <w:szCs w:val="24"/>
            </w:rPr>
            <w:fldChar w:fldCharType="begin"/>
          </w:r>
          <w:r w:rsidRPr="00B91B43">
            <w:rPr>
              <w:rFonts w:cstheme="minorHAnsi"/>
              <w:color w:val="003399"/>
              <w:sz w:val="24"/>
              <w:szCs w:val="24"/>
            </w:rPr>
            <w:instrText xml:space="preserve"> TOC \o "1-3" \h \z \u </w:instrText>
          </w:r>
          <w:r w:rsidRPr="00B91B43">
            <w:rPr>
              <w:rFonts w:cstheme="minorHAnsi"/>
              <w:color w:val="003399"/>
              <w:sz w:val="24"/>
              <w:szCs w:val="24"/>
            </w:rPr>
            <w:fldChar w:fldCharType="separate"/>
          </w:r>
          <w:hyperlink w:anchor="_Toc127200788" w:history="1">
            <w:r w:rsidR="00345DB9" w:rsidRPr="0054557B">
              <w:rPr>
                <w:rStyle w:val="Hipercze"/>
                <w:rFonts w:cstheme="minorHAnsi"/>
                <w:b/>
                <w:bCs/>
                <w:noProof/>
                <w:color w:val="003399"/>
              </w:rPr>
              <w:t>Etapy oceny kryteriów wyboru projektów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_Toc127200788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3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0DC0A77E" w14:textId="49A3200F" w:rsidR="00345DB9" w:rsidRPr="0054557B" w:rsidRDefault="0005240E">
          <w:pPr>
            <w:pStyle w:val="Spistreci1"/>
            <w:rPr>
              <w:rFonts w:eastAsiaTheme="minorEastAsia"/>
              <w:noProof/>
              <w:color w:val="003399"/>
              <w:lang w:eastAsia="pl-PL"/>
            </w:rPr>
          </w:pPr>
          <w:hyperlink w:anchor="_Toc127200789" w:history="1">
            <w:r w:rsidR="00345DB9" w:rsidRPr="0054557B">
              <w:rPr>
                <w:rStyle w:val="Hipercze"/>
                <w:rFonts w:cstheme="minorHAnsi"/>
                <w:b/>
                <w:bCs/>
                <w:noProof/>
                <w:color w:val="003399"/>
              </w:rPr>
              <w:t>I ETAP OCENY – Ocena formalna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_Toc127200789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7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32E63C6E" w14:textId="788FD5CE" w:rsidR="00345DB9" w:rsidRPr="0054557B" w:rsidRDefault="0005240E">
          <w:pPr>
            <w:pStyle w:val="Spistreci2"/>
            <w:rPr>
              <w:rFonts w:eastAsiaTheme="minorEastAsia"/>
              <w:noProof/>
              <w:color w:val="003399"/>
              <w:lang w:eastAsia="pl-PL"/>
            </w:rPr>
          </w:pPr>
          <w:hyperlink w:anchor="_Toc127200790" w:history="1"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1.</w:t>
            </w:r>
            <w:r w:rsidR="00345DB9" w:rsidRPr="0054557B">
              <w:rPr>
                <w:rFonts w:eastAsiaTheme="minorEastAsia"/>
                <w:noProof/>
                <w:color w:val="003399"/>
                <w:lang w:eastAsia="pl-PL"/>
              </w:rPr>
              <w:tab/>
            </w:r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Kryteria ogólne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_Toc127200790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7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45A90F84" w14:textId="3C65CDE8" w:rsidR="00345DB9" w:rsidRPr="0054557B" w:rsidRDefault="0005240E" w:rsidP="00800E77">
          <w:pPr>
            <w:pStyle w:val="Spistreci3"/>
            <w:rPr>
              <w:rFonts w:eastAsiaTheme="minorEastAsia"/>
              <w:noProof/>
              <w:color w:val="003399"/>
              <w:lang w:eastAsia="pl-PL"/>
            </w:rPr>
          </w:pPr>
          <w:hyperlink w:anchor="_Toc127200791" w:history="1"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1.1.</w:t>
            </w:r>
            <w:r w:rsidR="00345DB9" w:rsidRPr="0054557B">
              <w:rPr>
                <w:rFonts w:eastAsiaTheme="minorEastAsia"/>
                <w:noProof/>
                <w:color w:val="003399"/>
                <w:lang w:eastAsia="pl-PL"/>
              </w:rPr>
              <w:tab/>
            </w:r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Kryteria formalne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_Toc127200791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7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01C526B4" w14:textId="2B3E75CE" w:rsidR="00345DB9" w:rsidRPr="0054557B" w:rsidRDefault="0005240E" w:rsidP="00800E77">
          <w:pPr>
            <w:pStyle w:val="Spistreci3"/>
            <w:rPr>
              <w:rFonts w:eastAsiaTheme="minorEastAsia"/>
              <w:noProof/>
              <w:color w:val="003399"/>
              <w:lang w:eastAsia="pl-PL"/>
            </w:rPr>
          </w:pPr>
          <w:hyperlink w:anchor="_Toc127200792" w:history="1"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1.2.</w:t>
            </w:r>
            <w:r w:rsidR="00345DB9" w:rsidRPr="0054557B">
              <w:rPr>
                <w:rFonts w:eastAsiaTheme="minorEastAsia"/>
                <w:noProof/>
                <w:color w:val="003399"/>
                <w:lang w:eastAsia="pl-PL"/>
              </w:rPr>
              <w:tab/>
            </w:r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Kryteria horyzontalne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_Toc127200792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13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036A8283" w14:textId="0F8A466A" w:rsidR="00345DB9" w:rsidRPr="0054557B" w:rsidRDefault="0005240E" w:rsidP="00800E77">
          <w:pPr>
            <w:pStyle w:val="Spistreci3"/>
            <w:rPr>
              <w:rFonts w:eastAsiaTheme="minorEastAsia"/>
              <w:noProof/>
              <w:color w:val="003399"/>
              <w:lang w:eastAsia="pl-PL"/>
            </w:rPr>
          </w:pPr>
          <w:hyperlink w:anchor="_Toc127200793" w:history="1"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1.3.</w:t>
            </w:r>
            <w:r w:rsidR="00345DB9" w:rsidRPr="0054557B">
              <w:rPr>
                <w:rFonts w:eastAsiaTheme="minorEastAsia"/>
                <w:noProof/>
                <w:color w:val="003399"/>
                <w:lang w:eastAsia="pl-PL"/>
              </w:rPr>
              <w:tab/>
            </w:r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Kryteria dopuszczające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_Toc127200793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18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281D9B22" w14:textId="34BF66AD" w:rsidR="00345DB9" w:rsidRPr="0054557B" w:rsidRDefault="0005240E">
          <w:pPr>
            <w:pStyle w:val="Spistreci1"/>
            <w:rPr>
              <w:rFonts w:eastAsiaTheme="minorEastAsia"/>
              <w:noProof/>
              <w:color w:val="003399"/>
              <w:lang w:eastAsia="pl-PL"/>
            </w:rPr>
          </w:pPr>
          <w:hyperlink w:anchor="_Toc127200794" w:history="1">
            <w:r w:rsidR="00345DB9" w:rsidRPr="0054557B">
              <w:rPr>
                <w:rStyle w:val="Hipercze"/>
                <w:rFonts w:cstheme="minorHAnsi"/>
                <w:b/>
                <w:bCs/>
                <w:noProof/>
                <w:color w:val="003399"/>
              </w:rPr>
              <w:t>II ETAP OCENY – Ocena merytoryczna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_Toc127200794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23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12D53306" w14:textId="473F0029" w:rsidR="00345DB9" w:rsidRPr="0054557B" w:rsidRDefault="0005240E" w:rsidP="00800E77">
          <w:pPr>
            <w:pStyle w:val="Spistreci3"/>
            <w:rPr>
              <w:rFonts w:eastAsiaTheme="minorEastAsia"/>
              <w:noProof/>
              <w:color w:val="003399"/>
              <w:lang w:eastAsia="pl-PL"/>
            </w:rPr>
          </w:pPr>
          <w:hyperlink w:anchor="_Toc127200795" w:history="1"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1.4.</w:t>
            </w:r>
            <w:r w:rsidR="00345DB9" w:rsidRPr="0054557B">
              <w:rPr>
                <w:rFonts w:eastAsiaTheme="minorEastAsia"/>
                <w:noProof/>
                <w:color w:val="003399"/>
                <w:lang w:eastAsia="pl-PL"/>
              </w:rPr>
              <w:tab/>
            </w:r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Kryteria ogólne merytoryczne – punktowe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_Toc127200795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23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181322F2" w14:textId="4555C112" w:rsidR="00345DB9" w:rsidRPr="0054557B" w:rsidRDefault="0005240E">
          <w:pPr>
            <w:pStyle w:val="Spistreci2"/>
            <w:rPr>
              <w:rFonts w:eastAsiaTheme="minorEastAsia"/>
              <w:noProof/>
              <w:color w:val="003399"/>
              <w:lang w:eastAsia="pl-PL"/>
            </w:rPr>
          </w:pPr>
          <w:hyperlink w:anchor="_Toc127200796" w:history="1">
            <w:r w:rsidR="00345DB9" w:rsidRPr="0054557B">
              <w:rPr>
                <w:rStyle w:val="Hipercze"/>
                <w:rFonts w:cstheme="minorHAnsi"/>
                <w:bCs/>
                <w:noProof/>
                <w:color w:val="003399"/>
              </w:rPr>
              <w:t>2.</w:t>
            </w:r>
            <w:r w:rsidR="00345DB9" w:rsidRPr="0054557B">
              <w:rPr>
                <w:rFonts w:eastAsiaTheme="minorEastAsia"/>
                <w:noProof/>
                <w:color w:val="003399"/>
                <w:lang w:eastAsia="pl-PL"/>
              </w:rPr>
              <w:tab/>
            </w:r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Kryteria specyficzne – kryteria dostępu i premiujące dla Działań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_Toc127200796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33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31304AC3" w14:textId="34F3FE4B" w:rsidR="00345DB9" w:rsidRPr="0054557B" w:rsidRDefault="0005240E" w:rsidP="00800E77">
          <w:pPr>
            <w:pStyle w:val="Spistreci3"/>
            <w:rPr>
              <w:rFonts w:eastAsiaTheme="minorEastAsia"/>
              <w:noProof/>
              <w:color w:val="003399"/>
              <w:lang w:eastAsia="pl-PL"/>
            </w:rPr>
          </w:pPr>
          <w:hyperlink w:anchor="_Toc127200797" w:history="1"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2.1.</w:t>
            </w:r>
            <w:r w:rsidR="00345DB9" w:rsidRPr="0054557B">
              <w:rPr>
                <w:rFonts w:eastAsiaTheme="minorEastAsia"/>
                <w:noProof/>
                <w:color w:val="003399"/>
                <w:lang w:eastAsia="pl-PL"/>
              </w:rPr>
              <w:tab/>
            </w:r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Działanie 08.01 Wsparcie edukacji przedszkolnej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_Toc127200797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33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24B0D673" w14:textId="5B504C6C" w:rsidR="00345DB9" w:rsidRPr="0054557B" w:rsidRDefault="0005240E" w:rsidP="00800E77">
          <w:pPr>
            <w:pStyle w:val="Spistreci3"/>
            <w:rPr>
              <w:rFonts w:eastAsiaTheme="minorEastAsia"/>
              <w:noProof/>
              <w:color w:val="003399"/>
              <w:lang w:eastAsia="pl-PL"/>
            </w:rPr>
          </w:pPr>
          <w:hyperlink w:anchor="_Toc127200798" w:history="1"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2.2.</w:t>
            </w:r>
            <w:r w:rsidR="00345DB9" w:rsidRPr="0054557B">
              <w:rPr>
                <w:rFonts w:eastAsiaTheme="minorEastAsia"/>
                <w:noProof/>
                <w:color w:val="003399"/>
                <w:lang w:eastAsia="pl-PL"/>
              </w:rPr>
              <w:tab/>
            </w:r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Działanie 08.04 Rozwój szkolnictwa branżowego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_Toc127200798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43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2F1FAD11" w14:textId="2B9D9398" w:rsidR="00345DB9" w:rsidRPr="0054557B" w:rsidRDefault="0005240E" w:rsidP="00800E77">
          <w:pPr>
            <w:pStyle w:val="Spistreci3"/>
            <w:rPr>
              <w:rFonts w:eastAsiaTheme="minorEastAsia"/>
              <w:noProof/>
              <w:color w:val="003399"/>
              <w:lang w:eastAsia="pl-PL"/>
            </w:rPr>
          </w:pPr>
          <w:hyperlink w:anchor="_Toc127200799" w:history="1"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2.3.</w:t>
            </w:r>
            <w:r w:rsidR="00345DB9" w:rsidRPr="0054557B">
              <w:rPr>
                <w:rFonts w:eastAsiaTheme="minorEastAsia"/>
                <w:noProof/>
                <w:color w:val="003399"/>
                <w:lang w:eastAsia="pl-PL"/>
              </w:rPr>
              <w:tab/>
            </w:r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Działanie 09.02 Kompleksowe wsparcie sektora ekonomii społecznej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_Toc127200799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58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6D3F389B" w14:textId="7C9F8450" w:rsidR="00345DB9" w:rsidRPr="0054557B" w:rsidRDefault="0005240E" w:rsidP="00800E77">
          <w:pPr>
            <w:pStyle w:val="Spistreci3"/>
            <w:rPr>
              <w:rFonts w:eastAsiaTheme="minorEastAsia"/>
              <w:noProof/>
              <w:color w:val="003399"/>
              <w:lang w:eastAsia="pl-PL"/>
            </w:rPr>
          </w:pPr>
          <w:hyperlink w:anchor="_Toc127200800" w:history="1"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2.4.</w:t>
            </w:r>
            <w:r w:rsidR="00345DB9" w:rsidRPr="0054557B">
              <w:rPr>
                <w:rFonts w:eastAsiaTheme="minorEastAsia"/>
                <w:noProof/>
                <w:color w:val="003399"/>
                <w:lang w:eastAsia="pl-PL"/>
              </w:rPr>
              <w:tab/>
            </w:r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Działanie 09.05 Wsparcie rodzin oraz pieczy zastępczej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_Toc127200800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66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2D6B892F" w14:textId="6F26BFDF" w:rsidR="00345DB9" w:rsidRPr="0054557B" w:rsidRDefault="0005240E" w:rsidP="00800E77">
          <w:pPr>
            <w:pStyle w:val="Spistreci3"/>
            <w:rPr>
              <w:rFonts w:eastAsiaTheme="minorEastAsia"/>
              <w:noProof/>
              <w:color w:val="003399"/>
              <w:lang w:eastAsia="pl-PL"/>
            </w:rPr>
          </w:pPr>
          <w:hyperlink w:anchor="_Toc127200801" w:history="1"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2.5.</w:t>
            </w:r>
            <w:r w:rsidR="00345DB9" w:rsidRPr="0054557B">
              <w:rPr>
                <w:rFonts w:eastAsiaTheme="minorEastAsia"/>
                <w:noProof/>
                <w:color w:val="003399"/>
                <w:lang w:eastAsia="pl-PL"/>
              </w:rPr>
              <w:tab/>
            </w:r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 xml:space="preserve">Działanie 10.01 </w:t>
            </w:r>
            <w:r w:rsidR="00345DB9" w:rsidRPr="0054557B">
              <w:rPr>
                <w:rStyle w:val="Hipercze"/>
                <w:rFonts w:eastAsia="Times New Roman" w:cstheme="minorHAnsi"/>
                <w:noProof/>
                <w:color w:val="003399"/>
              </w:rPr>
              <w:t>Aktywizacja zawodowa osób bezrobotnych i poszukujących pracy (projekty PUP/MUP)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_Toc127200801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76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117A9D7A" w14:textId="0325369B" w:rsidR="00345DB9" w:rsidRPr="0054557B" w:rsidRDefault="0005240E" w:rsidP="00800E77">
          <w:pPr>
            <w:pStyle w:val="Spistreci3"/>
            <w:rPr>
              <w:rFonts w:eastAsiaTheme="minorEastAsia"/>
              <w:noProof/>
              <w:color w:val="003399"/>
              <w:lang w:eastAsia="pl-PL"/>
            </w:rPr>
          </w:pPr>
          <w:hyperlink w:anchor="_Toc127200802" w:history="1">
            <w:r w:rsidR="00345DB9" w:rsidRPr="0054557B">
              <w:rPr>
                <w:rStyle w:val="Hipercze"/>
                <w:rFonts w:eastAsia="Calibri" w:cstheme="minorHAnsi"/>
                <w:noProof/>
                <w:color w:val="003399"/>
              </w:rPr>
              <w:t>2.6.</w:t>
            </w:r>
            <w:r w:rsidR="00345DB9" w:rsidRPr="0054557B">
              <w:rPr>
                <w:rFonts w:eastAsiaTheme="minorEastAsia"/>
                <w:noProof/>
                <w:color w:val="003399"/>
                <w:lang w:eastAsia="pl-PL"/>
              </w:rPr>
              <w:tab/>
            </w:r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 xml:space="preserve">Działanie 10.02 </w:t>
            </w:r>
            <w:r w:rsidR="00345DB9" w:rsidRPr="0054557B">
              <w:rPr>
                <w:rStyle w:val="Hipercze"/>
                <w:rFonts w:eastAsia="Times New Roman" w:cs="Calibri"/>
                <w:bCs/>
                <w:noProof/>
                <w:color w:val="003399"/>
              </w:rPr>
              <w:t>Wsparcie osób młodych na regionalnym rynku pracy (projekty OHP)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_Toc127200802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87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27F81D26" w14:textId="4E3DA9D4" w:rsidR="00345DB9" w:rsidRPr="0054557B" w:rsidRDefault="0005240E" w:rsidP="00800E77">
          <w:pPr>
            <w:pStyle w:val="Spistreci3"/>
            <w:rPr>
              <w:rFonts w:eastAsiaTheme="minorEastAsia"/>
              <w:noProof/>
              <w:color w:val="003399"/>
              <w:lang w:eastAsia="pl-PL"/>
            </w:rPr>
          </w:pPr>
          <w:hyperlink w:anchor="_Toc127200803" w:history="1">
            <w:r w:rsidR="00345DB9" w:rsidRPr="0054557B">
              <w:rPr>
                <w:rStyle w:val="Hipercze"/>
                <w:rFonts w:eastAsia="Calibri" w:cstheme="minorHAnsi"/>
                <w:noProof/>
                <w:color w:val="003399"/>
              </w:rPr>
              <w:t>2.7.</w:t>
            </w:r>
            <w:r w:rsidR="00345DB9" w:rsidRPr="0054557B">
              <w:rPr>
                <w:rFonts w:eastAsiaTheme="minorEastAsia"/>
                <w:noProof/>
                <w:color w:val="003399"/>
                <w:lang w:eastAsia="pl-PL"/>
              </w:rPr>
              <w:tab/>
            </w:r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 xml:space="preserve">Działanie 10.06 </w:t>
            </w:r>
            <w:r w:rsidR="00345DB9" w:rsidRPr="0054557B">
              <w:rPr>
                <w:rStyle w:val="Hipercze"/>
                <w:rFonts w:eastAsia="Times New Roman" w:cs="Calibri"/>
                <w:bCs/>
                <w:noProof/>
                <w:color w:val="003399"/>
              </w:rPr>
              <w:t>Konkurencyjne kadry świętokrzyskich pracodawców i przedsiębiorstw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_Toc127200803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96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74830DBF" w14:textId="4A9B502B" w:rsidR="00345DB9" w:rsidRPr="0054557B" w:rsidRDefault="0005240E" w:rsidP="00800E77">
          <w:pPr>
            <w:pStyle w:val="Spistreci3"/>
            <w:rPr>
              <w:rFonts w:eastAsiaTheme="minorEastAsia"/>
              <w:noProof/>
              <w:color w:val="003399"/>
              <w:lang w:eastAsia="pl-PL"/>
            </w:rPr>
          </w:pPr>
          <w:hyperlink w:anchor="_Toc127200804" w:history="1">
            <w:r w:rsidR="00345DB9" w:rsidRPr="0054557B">
              <w:rPr>
                <w:rStyle w:val="Hipercze"/>
                <w:rFonts w:eastAsia="Calibri" w:cstheme="minorHAnsi"/>
                <w:noProof/>
                <w:color w:val="003399"/>
              </w:rPr>
              <w:t>2.8.</w:t>
            </w:r>
            <w:r w:rsidR="00345DB9" w:rsidRPr="0054557B">
              <w:rPr>
                <w:rFonts w:eastAsiaTheme="minorEastAsia"/>
                <w:noProof/>
                <w:color w:val="003399"/>
                <w:lang w:eastAsia="pl-PL"/>
              </w:rPr>
              <w:tab/>
            </w:r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 xml:space="preserve">Działanie 10.09 </w:t>
            </w:r>
            <w:r w:rsidR="00345DB9" w:rsidRPr="0054557B">
              <w:rPr>
                <w:rStyle w:val="Hipercze"/>
                <w:bCs/>
                <w:noProof/>
                <w:color w:val="003399"/>
              </w:rPr>
              <w:t>Podnoszenie kwalifikacji i umiejętności osób dorosłych w regionie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_Toc127200804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99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62B35B82" w14:textId="7FA26BFB" w:rsidR="00345DB9" w:rsidRPr="0054557B" w:rsidRDefault="0005240E">
          <w:pPr>
            <w:pStyle w:val="Spistreci1"/>
            <w:rPr>
              <w:rFonts w:eastAsiaTheme="minorEastAsia"/>
              <w:noProof/>
              <w:color w:val="003399"/>
              <w:lang w:eastAsia="pl-PL"/>
            </w:rPr>
          </w:pPr>
          <w:hyperlink w:anchor="_Toc127200805" w:history="1">
            <w:r w:rsidR="00345DB9" w:rsidRPr="0054557B">
              <w:rPr>
                <w:rStyle w:val="Hipercze"/>
                <w:rFonts w:cstheme="minorHAnsi"/>
                <w:b/>
                <w:bCs/>
                <w:noProof/>
                <w:color w:val="003399"/>
              </w:rPr>
              <w:t>III</w:t>
            </w:r>
            <w:r w:rsidR="00345DB9" w:rsidRPr="0054557B">
              <w:rPr>
                <w:rStyle w:val="Hipercze"/>
                <w:rFonts w:cstheme="minorHAnsi"/>
                <w:b/>
                <w:bCs/>
                <w:i/>
                <w:iCs/>
                <w:noProof/>
                <w:color w:val="003399"/>
              </w:rPr>
              <w:t xml:space="preserve"> </w:t>
            </w:r>
            <w:r w:rsidR="00345DB9" w:rsidRPr="0054557B">
              <w:rPr>
                <w:rStyle w:val="Hipercze"/>
                <w:rFonts w:cstheme="minorHAnsi"/>
                <w:b/>
                <w:bCs/>
                <w:noProof/>
                <w:color w:val="003399"/>
              </w:rPr>
              <w:t>ETAP OCENY – Negocjacje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_Toc127200805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102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15CA85A3" w14:textId="7690C982" w:rsidR="00345DB9" w:rsidRPr="00800E77" w:rsidRDefault="0005240E" w:rsidP="00800E77">
          <w:pPr>
            <w:pStyle w:val="Spistreci3"/>
            <w:rPr>
              <w:rFonts w:eastAsiaTheme="minorEastAsia"/>
              <w:noProof/>
              <w:lang w:eastAsia="pl-PL"/>
            </w:rPr>
          </w:pPr>
          <w:hyperlink w:anchor="_Toc127200807" w:history="1"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3.1.</w:t>
            </w:r>
            <w:r w:rsidR="00345DB9" w:rsidRPr="0054557B">
              <w:rPr>
                <w:rFonts w:eastAsiaTheme="minorEastAsia"/>
                <w:noProof/>
                <w:color w:val="003399"/>
                <w:lang w:eastAsia="pl-PL"/>
              </w:rPr>
              <w:tab/>
            </w:r>
            <w:r w:rsidR="00345DB9" w:rsidRPr="0054557B">
              <w:rPr>
                <w:rStyle w:val="Hipercze"/>
                <w:rFonts w:cstheme="minorHAnsi"/>
                <w:noProof/>
                <w:color w:val="003399"/>
              </w:rPr>
              <w:t>Kryterium negocjacyjne</w:t>
            </w:r>
            <w:r w:rsidR="00345DB9" w:rsidRPr="0054557B">
              <w:rPr>
                <w:noProof/>
                <w:webHidden/>
                <w:color w:val="003399"/>
              </w:rPr>
              <w:tab/>
            </w:r>
            <w:r w:rsidR="00345DB9" w:rsidRPr="0054557B">
              <w:rPr>
                <w:noProof/>
                <w:webHidden/>
                <w:color w:val="003399"/>
              </w:rPr>
              <w:fldChar w:fldCharType="begin"/>
            </w:r>
            <w:r w:rsidR="00345DB9" w:rsidRPr="0054557B">
              <w:rPr>
                <w:noProof/>
                <w:webHidden/>
                <w:color w:val="003399"/>
              </w:rPr>
              <w:instrText xml:space="preserve"> PAGEREF _Toc127200807 \h </w:instrText>
            </w:r>
            <w:r w:rsidR="00345DB9" w:rsidRPr="0054557B">
              <w:rPr>
                <w:noProof/>
                <w:webHidden/>
                <w:color w:val="003399"/>
              </w:rPr>
            </w:r>
            <w:r w:rsidR="00345DB9" w:rsidRPr="0054557B">
              <w:rPr>
                <w:noProof/>
                <w:webHidden/>
                <w:color w:val="003399"/>
              </w:rPr>
              <w:fldChar w:fldCharType="separate"/>
            </w:r>
            <w:r w:rsidR="0054557B" w:rsidRPr="0054557B">
              <w:rPr>
                <w:noProof/>
                <w:webHidden/>
                <w:color w:val="003399"/>
              </w:rPr>
              <w:t>102</w:t>
            </w:r>
            <w:r w:rsidR="00345DB9" w:rsidRPr="0054557B">
              <w:rPr>
                <w:noProof/>
                <w:webHidden/>
                <w:color w:val="003399"/>
              </w:rPr>
              <w:fldChar w:fldCharType="end"/>
            </w:r>
          </w:hyperlink>
        </w:p>
        <w:p w14:paraId="28D25E44" w14:textId="02A77BF8" w:rsidR="00F013E9" w:rsidRPr="00B91B43" w:rsidRDefault="00F013E9">
          <w:pPr>
            <w:rPr>
              <w:rFonts w:cstheme="minorHAnsi"/>
              <w:color w:val="003399"/>
              <w:sz w:val="24"/>
              <w:szCs w:val="24"/>
            </w:rPr>
          </w:pPr>
          <w:r w:rsidRPr="00B91B43">
            <w:rPr>
              <w:rFonts w:cstheme="minorHAnsi"/>
              <w:b/>
              <w:bCs/>
              <w:color w:val="003399"/>
              <w:sz w:val="24"/>
              <w:szCs w:val="24"/>
            </w:rPr>
            <w:fldChar w:fldCharType="end"/>
          </w:r>
        </w:p>
      </w:sdtContent>
    </w:sdt>
    <w:p w14:paraId="3B2D9999" w14:textId="2FD3613F" w:rsidR="0039731A" w:rsidRPr="0025093A" w:rsidRDefault="0039731A">
      <w:pPr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br w:type="page"/>
      </w:r>
    </w:p>
    <w:p w14:paraId="1B6D2711" w14:textId="77E2EFAF" w:rsidR="009957FF" w:rsidRPr="00B91B43" w:rsidRDefault="00EF38A7" w:rsidP="00B91B43">
      <w:pPr>
        <w:pStyle w:val="Nagwek1"/>
        <w:spacing w:after="240"/>
        <w:rPr>
          <w:rFonts w:cstheme="minorHAnsi"/>
          <w:sz w:val="24"/>
          <w:szCs w:val="24"/>
        </w:rPr>
      </w:pPr>
      <w:bookmarkStart w:id="0" w:name="_Toc127200788"/>
      <w:r w:rsidRPr="00B91B43">
        <w:rPr>
          <w:rFonts w:cstheme="minorHAnsi"/>
          <w:b/>
          <w:bCs/>
          <w:sz w:val="24"/>
          <w:szCs w:val="24"/>
        </w:rPr>
        <w:lastRenderedPageBreak/>
        <w:t>E</w:t>
      </w:r>
      <w:r w:rsidR="009957FF" w:rsidRPr="00B91B43">
        <w:rPr>
          <w:rFonts w:cstheme="minorHAnsi"/>
          <w:b/>
          <w:bCs/>
          <w:sz w:val="24"/>
          <w:szCs w:val="24"/>
        </w:rPr>
        <w:t>tap</w:t>
      </w:r>
      <w:r w:rsidRPr="00B91B43">
        <w:rPr>
          <w:rFonts w:cstheme="minorHAnsi"/>
          <w:b/>
          <w:bCs/>
          <w:sz w:val="24"/>
          <w:szCs w:val="24"/>
        </w:rPr>
        <w:t>y</w:t>
      </w:r>
      <w:r w:rsidR="009957FF" w:rsidRPr="00B91B43">
        <w:rPr>
          <w:rFonts w:cstheme="minorHAnsi"/>
          <w:b/>
          <w:bCs/>
          <w:sz w:val="24"/>
          <w:szCs w:val="24"/>
        </w:rPr>
        <w:t xml:space="preserve"> oceny kryteriów wyboru projektów</w:t>
      </w:r>
      <w:bookmarkEnd w:id="0"/>
    </w:p>
    <w:p w14:paraId="12C372FF" w14:textId="093131DC" w:rsidR="00251571" w:rsidRPr="0025093A" w:rsidRDefault="00D11398" w:rsidP="00251571">
      <w:pPr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 xml:space="preserve">W </w:t>
      </w:r>
      <w:r w:rsidR="00251571" w:rsidRPr="0025093A">
        <w:rPr>
          <w:rFonts w:cstheme="minorHAnsi"/>
          <w:sz w:val="24"/>
          <w:szCs w:val="24"/>
        </w:rPr>
        <w:t>program</w:t>
      </w:r>
      <w:r w:rsidRPr="0025093A">
        <w:rPr>
          <w:rFonts w:cstheme="minorHAnsi"/>
          <w:sz w:val="24"/>
          <w:szCs w:val="24"/>
        </w:rPr>
        <w:t>ie</w:t>
      </w:r>
      <w:r w:rsidR="00251571" w:rsidRPr="0025093A">
        <w:rPr>
          <w:rFonts w:cstheme="minorHAnsi"/>
          <w:sz w:val="24"/>
          <w:szCs w:val="24"/>
        </w:rPr>
        <w:t xml:space="preserve"> </w:t>
      </w:r>
      <w:r w:rsidR="00CF48B9" w:rsidRPr="0025093A">
        <w:rPr>
          <w:rFonts w:cstheme="minorHAnsi"/>
          <w:sz w:val="24"/>
          <w:szCs w:val="24"/>
        </w:rPr>
        <w:t>regionaln</w:t>
      </w:r>
      <w:r w:rsidRPr="0025093A">
        <w:rPr>
          <w:rFonts w:cstheme="minorHAnsi"/>
          <w:sz w:val="24"/>
          <w:szCs w:val="24"/>
        </w:rPr>
        <w:t>ym</w:t>
      </w:r>
      <w:r w:rsidR="00CF48B9" w:rsidRPr="0025093A">
        <w:rPr>
          <w:rFonts w:cstheme="minorHAnsi"/>
          <w:sz w:val="24"/>
          <w:szCs w:val="24"/>
        </w:rPr>
        <w:t xml:space="preserve"> </w:t>
      </w:r>
      <w:r w:rsidR="00251571" w:rsidRPr="0025093A">
        <w:rPr>
          <w:rFonts w:cstheme="minorHAnsi"/>
          <w:i/>
          <w:iCs/>
          <w:sz w:val="24"/>
          <w:szCs w:val="24"/>
        </w:rPr>
        <w:t xml:space="preserve">Fundusze Europejskie dla </w:t>
      </w:r>
      <w:r w:rsidR="000D74FE" w:rsidRPr="0025093A">
        <w:rPr>
          <w:rFonts w:cstheme="minorHAnsi"/>
          <w:i/>
          <w:iCs/>
          <w:sz w:val="24"/>
          <w:szCs w:val="24"/>
        </w:rPr>
        <w:t>Świętokrzyskiego</w:t>
      </w:r>
      <w:r w:rsidR="00251571" w:rsidRPr="0025093A">
        <w:rPr>
          <w:rFonts w:cstheme="minorHAnsi"/>
          <w:i/>
          <w:iCs/>
          <w:sz w:val="24"/>
          <w:szCs w:val="24"/>
        </w:rPr>
        <w:t xml:space="preserve"> 2021-2027</w:t>
      </w:r>
      <w:r w:rsidR="00251571" w:rsidRPr="0025093A">
        <w:rPr>
          <w:rFonts w:cstheme="minorHAnsi"/>
          <w:sz w:val="24"/>
          <w:szCs w:val="24"/>
        </w:rPr>
        <w:t xml:space="preserve"> </w:t>
      </w:r>
      <w:r w:rsidRPr="0025093A">
        <w:rPr>
          <w:rFonts w:cstheme="minorHAnsi"/>
          <w:sz w:val="24"/>
          <w:szCs w:val="24"/>
        </w:rPr>
        <w:t xml:space="preserve">ocena projektów w </w:t>
      </w:r>
      <w:r w:rsidR="00F61A8D" w:rsidRPr="0025093A">
        <w:rPr>
          <w:rFonts w:cstheme="minorHAnsi"/>
          <w:sz w:val="24"/>
          <w:szCs w:val="24"/>
        </w:rPr>
        <w:t xml:space="preserve">zakresie Europejskiego Funduszu Społecznego Plus, w </w:t>
      </w:r>
      <w:r w:rsidRPr="0025093A">
        <w:rPr>
          <w:rFonts w:cstheme="minorHAnsi"/>
          <w:sz w:val="24"/>
          <w:szCs w:val="24"/>
        </w:rPr>
        <w:t xml:space="preserve">ramach poszczególnych Działań </w:t>
      </w:r>
      <w:r w:rsidR="00251571" w:rsidRPr="0025093A">
        <w:rPr>
          <w:rFonts w:cstheme="minorHAnsi"/>
          <w:sz w:val="24"/>
          <w:szCs w:val="24"/>
        </w:rPr>
        <w:t xml:space="preserve">przebiegać będzie w </w:t>
      </w:r>
      <w:r w:rsidR="00CF6468" w:rsidRPr="0025093A">
        <w:rPr>
          <w:rFonts w:cstheme="minorHAnsi"/>
          <w:sz w:val="24"/>
          <w:szCs w:val="24"/>
        </w:rPr>
        <w:t xml:space="preserve">trzech </w:t>
      </w:r>
      <w:r w:rsidR="00251571" w:rsidRPr="0025093A">
        <w:rPr>
          <w:rFonts w:cstheme="minorHAnsi"/>
          <w:sz w:val="24"/>
          <w:szCs w:val="24"/>
        </w:rPr>
        <w:t xml:space="preserve">etapach: </w:t>
      </w:r>
    </w:p>
    <w:p w14:paraId="1C6977C7" w14:textId="3F5278D9" w:rsidR="00CF6468" w:rsidRPr="0025093A" w:rsidRDefault="00C1095B" w:rsidP="00A169D3">
      <w:pPr>
        <w:pStyle w:val="Akapitzlist"/>
        <w:numPr>
          <w:ilvl w:val="0"/>
          <w:numId w:val="34"/>
        </w:numPr>
        <w:rPr>
          <w:rFonts w:cstheme="minorHAnsi"/>
          <w:b/>
          <w:bCs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t>ocen</w:t>
      </w:r>
      <w:r w:rsidR="00F61A8D" w:rsidRPr="0025093A">
        <w:rPr>
          <w:rFonts w:cstheme="minorHAnsi"/>
          <w:b/>
          <w:bCs/>
          <w:sz w:val="24"/>
          <w:szCs w:val="24"/>
        </w:rPr>
        <w:t>y</w:t>
      </w:r>
      <w:r w:rsidRPr="0025093A">
        <w:rPr>
          <w:rFonts w:cstheme="minorHAnsi"/>
          <w:b/>
          <w:bCs/>
          <w:sz w:val="24"/>
          <w:szCs w:val="24"/>
        </w:rPr>
        <w:t xml:space="preserve"> formaln</w:t>
      </w:r>
      <w:r w:rsidR="00CF6468" w:rsidRPr="0025093A">
        <w:rPr>
          <w:rFonts w:cstheme="minorHAnsi"/>
          <w:b/>
          <w:bCs/>
          <w:sz w:val="24"/>
          <w:szCs w:val="24"/>
        </w:rPr>
        <w:t>ej,</w:t>
      </w:r>
    </w:p>
    <w:p w14:paraId="0BFA8AC0" w14:textId="59F2F1F3" w:rsidR="00C1095B" w:rsidRPr="0025093A" w:rsidRDefault="00CF6468" w:rsidP="00A169D3">
      <w:pPr>
        <w:pStyle w:val="Akapitzlist"/>
        <w:numPr>
          <w:ilvl w:val="0"/>
          <w:numId w:val="34"/>
        </w:numPr>
        <w:rPr>
          <w:rFonts w:cstheme="minorHAnsi"/>
          <w:b/>
          <w:bCs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t xml:space="preserve">oceny </w:t>
      </w:r>
      <w:r w:rsidR="00C1095B" w:rsidRPr="0025093A">
        <w:rPr>
          <w:rFonts w:cstheme="minorHAnsi"/>
          <w:b/>
          <w:bCs/>
          <w:sz w:val="24"/>
          <w:szCs w:val="24"/>
        </w:rPr>
        <w:t>merytoryczn</w:t>
      </w:r>
      <w:r w:rsidR="00F61A8D" w:rsidRPr="0025093A">
        <w:rPr>
          <w:rFonts w:cstheme="minorHAnsi"/>
          <w:b/>
          <w:bCs/>
          <w:sz w:val="24"/>
          <w:szCs w:val="24"/>
        </w:rPr>
        <w:t>ej</w:t>
      </w:r>
      <w:r w:rsidR="00C1095B" w:rsidRPr="0025093A">
        <w:rPr>
          <w:rFonts w:cstheme="minorHAnsi"/>
          <w:b/>
          <w:bCs/>
          <w:sz w:val="24"/>
          <w:szCs w:val="24"/>
        </w:rPr>
        <w:t>,</w:t>
      </w:r>
    </w:p>
    <w:p w14:paraId="65DDEB37" w14:textId="03952D08" w:rsidR="00C1095B" w:rsidRPr="0025093A" w:rsidRDefault="00C1095B" w:rsidP="00B91B43">
      <w:pPr>
        <w:pStyle w:val="Akapitzlist"/>
        <w:numPr>
          <w:ilvl w:val="0"/>
          <w:numId w:val="34"/>
        </w:numPr>
        <w:spacing w:after="240"/>
        <w:ind w:left="714" w:hanging="357"/>
        <w:rPr>
          <w:rFonts w:cstheme="minorHAnsi"/>
          <w:b/>
          <w:bCs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t>negocjacj</w:t>
      </w:r>
      <w:r w:rsidR="00F61A8D" w:rsidRPr="0025093A">
        <w:rPr>
          <w:rFonts w:cstheme="minorHAnsi"/>
          <w:b/>
          <w:bCs/>
          <w:sz w:val="24"/>
          <w:szCs w:val="24"/>
        </w:rPr>
        <w:t>i</w:t>
      </w:r>
      <w:r w:rsidRPr="0025093A">
        <w:rPr>
          <w:rFonts w:cstheme="minorHAnsi"/>
          <w:b/>
          <w:bCs/>
          <w:sz w:val="24"/>
          <w:szCs w:val="24"/>
        </w:rPr>
        <w:t>.</w:t>
      </w:r>
    </w:p>
    <w:p w14:paraId="4B76D6F7" w14:textId="7C25BAAD" w:rsidR="008C72C7" w:rsidRPr="0025093A" w:rsidRDefault="00251571" w:rsidP="00C1095B">
      <w:pPr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 xml:space="preserve">Ocena kryteriów </w:t>
      </w:r>
      <w:r w:rsidR="00F81C3B" w:rsidRPr="0025093A">
        <w:rPr>
          <w:rFonts w:cstheme="minorHAnsi"/>
          <w:sz w:val="24"/>
          <w:szCs w:val="24"/>
        </w:rPr>
        <w:t xml:space="preserve">dla </w:t>
      </w:r>
      <w:r w:rsidR="007F034C" w:rsidRPr="0025093A">
        <w:rPr>
          <w:rFonts w:cstheme="minorHAnsi"/>
          <w:sz w:val="24"/>
          <w:szCs w:val="24"/>
        </w:rPr>
        <w:t xml:space="preserve">naborów konkurencyjnych </w:t>
      </w:r>
      <w:r w:rsidR="001C5AA4" w:rsidRPr="0025093A">
        <w:rPr>
          <w:rFonts w:cstheme="minorHAnsi"/>
          <w:sz w:val="24"/>
          <w:szCs w:val="24"/>
        </w:rPr>
        <w:t>i niekonkurencyjnych w ramach</w:t>
      </w:r>
      <w:r w:rsidRPr="0025093A">
        <w:rPr>
          <w:rFonts w:cstheme="minorHAnsi"/>
          <w:sz w:val="24"/>
          <w:szCs w:val="24"/>
        </w:rPr>
        <w:t xml:space="preserve"> każdego z</w:t>
      </w:r>
      <w:r w:rsidR="00005EAC" w:rsidRPr="0025093A">
        <w:rPr>
          <w:rFonts w:cstheme="minorHAnsi"/>
          <w:sz w:val="24"/>
          <w:szCs w:val="24"/>
        </w:rPr>
        <w:t> </w:t>
      </w:r>
      <w:r w:rsidRPr="0025093A">
        <w:rPr>
          <w:rFonts w:cstheme="minorHAnsi"/>
          <w:sz w:val="24"/>
          <w:szCs w:val="24"/>
        </w:rPr>
        <w:t xml:space="preserve">ww. etapów dokonywana </w:t>
      </w:r>
      <w:r w:rsidR="00D11398" w:rsidRPr="0025093A">
        <w:rPr>
          <w:rFonts w:cstheme="minorHAnsi"/>
          <w:sz w:val="24"/>
          <w:szCs w:val="24"/>
        </w:rPr>
        <w:t xml:space="preserve">będzie </w:t>
      </w:r>
      <w:r w:rsidRPr="0025093A">
        <w:rPr>
          <w:rFonts w:cstheme="minorHAnsi"/>
          <w:sz w:val="24"/>
          <w:szCs w:val="24"/>
        </w:rPr>
        <w:t>przez dwóch członków K</w:t>
      </w:r>
      <w:r w:rsidR="00D11398" w:rsidRPr="0025093A">
        <w:rPr>
          <w:rFonts w:cstheme="minorHAnsi"/>
          <w:sz w:val="24"/>
          <w:szCs w:val="24"/>
        </w:rPr>
        <w:t xml:space="preserve">omisji </w:t>
      </w:r>
      <w:r w:rsidRPr="0025093A">
        <w:rPr>
          <w:rFonts w:cstheme="minorHAnsi"/>
          <w:sz w:val="24"/>
          <w:szCs w:val="24"/>
        </w:rPr>
        <w:t>O</w:t>
      </w:r>
      <w:r w:rsidR="00D11398" w:rsidRPr="0025093A">
        <w:rPr>
          <w:rFonts w:cstheme="minorHAnsi"/>
          <w:sz w:val="24"/>
          <w:szCs w:val="24"/>
        </w:rPr>
        <w:t xml:space="preserve">ceny </w:t>
      </w:r>
      <w:r w:rsidRPr="0025093A">
        <w:rPr>
          <w:rFonts w:cstheme="minorHAnsi"/>
          <w:sz w:val="24"/>
          <w:szCs w:val="24"/>
        </w:rPr>
        <w:t>P</w:t>
      </w:r>
      <w:r w:rsidR="00D11398" w:rsidRPr="0025093A">
        <w:rPr>
          <w:rFonts w:cstheme="minorHAnsi"/>
          <w:sz w:val="24"/>
          <w:szCs w:val="24"/>
        </w:rPr>
        <w:t>rojektów</w:t>
      </w:r>
      <w:r w:rsidRPr="0025093A">
        <w:rPr>
          <w:rFonts w:cstheme="minorHAnsi"/>
          <w:sz w:val="24"/>
          <w:szCs w:val="24"/>
        </w:rPr>
        <w:t xml:space="preserve">. Zgodnie z ustawą </w:t>
      </w:r>
      <w:r w:rsidR="005A1D03" w:rsidRPr="0025093A">
        <w:rPr>
          <w:rFonts w:cstheme="minorHAnsi"/>
          <w:i/>
          <w:iCs/>
          <w:sz w:val="24"/>
          <w:szCs w:val="24"/>
        </w:rPr>
        <w:t>o zasadach realizacji zadań finansowanych ze środków europejskich w perspektywie finansowej 2021-2027</w:t>
      </w:r>
      <w:r w:rsidR="00C1095B" w:rsidRPr="0025093A">
        <w:rPr>
          <w:rFonts w:cstheme="minorHAnsi"/>
          <w:sz w:val="24"/>
          <w:szCs w:val="24"/>
        </w:rPr>
        <w:t xml:space="preserve">, </w:t>
      </w:r>
      <w:r w:rsidRPr="0025093A">
        <w:rPr>
          <w:rFonts w:cstheme="minorHAnsi"/>
          <w:sz w:val="24"/>
          <w:szCs w:val="24"/>
        </w:rPr>
        <w:t>po każdym etapie następuje zatwierdzenie wyników oceny przez</w:t>
      </w:r>
      <w:r w:rsidR="00A36655">
        <w:rPr>
          <w:rFonts w:cstheme="minorHAnsi"/>
          <w:sz w:val="24"/>
          <w:szCs w:val="24"/>
        </w:rPr>
        <w:t xml:space="preserve"> Instytucję Zarządzającą/Instytucję Pośredniczącą</w:t>
      </w:r>
      <w:r w:rsidR="008C72C7" w:rsidRPr="0025093A">
        <w:rPr>
          <w:rFonts w:cstheme="minorHAnsi"/>
          <w:sz w:val="24"/>
          <w:szCs w:val="24"/>
        </w:rPr>
        <w:t>.</w:t>
      </w:r>
    </w:p>
    <w:p w14:paraId="46EFE955" w14:textId="5811FD44" w:rsidR="00660F26" w:rsidRPr="0025093A" w:rsidRDefault="00214166" w:rsidP="00C1095B">
      <w:pPr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>W</w:t>
      </w:r>
      <w:r w:rsidR="00660F26" w:rsidRPr="0025093A">
        <w:rPr>
          <w:rFonts w:cstheme="minorHAnsi"/>
          <w:sz w:val="24"/>
          <w:szCs w:val="24"/>
        </w:rPr>
        <w:t xml:space="preserve"> </w:t>
      </w:r>
      <w:r w:rsidRPr="0025093A">
        <w:rPr>
          <w:rFonts w:cstheme="minorHAnsi"/>
          <w:sz w:val="24"/>
          <w:szCs w:val="24"/>
        </w:rPr>
        <w:t>o</w:t>
      </w:r>
      <w:r w:rsidR="00660F26" w:rsidRPr="0025093A">
        <w:rPr>
          <w:rFonts w:cstheme="minorHAnsi"/>
          <w:sz w:val="24"/>
          <w:szCs w:val="24"/>
        </w:rPr>
        <w:t xml:space="preserve">cenie spełnienia kryteriów możliwe jest </w:t>
      </w:r>
      <w:r w:rsidRPr="0025093A">
        <w:rPr>
          <w:rFonts w:cstheme="minorHAnsi"/>
          <w:sz w:val="24"/>
          <w:szCs w:val="24"/>
        </w:rPr>
        <w:t>wykorzystanie</w:t>
      </w:r>
      <w:r w:rsidR="00660F26" w:rsidRPr="0025093A">
        <w:rPr>
          <w:rFonts w:cstheme="minorHAnsi"/>
          <w:sz w:val="24"/>
          <w:szCs w:val="24"/>
        </w:rPr>
        <w:t xml:space="preserve"> informacji udzielonych przez Wnioskodawcę, pozyskanych na temat Wnioskodawcy, partnera lub projektu</w:t>
      </w:r>
      <w:r w:rsidRPr="0025093A">
        <w:rPr>
          <w:rFonts w:cstheme="minorHAnsi"/>
          <w:sz w:val="24"/>
          <w:szCs w:val="24"/>
        </w:rPr>
        <w:t xml:space="preserve">. Kryteria będą weryfikowane na podstawie </w:t>
      </w:r>
      <w:r w:rsidR="009247D2">
        <w:rPr>
          <w:rFonts w:cstheme="minorHAnsi"/>
          <w:sz w:val="24"/>
          <w:szCs w:val="24"/>
        </w:rPr>
        <w:t>treści</w:t>
      </w:r>
      <w:r w:rsidR="009247D2" w:rsidRPr="0025093A">
        <w:rPr>
          <w:rFonts w:cstheme="minorHAnsi"/>
          <w:sz w:val="24"/>
          <w:szCs w:val="24"/>
        </w:rPr>
        <w:t xml:space="preserve"> </w:t>
      </w:r>
      <w:r w:rsidRPr="0025093A">
        <w:rPr>
          <w:rFonts w:cstheme="minorHAnsi"/>
          <w:sz w:val="24"/>
          <w:szCs w:val="24"/>
        </w:rPr>
        <w:t>wniosków o dofinansowanie projektów (w tym oświadczeń) oraz załączników (jeśli dotyczy).</w:t>
      </w:r>
    </w:p>
    <w:p w14:paraId="0104B29F" w14:textId="04BC4D58" w:rsidR="008C72C7" w:rsidRPr="0025093A" w:rsidRDefault="007F034C" w:rsidP="00B91B43">
      <w:pPr>
        <w:spacing w:after="360"/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>W przypadku projektów niekonkurencyjnych ocena spełniania kryteriów polega na przypisaniu im wartości logicznych „</w:t>
      </w:r>
      <w:r w:rsidR="001C5AA4" w:rsidRPr="0025093A">
        <w:rPr>
          <w:rFonts w:cstheme="minorHAnsi"/>
          <w:sz w:val="24"/>
          <w:szCs w:val="24"/>
        </w:rPr>
        <w:t>TAK</w:t>
      </w:r>
      <w:r w:rsidRPr="0025093A">
        <w:rPr>
          <w:rFonts w:cstheme="minorHAnsi"/>
          <w:sz w:val="24"/>
          <w:szCs w:val="24"/>
        </w:rPr>
        <w:t>”, „</w:t>
      </w:r>
      <w:r w:rsidR="001C5AA4" w:rsidRPr="0025093A">
        <w:rPr>
          <w:rFonts w:cstheme="minorHAnsi"/>
          <w:sz w:val="24"/>
          <w:szCs w:val="24"/>
        </w:rPr>
        <w:t>NIE</w:t>
      </w:r>
      <w:r w:rsidRPr="0025093A">
        <w:rPr>
          <w:rFonts w:cstheme="minorHAnsi"/>
          <w:sz w:val="24"/>
          <w:szCs w:val="24"/>
        </w:rPr>
        <w:t xml:space="preserve">” albo stwierdzeniu, że kryterium </w:t>
      </w:r>
      <w:r w:rsidR="001C5AA4" w:rsidRPr="0025093A">
        <w:rPr>
          <w:rFonts w:cstheme="minorHAnsi"/>
          <w:sz w:val="24"/>
          <w:szCs w:val="24"/>
        </w:rPr>
        <w:t xml:space="preserve">„NIE DOTYCZY” </w:t>
      </w:r>
      <w:r w:rsidRPr="0025093A">
        <w:rPr>
          <w:rFonts w:cstheme="minorHAnsi"/>
          <w:sz w:val="24"/>
          <w:szCs w:val="24"/>
        </w:rPr>
        <w:t>danego projektu. Przypisanie wnioskowi wartości „</w:t>
      </w:r>
      <w:r w:rsidR="001C5AA4" w:rsidRPr="0025093A">
        <w:rPr>
          <w:rFonts w:cstheme="minorHAnsi"/>
          <w:sz w:val="24"/>
          <w:szCs w:val="24"/>
        </w:rPr>
        <w:t>NIE</w:t>
      </w:r>
      <w:r w:rsidRPr="0025093A">
        <w:rPr>
          <w:rFonts w:cstheme="minorHAnsi"/>
          <w:sz w:val="24"/>
          <w:szCs w:val="24"/>
        </w:rPr>
        <w:t>” powoduje przekazanie projektu do poprawy i uzupełnienia.</w:t>
      </w:r>
    </w:p>
    <w:p w14:paraId="13B11ED8" w14:textId="50F5E1FA" w:rsidR="00251571" w:rsidRPr="0025093A" w:rsidRDefault="007B3718" w:rsidP="00A3519E">
      <w:pPr>
        <w:rPr>
          <w:rFonts w:cstheme="minorHAnsi"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t xml:space="preserve">I </w:t>
      </w:r>
      <w:r w:rsidR="00EF38A7" w:rsidRPr="0025093A">
        <w:rPr>
          <w:rFonts w:cstheme="minorHAnsi"/>
          <w:b/>
          <w:bCs/>
          <w:sz w:val="24"/>
          <w:szCs w:val="24"/>
        </w:rPr>
        <w:t>ETAP OCENY</w:t>
      </w:r>
      <w:r w:rsidR="00FF6FB3" w:rsidRPr="0025093A">
        <w:rPr>
          <w:rFonts w:cstheme="minorHAnsi"/>
          <w:b/>
          <w:bCs/>
          <w:sz w:val="24"/>
          <w:szCs w:val="24"/>
        </w:rPr>
        <w:t xml:space="preserve">: </w:t>
      </w:r>
      <w:r w:rsidR="00251571" w:rsidRPr="0025093A">
        <w:rPr>
          <w:rFonts w:cstheme="minorHAnsi"/>
          <w:b/>
          <w:bCs/>
          <w:sz w:val="24"/>
          <w:szCs w:val="24"/>
        </w:rPr>
        <w:t>ocena formaln</w:t>
      </w:r>
      <w:r w:rsidR="00CF6468" w:rsidRPr="0025093A">
        <w:rPr>
          <w:rFonts w:cstheme="minorHAnsi"/>
          <w:b/>
          <w:bCs/>
          <w:sz w:val="24"/>
          <w:szCs w:val="24"/>
        </w:rPr>
        <w:t>a</w:t>
      </w:r>
      <w:r w:rsidR="00251571" w:rsidRPr="0025093A">
        <w:rPr>
          <w:rFonts w:cstheme="minorHAnsi"/>
          <w:sz w:val="24"/>
          <w:szCs w:val="24"/>
        </w:rPr>
        <w:t xml:space="preserve"> </w:t>
      </w:r>
      <w:r w:rsidR="00FF6FB3" w:rsidRPr="0025093A">
        <w:rPr>
          <w:rFonts w:cstheme="minorHAnsi"/>
          <w:sz w:val="24"/>
          <w:szCs w:val="24"/>
        </w:rPr>
        <w:t xml:space="preserve">będzie </w:t>
      </w:r>
      <w:r w:rsidR="00246392" w:rsidRPr="0025093A">
        <w:rPr>
          <w:rFonts w:cstheme="minorHAnsi"/>
          <w:sz w:val="24"/>
          <w:szCs w:val="24"/>
        </w:rPr>
        <w:t>obejmować kryteria:</w:t>
      </w:r>
    </w:p>
    <w:p w14:paraId="47062508" w14:textId="47398C57" w:rsidR="00246392" w:rsidRPr="0025093A" w:rsidRDefault="00246392" w:rsidP="00246392">
      <w:pPr>
        <w:pStyle w:val="Akapitzlist"/>
        <w:numPr>
          <w:ilvl w:val="0"/>
          <w:numId w:val="47"/>
        </w:numPr>
        <w:rPr>
          <w:rFonts w:cstheme="minorHAnsi"/>
          <w:b/>
          <w:bCs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t>OGÓLNE:</w:t>
      </w:r>
    </w:p>
    <w:p w14:paraId="05C9D28E" w14:textId="69E503BB" w:rsidR="00246392" w:rsidRPr="0025093A" w:rsidRDefault="007F288E" w:rsidP="00E03F83">
      <w:pPr>
        <w:pStyle w:val="Akapitzlist"/>
        <w:numPr>
          <w:ilvl w:val="0"/>
          <w:numId w:val="61"/>
        </w:numPr>
        <w:rPr>
          <w:rFonts w:cstheme="minorHAnsi"/>
          <w:b/>
          <w:bCs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t>f</w:t>
      </w:r>
      <w:r w:rsidR="00FE51C4" w:rsidRPr="0025093A">
        <w:rPr>
          <w:rFonts w:cstheme="minorHAnsi"/>
          <w:b/>
          <w:bCs/>
          <w:sz w:val="24"/>
          <w:szCs w:val="24"/>
        </w:rPr>
        <w:t>ormalne</w:t>
      </w:r>
      <w:r w:rsidRPr="0025093A">
        <w:rPr>
          <w:rFonts w:cstheme="minorHAnsi"/>
          <w:b/>
          <w:bCs/>
          <w:sz w:val="24"/>
          <w:szCs w:val="24"/>
        </w:rPr>
        <w:t xml:space="preserve"> – </w:t>
      </w:r>
      <w:r w:rsidR="00FE51C4" w:rsidRPr="0025093A">
        <w:rPr>
          <w:rFonts w:cstheme="minorHAnsi"/>
          <w:sz w:val="24"/>
          <w:szCs w:val="24"/>
        </w:rPr>
        <w:t xml:space="preserve">kryteria zero-jedynkowe, których spełnienie jest niezbędne do przyznania dofinansowania. </w:t>
      </w:r>
      <w:r w:rsidR="009D7419">
        <w:rPr>
          <w:rFonts w:cstheme="minorHAnsi"/>
          <w:sz w:val="24"/>
          <w:szCs w:val="24"/>
        </w:rPr>
        <w:t>O</w:t>
      </w:r>
      <w:r w:rsidR="00FE51C4" w:rsidRPr="0025093A">
        <w:rPr>
          <w:rFonts w:cstheme="minorHAnsi"/>
          <w:sz w:val="24"/>
          <w:szCs w:val="24"/>
        </w:rPr>
        <w:t>cena wniosku o dofinansowanie polegać będzie na przyznaniu wartości logiczn</w:t>
      </w:r>
      <w:r w:rsidR="003A04F9" w:rsidRPr="0025093A">
        <w:rPr>
          <w:rFonts w:cstheme="minorHAnsi"/>
          <w:sz w:val="24"/>
          <w:szCs w:val="24"/>
        </w:rPr>
        <w:t>ej w danym kryterium</w:t>
      </w:r>
      <w:r w:rsidR="00FE51C4" w:rsidRPr="0025093A">
        <w:rPr>
          <w:rFonts w:cstheme="minorHAnsi"/>
          <w:sz w:val="24"/>
          <w:szCs w:val="24"/>
        </w:rPr>
        <w:t>: „TAK”</w:t>
      </w:r>
      <w:r w:rsidR="004926E5">
        <w:rPr>
          <w:rFonts w:cstheme="minorHAnsi"/>
          <w:sz w:val="24"/>
          <w:szCs w:val="24"/>
        </w:rPr>
        <w:t>,</w:t>
      </w:r>
      <w:r w:rsidR="00FE51C4" w:rsidRPr="0025093A">
        <w:rPr>
          <w:rFonts w:cstheme="minorHAnsi"/>
          <w:sz w:val="24"/>
          <w:szCs w:val="24"/>
        </w:rPr>
        <w:t xml:space="preserve"> „NIE”</w:t>
      </w:r>
      <w:r w:rsidR="004926E5">
        <w:rPr>
          <w:rFonts w:cstheme="minorHAnsi"/>
          <w:sz w:val="24"/>
          <w:szCs w:val="24"/>
        </w:rPr>
        <w:t xml:space="preserve"> albo</w:t>
      </w:r>
      <w:r w:rsidR="00264312">
        <w:rPr>
          <w:rFonts w:cstheme="minorHAnsi"/>
          <w:sz w:val="24"/>
          <w:szCs w:val="24"/>
        </w:rPr>
        <w:t xml:space="preserve"> wybranie opcji</w:t>
      </w:r>
      <w:r w:rsidR="004926E5">
        <w:rPr>
          <w:rFonts w:cstheme="minorHAnsi"/>
          <w:sz w:val="24"/>
          <w:szCs w:val="24"/>
        </w:rPr>
        <w:t xml:space="preserve"> „NIE DOTYCZY”</w:t>
      </w:r>
      <w:r w:rsidR="009D7419">
        <w:rPr>
          <w:rFonts w:cstheme="minorHAnsi"/>
          <w:sz w:val="24"/>
          <w:szCs w:val="24"/>
        </w:rPr>
        <w:t>,</w:t>
      </w:r>
      <w:r w:rsidR="00FE51C4" w:rsidRPr="0025093A">
        <w:rPr>
          <w:rFonts w:cstheme="minorHAnsi"/>
          <w:sz w:val="24"/>
          <w:szCs w:val="24"/>
        </w:rPr>
        <w:t xml:space="preserve"> </w:t>
      </w:r>
      <w:r w:rsidR="009D7419">
        <w:rPr>
          <w:rFonts w:cstheme="minorHAnsi"/>
          <w:sz w:val="24"/>
          <w:szCs w:val="24"/>
        </w:rPr>
        <w:t>z</w:t>
      </w:r>
      <w:r w:rsidR="009D7419" w:rsidRPr="0025093A">
        <w:rPr>
          <w:rFonts w:cstheme="minorHAnsi"/>
          <w:sz w:val="24"/>
          <w:szCs w:val="24"/>
        </w:rPr>
        <w:t xml:space="preserve"> zastrzeżeniem</w:t>
      </w:r>
      <w:r w:rsidR="004D0889">
        <w:rPr>
          <w:rFonts w:cstheme="minorHAnsi"/>
          <w:sz w:val="24"/>
          <w:szCs w:val="24"/>
        </w:rPr>
        <w:t>,</w:t>
      </w:r>
      <w:r w:rsidR="004D0889" w:rsidRPr="004D0889">
        <w:rPr>
          <w:rFonts w:cstheme="minorHAnsi"/>
          <w:sz w:val="24"/>
          <w:szCs w:val="24"/>
        </w:rPr>
        <w:t xml:space="preserve"> </w:t>
      </w:r>
      <w:r w:rsidR="004D0889" w:rsidRPr="0025093A">
        <w:rPr>
          <w:rFonts w:cstheme="minorHAnsi"/>
          <w:sz w:val="24"/>
          <w:szCs w:val="24"/>
        </w:rPr>
        <w:t>o którym mowa w dwóch kolejnych zdaniach</w:t>
      </w:r>
      <w:r w:rsidR="004D0889">
        <w:rPr>
          <w:rFonts w:cstheme="minorHAnsi"/>
          <w:sz w:val="24"/>
          <w:szCs w:val="24"/>
        </w:rPr>
        <w:t>.</w:t>
      </w:r>
    </w:p>
    <w:p w14:paraId="45781A28" w14:textId="1286A8C9" w:rsidR="00251571" w:rsidRPr="0025093A" w:rsidRDefault="00251571" w:rsidP="0054557B">
      <w:pPr>
        <w:ind w:left="708"/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>W ramach kryteri</w:t>
      </w:r>
      <w:r w:rsidR="000D74FE" w:rsidRPr="0025093A">
        <w:rPr>
          <w:rFonts w:cstheme="minorHAnsi"/>
          <w:sz w:val="24"/>
          <w:szCs w:val="24"/>
        </w:rPr>
        <w:t>um</w:t>
      </w:r>
      <w:r w:rsidRPr="0025093A">
        <w:rPr>
          <w:rFonts w:cstheme="minorHAnsi"/>
          <w:sz w:val="24"/>
          <w:szCs w:val="24"/>
        </w:rPr>
        <w:t xml:space="preserve"> </w:t>
      </w:r>
      <w:r w:rsidR="006E050B" w:rsidRPr="0025093A">
        <w:rPr>
          <w:rFonts w:cstheme="minorHAnsi"/>
          <w:sz w:val="24"/>
          <w:szCs w:val="24"/>
        </w:rPr>
        <w:t xml:space="preserve">formalnego </w:t>
      </w:r>
      <w:r w:rsidRPr="0025093A">
        <w:rPr>
          <w:rFonts w:cstheme="minorHAnsi"/>
          <w:sz w:val="24"/>
          <w:szCs w:val="24"/>
        </w:rPr>
        <w:t xml:space="preserve">nr </w:t>
      </w:r>
      <w:r w:rsidR="008D63EB" w:rsidRPr="0025093A">
        <w:rPr>
          <w:rFonts w:cstheme="minorHAnsi"/>
          <w:sz w:val="24"/>
          <w:szCs w:val="24"/>
        </w:rPr>
        <w:t xml:space="preserve">1 </w:t>
      </w:r>
      <w:r w:rsidRPr="0025093A">
        <w:rPr>
          <w:rFonts w:cstheme="minorHAnsi"/>
          <w:sz w:val="24"/>
          <w:szCs w:val="24"/>
        </w:rPr>
        <w:t>istnieje</w:t>
      </w:r>
      <w:r w:rsidR="006E050B" w:rsidRPr="0025093A">
        <w:rPr>
          <w:rFonts w:cstheme="minorHAnsi"/>
          <w:sz w:val="24"/>
          <w:szCs w:val="24"/>
        </w:rPr>
        <w:t xml:space="preserve"> też</w:t>
      </w:r>
      <w:r w:rsidRPr="0025093A">
        <w:rPr>
          <w:rFonts w:cstheme="minorHAnsi"/>
          <w:sz w:val="24"/>
          <w:szCs w:val="24"/>
        </w:rPr>
        <w:t xml:space="preserve"> możliwość poprawienia</w:t>
      </w:r>
      <w:r w:rsidR="0054754C">
        <w:rPr>
          <w:rFonts w:cstheme="minorHAnsi"/>
          <w:sz w:val="24"/>
          <w:szCs w:val="24"/>
        </w:rPr>
        <w:t>/</w:t>
      </w:r>
      <w:r w:rsidR="0054754C" w:rsidRPr="0025093A">
        <w:rPr>
          <w:rFonts w:cstheme="minorHAnsi"/>
          <w:sz w:val="24"/>
          <w:szCs w:val="24"/>
        </w:rPr>
        <w:t xml:space="preserve">uzupełnienia </w:t>
      </w:r>
      <w:r w:rsidRPr="0025093A">
        <w:rPr>
          <w:rFonts w:cstheme="minorHAnsi"/>
          <w:sz w:val="24"/>
          <w:szCs w:val="24"/>
        </w:rPr>
        <w:t>wniosku o dofinansowanie oraz przyznania</w:t>
      </w:r>
      <w:r w:rsidR="006E050B" w:rsidRPr="0025093A">
        <w:rPr>
          <w:rFonts w:cstheme="minorHAnsi"/>
          <w:sz w:val="24"/>
          <w:szCs w:val="24"/>
        </w:rPr>
        <w:t>, oprócz</w:t>
      </w:r>
      <w:r w:rsidRPr="0025093A">
        <w:rPr>
          <w:rFonts w:cstheme="minorHAnsi"/>
          <w:sz w:val="24"/>
          <w:szCs w:val="24"/>
        </w:rPr>
        <w:t xml:space="preserve"> wartości logicznej </w:t>
      </w:r>
      <w:r w:rsidR="004D41D6" w:rsidRPr="0025093A">
        <w:rPr>
          <w:rFonts w:cstheme="minorHAnsi"/>
          <w:sz w:val="24"/>
          <w:szCs w:val="24"/>
        </w:rPr>
        <w:t>„</w:t>
      </w:r>
      <w:r w:rsidR="000D74FE" w:rsidRPr="0025093A">
        <w:rPr>
          <w:rFonts w:cstheme="minorHAnsi"/>
          <w:sz w:val="24"/>
          <w:szCs w:val="24"/>
        </w:rPr>
        <w:t>TAK</w:t>
      </w:r>
      <w:r w:rsidR="004D41D6" w:rsidRPr="0025093A">
        <w:rPr>
          <w:rFonts w:cstheme="minorHAnsi"/>
          <w:sz w:val="24"/>
          <w:szCs w:val="24"/>
        </w:rPr>
        <w:t>”, „</w:t>
      </w:r>
      <w:r w:rsidR="000D74FE" w:rsidRPr="0025093A">
        <w:rPr>
          <w:rFonts w:cstheme="minorHAnsi"/>
          <w:sz w:val="24"/>
          <w:szCs w:val="24"/>
        </w:rPr>
        <w:t>NIE</w:t>
      </w:r>
      <w:r w:rsidR="004D41D6" w:rsidRPr="0025093A">
        <w:rPr>
          <w:rFonts w:cstheme="minorHAnsi"/>
          <w:sz w:val="24"/>
          <w:szCs w:val="24"/>
        </w:rPr>
        <w:t>”,</w:t>
      </w:r>
      <w:r w:rsidR="006E050B" w:rsidRPr="0025093A">
        <w:rPr>
          <w:rFonts w:cstheme="minorHAnsi"/>
          <w:sz w:val="24"/>
          <w:szCs w:val="24"/>
        </w:rPr>
        <w:t xml:space="preserve"> również oceny</w:t>
      </w:r>
      <w:r w:rsidR="004D41D6" w:rsidRPr="0025093A">
        <w:rPr>
          <w:rFonts w:cstheme="minorHAnsi"/>
          <w:sz w:val="24"/>
          <w:szCs w:val="24"/>
        </w:rPr>
        <w:t xml:space="preserve"> „</w:t>
      </w:r>
      <w:r w:rsidR="00203CD7" w:rsidRPr="0025093A">
        <w:rPr>
          <w:rFonts w:cstheme="minorHAnsi"/>
          <w:sz w:val="24"/>
          <w:szCs w:val="24"/>
        </w:rPr>
        <w:t>DO POPRAWY</w:t>
      </w:r>
      <w:r w:rsidR="00906702" w:rsidRPr="0025093A">
        <w:rPr>
          <w:rFonts w:cstheme="minorHAnsi"/>
          <w:sz w:val="24"/>
          <w:szCs w:val="24"/>
        </w:rPr>
        <w:t>/</w:t>
      </w:r>
      <w:bookmarkStart w:id="1" w:name="_Hlk125111410"/>
      <w:r w:rsidR="00906702" w:rsidRPr="0025093A">
        <w:rPr>
          <w:rFonts w:cstheme="minorHAnsi"/>
          <w:sz w:val="24"/>
          <w:szCs w:val="24"/>
        </w:rPr>
        <w:t xml:space="preserve">UZUPEŁNIENIA </w:t>
      </w:r>
      <w:r w:rsidR="007F288E" w:rsidRPr="0025093A">
        <w:rPr>
          <w:rFonts w:cstheme="minorHAnsi"/>
          <w:sz w:val="24"/>
          <w:szCs w:val="24"/>
        </w:rPr>
        <w:t>na etapie negocjacji</w:t>
      </w:r>
      <w:bookmarkEnd w:id="1"/>
      <w:r w:rsidR="004D41D6" w:rsidRPr="0025093A">
        <w:rPr>
          <w:rFonts w:cstheme="minorHAnsi"/>
          <w:sz w:val="24"/>
          <w:szCs w:val="24"/>
        </w:rPr>
        <w:t>”</w:t>
      </w:r>
      <w:r w:rsidRPr="0025093A">
        <w:rPr>
          <w:rFonts w:cstheme="minorHAnsi"/>
          <w:sz w:val="24"/>
          <w:szCs w:val="24"/>
        </w:rPr>
        <w:t xml:space="preserve">. </w:t>
      </w:r>
    </w:p>
    <w:p w14:paraId="6C3FBB8B" w14:textId="3017ACE5" w:rsidR="004926E5" w:rsidRPr="0025093A" w:rsidRDefault="00492AC0" w:rsidP="0054557B">
      <w:pPr>
        <w:ind w:left="708"/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 xml:space="preserve">W </w:t>
      </w:r>
      <w:r w:rsidR="008D63EB" w:rsidRPr="0025093A">
        <w:rPr>
          <w:rFonts w:cstheme="minorHAnsi"/>
          <w:sz w:val="24"/>
          <w:szCs w:val="24"/>
        </w:rPr>
        <w:t>ramach kryterium</w:t>
      </w:r>
      <w:r w:rsidR="006E050B" w:rsidRPr="0025093A">
        <w:rPr>
          <w:rFonts w:cstheme="minorHAnsi"/>
          <w:sz w:val="24"/>
          <w:szCs w:val="24"/>
        </w:rPr>
        <w:t xml:space="preserve"> formalnego</w:t>
      </w:r>
      <w:r w:rsidR="008D63EB" w:rsidRPr="0025093A">
        <w:rPr>
          <w:rFonts w:cstheme="minorHAnsi"/>
          <w:sz w:val="24"/>
          <w:szCs w:val="24"/>
        </w:rPr>
        <w:t xml:space="preserve"> nr 3 istnieje </w:t>
      </w:r>
      <w:r w:rsidR="006E050B" w:rsidRPr="0025093A">
        <w:rPr>
          <w:rFonts w:cstheme="minorHAnsi"/>
          <w:sz w:val="24"/>
          <w:szCs w:val="24"/>
        </w:rPr>
        <w:t xml:space="preserve">też </w:t>
      </w:r>
      <w:r w:rsidR="008D63EB" w:rsidRPr="0025093A">
        <w:rPr>
          <w:rFonts w:cstheme="minorHAnsi"/>
          <w:sz w:val="24"/>
          <w:szCs w:val="24"/>
        </w:rPr>
        <w:t>możliwość</w:t>
      </w:r>
      <w:r w:rsidR="0054754C">
        <w:rPr>
          <w:rFonts w:cstheme="minorHAnsi"/>
          <w:sz w:val="24"/>
          <w:szCs w:val="24"/>
        </w:rPr>
        <w:t xml:space="preserve"> </w:t>
      </w:r>
      <w:r w:rsidR="008D63EB" w:rsidRPr="0025093A">
        <w:rPr>
          <w:rFonts w:cstheme="minorHAnsi"/>
          <w:sz w:val="24"/>
          <w:szCs w:val="24"/>
        </w:rPr>
        <w:t>poprawienia</w:t>
      </w:r>
      <w:r w:rsidR="0054754C">
        <w:rPr>
          <w:rFonts w:cstheme="minorHAnsi"/>
          <w:sz w:val="24"/>
          <w:szCs w:val="24"/>
        </w:rPr>
        <w:t>/</w:t>
      </w:r>
      <w:r w:rsidR="0054754C" w:rsidRPr="0025093A">
        <w:rPr>
          <w:rFonts w:cstheme="minorHAnsi"/>
          <w:sz w:val="24"/>
          <w:szCs w:val="24"/>
        </w:rPr>
        <w:t xml:space="preserve">uzupełnienia </w:t>
      </w:r>
      <w:r w:rsidR="008D63EB" w:rsidRPr="0025093A">
        <w:rPr>
          <w:rFonts w:cstheme="minorHAnsi"/>
          <w:sz w:val="24"/>
          <w:szCs w:val="24"/>
        </w:rPr>
        <w:t>wniosku o dofinansowanie oraz przyznania</w:t>
      </w:r>
      <w:r w:rsidR="006E050B" w:rsidRPr="0025093A">
        <w:rPr>
          <w:rFonts w:cstheme="minorHAnsi"/>
          <w:sz w:val="24"/>
          <w:szCs w:val="24"/>
        </w:rPr>
        <w:t>, oprócz</w:t>
      </w:r>
      <w:r w:rsidR="008D63EB" w:rsidRPr="0025093A">
        <w:rPr>
          <w:rFonts w:cstheme="minorHAnsi"/>
          <w:sz w:val="24"/>
          <w:szCs w:val="24"/>
        </w:rPr>
        <w:t xml:space="preserve"> wartości logicznej „TAK”, „NIE”,</w:t>
      </w:r>
      <w:r w:rsidR="006E050B" w:rsidRPr="0025093A">
        <w:rPr>
          <w:rFonts w:cstheme="minorHAnsi"/>
          <w:sz w:val="24"/>
          <w:szCs w:val="24"/>
        </w:rPr>
        <w:t xml:space="preserve"> również oceny</w:t>
      </w:r>
      <w:r w:rsidR="008D63EB" w:rsidRPr="0025093A">
        <w:rPr>
          <w:rFonts w:cstheme="minorHAnsi"/>
          <w:sz w:val="24"/>
          <w:szCs w:val="24"/>
        </w:rPr>
        <w:t xml:space="preserve"> „DO </w:t>
      </w:r>
      <w:r w:rsidR="00906702" w:rsidRPr="0025093A">
        <w:rPr>
          <w:rFonts w:cstheme="minorHAnsi"/>
          <w:sz w:val="24"/>
          <w:szCs w:val="24"/>
        </w:rPr>
        <w:t>POPRAWY/</w:t>
      </w:r>
      <w:r w:rsidR="008D63EB" w:rsidRPr="0025093A">
        <w:rPr>
          <w:rFonts w:cstheme="minorHAnsi"/>
          <w:sz w:val="24"/>
          <w:szCs w:val="24"/>
        </w:rPr>
        <w:t xml:space="preserve">UZUPEŁNIENIA </w:t>
      </w:r>
      <w:r w:rsidR="007F288E" w:rsidRPr="0025093A">
        <w:rPr>
          <w:rFonts w:cstheme="minorHAnsi"/>
          <w:sz w:val="24"/>
          <w:szCs w:val="24"/>
        </w:rPr>
        <w:t>na etapie negocjacji</w:t>
      </w:r>
      <w:r w:rsidR="008D63EB" w:rsidRPr="0025093A">
        <w:rPr>
          <w:rFonts w:cstheme="minorHAnsi"/>
          <w:sz w:val="24"/>
          <w:szCs w:val="24"/>
        </w:rPr>
        <w:t>”</w:t>
      </w:r>
      <w:r w:rsidR="004705AE" w:rsidRPr="0025093A">
        <w:rPr>
          <w:rFonts w:cstheme="minorHAnsi"/>
          <w:sz w:val="24"/>
          <w:szCs w:val="24"/>
        </w:rPr>
        <w:t xml:space="preserve"> </w:t>
      </w:r>
      <w:r w:rsidR="00F57880" w:rsidRPr="0025093A">
        <w:rPr>
          <w:rFonts w:cstheme="minorHAnsi"/>
          <w:sz w:val="24"/>
          <w:szCs w:val="24"/>
        </w:rPr>
        <w:t>albo</w:t>
      </w:r>
      <w:r w:rsidR="008D63EB" w:rsidRPr="0025093A">
        <w:rPr>
          <w:rFonts w:cstheme="minorHAnsi"/>
          <w:sz w:val="24"/>
          <w:szCs w:val="24"/>
        </w:rPr>
        <w:t xml:space="preserve"> </w:t>
      </w:r>
      <w:r w:rsidR="006E050B" w:rsidRPr="0025093A">
        <w:rPr>
          <w:rFonts w:cstheme="minorHAnsi"/>
          <w:sz w:val="24"/>
          <w:szCs w:val="24"/>
        </w:rPr>
        <w:t xml:space="preserve">wybranie opcji </w:t>
      </w:r>
      <w:r w:rsidR="008D63EB" w:rsidRPr="0025093A">
        <w:rPr>
          <w:rFonts w:cstheme="minorHAnsi"/>
          <w:sz w:val="24"/>
          <w:szCs w:val="24"/>
        </w:rPr>
        <w:t>„NIE DOTYCZY”.</w:t>
      </w:r>
    </w:p>
    <w:p w14:paraId="7C59B9DB" w14:textId="73B97B32" w:rsidR="007F288E" w:rsidRPr="0025093A" w:rsidRDefault="00251571" w:rsidP="00E03F83">
      <w:pPr>
        <w:pStyle w:val="Akapitzlist"/>
        <w:numPr>
          <w:ilvl w:val="0"/>
          <w:numId w:val="61"/>
        </w:numPr>
        <w:rPr>
          <w:rFonts w:cstheme="minorHAnsi"/>
          <w:sz w:val="24"/>
          <w:szCs w:val="24"/>
        </w:rPr>
      </w:pPr>
      <w:r w:rsidRPr="0025093A">
        <w:rPr>
          <w:rFonts w:cstheme="minorHAnsi"/>
          <w:b/>
          <w:sz w:val="24"/>
          <w:szCs w:val="24"/>
        </w:rPr>
        <w:t>horyzontalne</w:t>
      </w:r>
      <w:r w:rsidR="007F288E" w:rsidRPr="0025093A">
        <w:rPr>
          <w:rFonts w:cstheme="minorHAnsi"/>
          <w:b/>
          <w:bCs/>
          <w:sz w:val="24"/>
          <w:szCs w:val="24"/>
        </w:rPr>
        <w:t xml:space="preserve"> </w:t>
      </w:r>
      <w:bookmarkStart w:id="2" w:name="_Hlk125107152"/>
      <w:r w:rsidR="007F288E" w:rsidRPr="0025093A">
        <w:rPr>
          <w:rFonts w:cstheme="minorHAnsi"/>
          <w:b/>
          <w:bCs/>
          <w:sz w:val="24"/>
          <w:szCs w:val="24"/>
        </w:rPr>
        <w:t xml:space="preserve">– </w:t>
      </w:r>
      <w:r w:rsidRPr="0025093A">
        <w:rPr>
          <w:rFonts w:cstheme="minorHAnsi"/>
          <w:sz w:val="24"/>
          <w:szCs w:val="24"/>
        </w:rPr>
        <w:t>kryteria zero</w:t>
      </w:r>
      <w:r w:rsidR="00272D92" w:rsidRPr="0025093A">
        <w:rPr>
          <w:rFonts w:cstheme="minorHAnsi"/>
          <w:sz w:val="24"/>
          <w:szCs w:val="24"/>
        </w:rPr>
        <w:t>-</w:t>
      </w:r>
      <w:r w:rsidRPr="0025093A">
        <w:rPr>
          <w:rFonts w:cstheme="minorHAnsi"/>
          <w:sz w:val="24"/>
          <w:szCs w:val="24"/>
        </w:rPr>
        <w:t>jedynkowe</w:t>
      </w:r>
      <w:r w:rsidR="003D2EB8" w:rsidRPr="0025093A">
        <w:rPr>
          <w:rFonts w:cstheme="minorHAnsi"/>
          <w:sz w:val="24"/>
          <w:szCs w:val="24"/>
        </w:rPr>
        <w:t>, których spełnienie jest niezbędne do przyznania dofinansowania.</w:t>
      </w:r>
      <w:r w:rsidR="004D0889">
        <w:rPr>
          <w:rFonts w:cstheme="minorHAnsi"/>
          <w:sz w:val="24"/>
          <w:szCs w:val="24"/>
        </w:rPr>
        <w:t xml:space="preserve"> O</w:t>
      </w:r>
      <w:r w:rsidR="007F288E" w:rsidRPr="0025093A">
        <w:rPr>
          <w:rFonts w:cstheme="minorHAnsi"/>
          <w:sz w:val="24"/>
          <w:szCs w:val="24"/>
        </w:rPr>
        <w:t>cena wniosku</w:t>
      </w:r>
      <w:r w:rsidR="008424A1" w:rsidRPr="0025093A">
        <w:rPr>
          <w:rFonts w:cstheme="minorHAnsi"/>
          <w:sz w:val="24"/>
          <w:szCs w:val="24"/>
        </w:rPr>
        <w:t xml:space="preserve"> o dofinansowanie</w:t>
      </w:r>
      <w:r w:rsidR="007F288E" w:rsidRPr="0025093A">
        <w:rPr>
          <w:rFonts w:cstheme="minorHAnsi"/>
          <w:sz w:val="24"/>
          <w:szCs w:val="24"/>
        </w:rPr>
        <w:t xml:space="preserve"> </w:t>
      </w:r>
      <w:r w:rsidR="00BE4049" w:rsidRPr="0025093A">
        <w:rPr>
          <w:rFonts w:cstheme="minorHAnsi"/>
          <w:sz w:val="24"/>
          <w:szCs w:val="24"/>
        </w:rPr>
        <w:t xml:space="preserve">projektu </w:t>
      </w:r>
      <w:r w:rsidR="008424A1" w:rsidRPr="0025093A">
        <w:rPr>
          <w:rFonts w:cstheme="minorHAnsi"/>
          <w:sz w:val="24"/>
          <w:szCs w:val="24"/>
        </w:rPr>
        <w:t>polegać będzie na przyznaniu wartości logicznej w danym kryterium:</w:t>
      </w:r>
      <w:r w:rsidR="007F288E" w:rsidRPr="0025093A">
        <w:rPr>
          <w:rFonts w:cstheme="minorHAnsi"/>
          <w:sz w:val="24"/>
          <w:szCs w:val="24"/>
        </w:rPr>
        <w:t xml:space="preserve"> „TAK”</w:t>
      </w:r>
      <w:r w:rsidR="005823CB" w:rsidRPr="0025093A">
        <w:rPr>
          <w:rFonts w:cstheme="minorHAnsi"/>
          <w:sz w:val="24"/>
          <w:szCs w:val="24"/>
        </w:rPr>
        <w:t xml:space="preserve"> </w:t>
      </w:r>
      <w:r w:rsidR="00F57880" w:rsidRPr="0025093A">
        <w:rPr>
          <w:rFonts w:cstheme="minorHAnsi"/>
          <w:sz w:val="24"/>
          <w:szCs w:val="24"/>
        </w:rPr>
        <w:t>albo</w:t>
      </w:r>
      <w:r w:rsidR="007F288E" w:rsidRPr="0025093A">
        <w:rPr>
          <w:rFonts w:cstheme="minorHAnsi"/>
          <w:sz w:val="24"/>
          <w:szCs w:val="24"/>
        </w:rPr>
        <w:t xml:space="preserve"> „NIE”</w:t>
      </w:r>
      <w:r w:rsidR="004D0889">
        <w:rPr>
          <w:rFonts w:cstheme="minorHAnsi"/>
          <w:sz w:val="24"/>
          <w:szCs w:val="24"/>
        </w:rPr>
        <w:t>, z</w:t>
      </w:r>
      <w:r w:rsidR="004D0889" w:rsidRPr="0025093A">
        <w:rPr>
          <w:rFonts w:cstheme="minorHAnsi"/>
          <w:sz w:val="24"/>
          <w:szCs w:val="24"/>
        </w:rPr>
        <w:t xml:space="preserve"> zastrzeżeniem</w:t>
      </w:r>
      <w:r w:rsidR="004D0889">
        <w:rPr>
          <w:rFonts w:cstheme="minorHAnsi"/>
          <w:sz w:val="24"/>
          <w:szCs w:val="24"/>
        </w:rPr>
        <w:t>,</w:t>
      </w:r>
      <w:r w:rsidR="004D0889" w:rsidRPr="004D0889">
        <w:rPr>
          <w:rFonts w:cstheme="minorHAnsi"/>
          <w:sz w:val="24"/>
          <w:szCs w:val="24"/>
        </w:rPr>
        <w:t xml:space="preserve"> </w:t>
      </w:r>
      <w:r w:rsidR="004D0889" w:rsidRPr="0025093A">
        <w:rPr>
          <w:rFonts w:cstheme="minorHAnsi"/>
          <w:sz w:val="24"/>
          <w:szCs w:val="24"/>
        </w:rPr>
        <w:t>o którym mowa w następnym zdaniu</w:t>
      </w:r>
      <w:r w:rsidR="004D0889">
        <w:rPr>
          <w:rFonts w:cstheme="minorHAnsi"/>
          <w:sz w:val="24"/>
          <w:szCs w:val="24"/>
        </w:rPr>
        <w:t>.</w:t>
      </w:r>
    </w:p>
    <w:bookmarkEnd w:id="2"/>
    <w:p w14:paraId="76CA52E3" w14:textId="05728071" w:rsidR="00F3082D" w:rsidRPr="0025093A" w:rsidRDefault="00251571" w:rsidP="0054557B">
      <w:pPr>
        <w:ind w:left="708"/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lastRenderedPageBreak/>
        <w:t xml:space="preserve">W ramach kryteriów </w:t>
      </w:r>
      <w:r w:rsidR="005B4E77" w:rsidRPr="0025093A">
        <w:rPr>
          <w:rFonts w:cstheme="minorHAnsi"/>
          <w:sz w:val="24"/>
          <w:szCs w:val="24"/>
        </w:rPr>
        <w:t xml:space="preserve">horyzontalnych </w:t>
      </w:r>
      <w:r w:rsidRPr="0025093A">
        <w:rPr>
          <w:rFonts w:cstheme="minorHAnsi"/>
          <w:sz w:val="24"/>
          <w:szCs w:val="24"/>
        </w:rPr>
        <w:t>nr 3</w:t>
      </w:r>
      <w:r w:rsidR="005B4E77" w:rsidRPr="0025093A">
        <w:rPr>
          <w:rFonts w:cstheme="minorHAnsi"/>
          <w:sz w:val="24"/>
          <w:szCs w:val="24"/>
        </w:rPr>
        <w:t xml:space="preserve"> i </w:t>
      </w:r>
      <w:r w:rsidRPr="0025093A">
        <w:rPr>
          <w:rFonts w:cstheme="minorHAnsi"/>
          <w:sz w:val="24"/>
          <w:szCs w:val="24"/>
        </w:rPr>
        <w:t xml:space="preserve">4 istnieje </w:t>
      </w:r>
      <w:r w:rsidR="005B4E77" w:rsidRPr="0025093A">
        <w:rPr>
          <w:rFonts w:cstheme="minorHAnsi"/>
          <w:sz w:val="24"/>
          <w:szCs w:val="24"/>
        </w:rPr>
        <w:t xml:space="preserve">też </w:t>
      </w:r>
      <w:r w:rsidRPr="0025093A">
        <w:rPr>
          <w:rFonts w:cstheme="minorHAnsi"/>
          <w:sz w:val="24"/>
          <w:szCs w:val="24"/>
        </w:rPr>
        <w:t xml:space="preserve">możliwość </w:t>
      </w:r>
      <w:r w:rsidR="0054754C" w:rsidRPr="0025093A">
        <w:rPr>
          <w:rFonts w:cstheme="minorHAnsi"/>
          <w:sz w:val="24"/>
          <w:szCs w:val="24"/>
        </w:rPr>
        <w:t>poprawienia</w:t>
      </w:r>
      <w:r w:rsidR="0054754C">
        <w:rPr>
          <w:rFonts w:cstheme="minorHAnsi"/>
          <w:sz w:val="24"/>
          <w:szCs w:val="24"/>
        </w:rPr>
        <w:t xml:space="preserve">/ </w:t>
      </w:r>
      <w:r w:rsidRPr="0025093A">
        <w:rPr>
          <w:rFonts w:cstheme="minorHAnsi"/>
          <w:sz w:val="24"/>
          <w:szCs w:val="24"/>
        </w:rPr>
        <w:t>uzupełnienia</w:t>
      </w:r>
      <w:r w:rsidR="0054754C">
        <w:rPr>
          <w:rFonts w:cstheme="minorHAnsi"/>
          <w:sz w:val="24"/>
          <w:szCs w:val="24"/>
        </w:rPr>
        <w:t xml:space="preserve"> </w:t>
      </w:r>
      <w:r w:rsidRPr="0025093A">
        <w:rPr>
          <w:rFonts w:cstheme="minorHAnsi"/>
          <w:sz w:val="24"/>
          <w:szCs w:val="24"/>
        </w:rPr>
        <w:t xml:space="preserve">wniosku o dofinansowanie </w:t>
      </w:r>
      <w:r w:rsidR="00BE4049" w:rsidRPr="0025093A">
        <w:rPr>
          <w:rFonts w:cstheme="minorHAnsi"/>
          <w:sz w:val="24"/>
          <w:szCs w:val="24"/>
        </w:rPr>
        <w:t xml:space="preserve">projektu </w:t>
      </w:r>
      <w:r w:rsidRPr="0025093A">
        <w:rPr>
          <w:rFonts w:cstheme="minorHAnsi"/>
          <w:sz w:val="24"/>
          <w:szCs w:val="24"/>
        </w:rPr>
        <w:t>oraz przyznania</w:t>
      </w:r>
      <w:r w:rsidR="005B4E77" w:rsidRPr="0025093A">
        <w:rPr>
          <w:rFonts w:cstheme="minorHAnsi"/>
          <w:sz w:val="24"/>
          <w:szCs w:val="24"/>
        </w:rPr>
        <w:t xml:space="preserve">, oprócz </w:t>
      </w:r>
      <w:r w:rsidRPr="0025093A">
        <w:rPr>
          <w:rFonts w:cstheme="minorHAnsi"/>
          <w:sz w:val="24"/>
          <w:szCs w:val="24"/>
        </w:rPr>
        <w:t>wartości logicznej „</w:t>
      </w:r>
      <w:r w:rsidR="004D41D6" w:rsidRPr="0025093A">
        <w:rPr>
          <w:rFonts w:cstheme="minorHAnsi"/>
          <w:sz w:val="24"/>
          <w:szCs w:val="24"/>
        </w:rPr>
        <w:t>TAK”, „NIE”,</w:t>
      </w:r>
      <w:r w:rsidR="005B4E77" w:rsidRPr="0025093A">
        <w:rPr>
          <w:rFonts w:cstheme="minorHAnsi"/>
          <w:sz w:val="24"/>
          <w:szCs w:val="24"/>
        </w:rPr>
        <w:t xml:space="preserve"> również oceny</w:t>
      </w:r>
      <w:r w:rsidR="004D41D6" w:rsidRPr="0025093A">
        <w:rPr>
          <w:rFonts w:cstheme="minorHAnsi"/>
          <w:sz w:val="24"/>
          <w:szCs w:val="24"/>
        </w:rPr>
        <w:t xml:space="preserve"> </w:t>
      </w:r>
      <w:r w:rsidR="00595B5F" w:rsidRPr="0025093A">
        <w:rPr>
          <w:rFonts w:cstheme="minorHAnsi"/>
          <w:sz w:val="24"/>
          <w:szCs w:val="24"/>
        </w:rPr>
        <w:t xml:space="preserve">„DO </w:t>
      </w:r>
      <w:r w:rsidR="00906702" w:rsidRPr="0025093A">
        <w:rPr>
          <w:rFonts w:cstheme="minorHAnsi"/>
          <w:sz w:val="24"/>
          <w:szCs w:val="24"/>
        </w:rPr>
        <w:t>POPRAWY/</w:t>
      </w:r>
      <w:r w:rsidR="00595B5F" w:rsidRPr="0025093A">
        <w:rPr>
          <w:rFonts w:cstheme="minorHAnsi"/>
          <w:sz w:val="24"/>
          <w:szCs w:val="24"/>
        </w:rPr>
        <w:t>UZUPEŁNIENIA</w:t>
      </w:r>
      <w:r w:rsidR="005823CB" w:rsidRPr="00B91B43">
        <w:rPr>
          <w:rFonts w:cstheme="minorHAnsi"/>
          <w:sz w:val="24"/>
          <w:szCs w:val="24"/>
        </w:rPr>
        <w:t xml:space="preserve"> </w:t>
      </w:r>
      <w:r w:rsidR="005823CB" w:rsidRPr="0025093A">
        <w:rPr>
          <w:rFonts w:cstheme="minorHAnsi"/>
          <w:sz w:val="24"/>
          <w:szCs w:val="24"/>
        </w:rPr>
        <w:t>na etapie negocjacji</w:t>
      </w:r>
      <w:r w:rsidR="004D41D6" w:rsidRPr="0025093A">
        <w:rPr>
          <w:rFonts w:cstheme="minorHAnsi"/>
          <w:sz w:val="24"/>
          <w:szCs w:val="24"/>
        </w:rPr>
        <w:t>”</w:t>
      </w:r>
      <w:r w:rsidRPr="0025093A">
        <w:rPr>
          <w:rFonts w:cstheme="minorHAnsi"/>
          <w:sz w:val="24"/>
          <w:szCs w:val="24"/>
        </w:rPr>
        <w:t>.</w:t>
      </w:r>
      <w:r w:rsidR="002365BC" w:rsidRPr="0025093A">
        <w:rPr>
          <w:rFonts w:cstheme="minorHAnsi"/>
          <w:sz w:val="24"/>
          <w:szCs w:val="24"/>
        </w:rPr>
        <w:t xml:space="preserve"> </w:t>
      </w:r>
    </w:p>
    <w:p w14:paraId="5A8D33E6" w14:textId="78B71541" w:rsidR="00492AC0" w:rsidRPr="0025093A" w:rsidRDefault="00F3082D" w:rsidP="00E03F83">
      <w:pPr>
        <w:pStyle w:val="Akapitzlist"/>
        <w:numPr>
          <w:ilvl w:val="0"/>
          <w:numId w:val="61"/>
        </w:numPr>
        <w:rPr>
          <w:rFonts w:cstheme="minorHAnsi"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t>dopuszczające</w:t>
      </w:r>
      <w:r w:rsidR="005823CB" w:rsidRPr="0025093A">
        <w:rPr>
          <w:rFonts w:cstheme="minorHAnsi"/>
          <w:b/>
          <w:bCs/>
          <w:sz w:val="24"/>
          <w:szCs w:val="24"/>
        </w:rPr>
        <w:t xml:space="preserve"> – </w:t>
      </w:r>
      <w:r w:rsidR="00492AC0" w:rsidRPr="0025093A">
        <w:rPr>
          <w:rFonts w:cstheme="minorHAnsi"/>
          <w:sz w:val="24"/>
          <w:szCs w:val="24"/>
        </w:rPr>
        <w:t>kryteria zero-jedynkowe, których spełnienie jest niezbędne do przyznania dofinansowania.</w:t>
      </w:r>
      <w:r w:rsidR="005823CB" w:rsidRPr="0025093A">
        <w:rPr>
          <w:rFonts w:cstheme="minorHAnsi"/>
          <w:sz w:val="24"/>
          <w:szCs w:val="24"/>
        </w:rPr>
        <w:t xml:space="preserve"> </w:t>
      </w:r>
      <w:r w:rsidR="004D0889">
        <w:rPr>
          <w:rFonts w:cstheme="minorHAnsi"/>
          <w:sz w:val="24"/>
          <w:szCs w:val="24"/>
        </w:rPr>
        <w:t>O</w:t>
      </w:r>
      <w:r w:rsidR="008424A1" w:rsidRPr="0025093A">
        <w:rPr>
          <w:rFonts w:cstheme="minorHAnsi"/>
          <w:sz w:val="24"/>
          <w:szCs w:val="24"/>
        </w:rPr>
        <w:t xml:space="preserve">cena wniosku o dofinansowanie </w:t>
      </w:r>
      <w:r w:rsidR="00BE4049" w:rsidRPr="0025093A">
        <w:rPr>
          <w:rFonts w:cstheme="minorHAnsi"/>
          <w:sz w:val="24"/>
          <w:szCs w:val="24"/>
        </w:rPr>
        <w:t xml:space="preserve">projektu </w:t>
      </w:r>
      <w:r w:rsidR="008424A1" w:rsidRPr="0025093A">
        <w:rPr>
          <w:rFonts w:cstheme="minorHAnsi"/>
          <w:sz w:val="24"/>
          <w:szCs w:val="24"/>
        </w:rPr>
        <w:t xml:space="preserve">polegać będzie na przyznaniu wartości logicznej w danym kryterium: </w:t>
      </w:r>
      <w:r w:rsidR="00492AC0" w:rsidRPr="0025093A">
        <w:rPr>
          <w:rFonts w:cstheme="minorHAnsi"/>
          <w:sz w:val="24"/>
          <w:szCs w:val="24"/>
        </w:rPr>
        <w:t xml:space="preserve">„TAK” </w:t>
      </w:r>
      <w:r w:rsidR="00F57880" w:rsidRPr="0025093A">
        <w:rPr>
          <w:rFonts w:cstheme="minorHAnsi"/>
          <w:sz w:val="24"/>
          <w:szCs w:val="24"/>
        </w:rPr>
        <w:t>albo</w:t>
      </w:r>
      <w:r w:rsidR="00492AC0" w:rsidRPr="0025093A">
        <w:rPr>
          <w:rFonts w:cstheme="minorHAnsi"/>
          <w:sz w:val="24"/>
          <w:szCs w:val="24"/>
        </w:rPr>
        <w:t xml:space="preserve"> „NIE”</w:t>
      </w:r>
      <w:r w:rsidR="004D0889">
        <w:rPr>
          <w:rFonts w:cstheme="minorHAnsi"/>
          <w:sz w:val="24"/>
          <w:szCs w:val="24"/>
        </w:rPr>
        <w:t>, z</w:t>
      </w:r>
      <w:r w:rsidR="004D0889" w:rsidRPr="0025093A">
        <w:rPr>
          <w:rFonts w:cstheme="minorHAnsi"/>
          <w:sz w:val="24"/>
          <w:szCs w:val="24"/>
        </w:rPr>
        <w:t xml:space="preserve"> zastrzeżeniem, o którym mowa w dwóch kolejnych zdaniach</w:t>
      </w:r>
      <w:r w:rsidR="004D0889">
        <w:rPr>
          <w:rFonts w:cstheme="minorHAnsi"/>
          <w:sz w:val="24"/>
          <w:szCs w:val="24"/>
        </w:rPr>
        <w:t>.</w:t>
      </w:r>
    </w:p>
    <w:p w14:paraId="760CE3DB" w14:textId="586CF0F3" w:rsidR="00492AC0" w:rsidRPr="0025093A" w:rsidRDefault="00492AC0" w:rsidP="0054557B">
      <w:pPr>
        <w:ind w:left="708"/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>W ramach kryteri</w:t>
      </w:r>
      <w:r w:rsidR="005B4E77" w:rsidRPr="0025093A">
        <w:rPr>
          <w:rFonts w:cstheme="minorHAnsi"/>
          <w:sz w:val="24"/>
          <w:szCs w:val="24"/>
        </w:rPr>
        <w:t>ów dopuszczających</w:t>
      </w:r>
      <w:r w:rsidRPr="0025093A">
        <w:rPr>
          <w:rFonts w:cstheme="minorHAnsi"/>
          <w:sz w:val="24"/>
          <w:szCs w:val="24"/>
        </w:rPr>
        <w:t xml:space="preserve"> nr 1</w:t>
      </w:r>
      <w:r w:rsidR="005B4E77" w:rsidRPr="0025093A">
        <w:rPr>
          <w:rFonts w:cstheme="minorHAnsi"/>
          <w:sz w:val="24"/>
          <w:szCs w:val="24"/>
        </w:rPr>
        <w:t xml:space="preserve"> i </w:t>
      </w:r>
      <w:r w:rsidRPr="0025093A">
        <w:rPr>
          <w:rFonts w:cstheme="minorHAnsi"/>
          <w:sz w:val="24"/>
          <w:szCs w:val="24"/>
        </w:rPr>
        <w:t xml:space="preserve">2 istnieje </w:t>
      </w:r>
      <w:r w:rsidR="005B4E77" w:rsidRPr="0025093A">
        <w:rPr>
          <w:rFonts w:cstheme="minorHAnsi"/>
          <w:sz w:val="24"/>
          <w:szCs w:val="24"/>
        </w:rPr>
        <w:t xml:space="preserve">też </w:t>
      </w:r>
      <w:r w:rsidRPr="0025093A">
        <w:rPr>
          <w:rFonts w:cstheme="minorHAnsi"/>
          <w:sz w:val="24"/>
          <w:szCs w:val="24"/>
        </w:rPr>
        <w:t xml:space="preserve">możliwość </w:t>
      </w:r>
      <w:r w:rsidR="00877BF7" w:rsidRPr="0025093A">
        <w:rPr>
          <w:rFonts w:cstheme="minorHAnsi"/>
          <w:sz w:val="24"/>
          <w:szCs w:val="24"/>
        </w:rPr>
        <w:t>poprawienia</w:t>
      </w:r>
      <w:r w:rsidR="00877BF7">
        <w:rPr>
          <w:rFonts w:cstheme="minorHAnsi"/>
          <w:sz w:val="24"/>
          <w:szCs w:val="24"/>
        </w:rPr>
        <w:t>/</w:t>
      </w:r>
      <w:r w:rsidR="00BF0684">
        <w:rPr>
          <w:rFonts w:cstheme="minorHAnsi"/>
          <w:sz w:val="24"/>
          <w:szCs w:val="24"/>
        </w:rPr>
        <w:t xml:space="preserve"> </w:t>
      </w:r>
      <w:r w:rsidRPr="0025093A">
        <w:rPr>
          <w:rFonts w:cstheme="minorHAnsi"/>
          <w:sz w:val="24"/>
          <w:szCs w:val="24"/>
        </w:rPr>
        <w:t>uzupełnienia</w:t>
      </w:r>
      <w:r w:rsidR="00906702" w:rsidRPr="0025093A">
        <w:rPr>
          <w:rFonts w:cstheme="minorHAnsi"/>
          <w:sz w:val="24"/>
          <w:szCs w:val="24"/>
        </w:rPr>
        <w:t xml:space="preserve"> </w:t>
      </w:r>
      <w:r w:rsidRPr="0025093A">
        <w:rPr>
          <w:rFonts w:cstheme="minorHAnsi"/>
          <w:sz w:val="24"/>
          <w:szCs w:val="24"/>
        </w:rPr>
        <w:t xml:space="preserve">wniosku o dofinansowanie </w:t>
      </w:r>
      <w:r w:rsidR="00BE4049" w:rsidRPr="0025093A">
        <w:rPr>
          <w:rFonts w:cstheme="minorHAnsi"/>
          <w:sz w:val="24"/>
          <w:szCs w:val="24"/>
        </w:rPr>
        <w:t xml:space="preserve">projektu </w:t>
      </w:r>
      <w:r w:rsidRPr="0025093A">
        <w:rPr>
          <w:rFonts w:cstheme="minorHAnsi"/>
          <w:sz w:val="24"/>
          <w:szCs w:val="24"/>
        </w:rPr>
        <w:t>oraz przyznania</w:t>
      </w:r>
      <w:r w:rsidR="005B4E77" w:rsidRPr="0025093A">
        <w:rPr>
          <w:rFonts w:cstheme="minorHAnsi"/>
          <w:sz w:val="24"/>
          <w:szCs w:val="24"/>
        </w:rPr>
        <w:t xml:space="preserve">, oprócz </w:t>
      </w:r>
      <w:r w:rsidRPr="0025093A">
        <w:rPr>
          <w:rFonts w:cstheme="minorHAnsi"/>
          <w:sz w:val="24"/>
          <w:szCs w:val="24"/>
        </w:rPr>
        <w:t>wartości logicznej „TAK”, „NIE”,</w:t>
      </w:r>
      <w:r w:rsidR="005B4E77" w:rsidRPr="0025093A">
        <w:rPr>
          <w:rFonts w:cstheme="minorHAnsi"/>
          <w:sz w:val="24"/>
          <w:szCs w:val="24"/>
        </w:rPr>
        <w:t xml:space="preserve"> również oceny</w:t>
      </w:r>
      <w:r w:rsidRPr="0025093A">
        <w:rPr>
          <w:rFonts w:cstheme="minorHAnsi"/>
          <w:sz w:val="24"/>
          <w:szCs w:val="24"/>
        </w:rPr>
        <w:t xml:space="preserve"> „DO </w:t>
      </w:r>
      <w:r w:rsidR="00CC039F" w:rsidRPr="0025093A">
        <w:rPr>
          <w:rFonts w:cstheme="minorHAnsi"/>
          <w:sz w:val="24"/>
          <w:szCs w:val="24"/>
        </w:rPr>
        <w:t>POPRAWY/</w:t>
      </w:r>
      <w:r w:rsidRPr="0025093A">
        <w:rPr>
          <w:rFonts w:cstheme="minorHAnsi"/>
          <w:sz w:val="24"/>
          <w:szCs w:val="24"/>
        </w:rPr>
        <w:t>UZUPEŁNIENIA</w:t>
      </w:r>
      <w:r w:rsidR="005823CB" w:rsidRPr="00B91B43">
        <w:rPr>
          <w:rFonts w:cstheme="minorHAnsi"/>
          <w:sz w:val="24"/>
          <w:szCs w:val="24"/>
        </w:rPr>
        <w:t xml:space="preserve"> </w:t>
      </w:r>
      <w:r w:rsidR="005823CB" w:rsidRPr="0025093A">
        <w:rPr>
          <w:rFonts w:cstheme="minorHAnsi"/>
          <w:sz w:val="24"/>
          <w:szCs w:val="24"/>
        </w:rPr>
        <w:t>na etapie negocjacji</w:t>
      </w:r>
      <w:r w:rsidRPr="0025093A">
        <w:rPr>
          <w:rFonts w:cstheme="minorHAnsi"/>
          <w:sz w:val="24"/>
          <w:szCs w:val="24"/>
        </w:rPr>
        <w:t xml:space="preserve"> ”. </w:t>
      </w:r>
    </w:p>
    <w:p w14:paraId="0B26FF63" w14:textId="4410D2C6" w:rsidR="00492AC0" w:rsidRPr="0025093A" w:rsidRDefault="00492AC0" w:rsidP="0054557B">
      <w:pPr>
        <w:ind w:left="708"/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>W ramach kryteri</w:t>
      </w:r>
      <w:r w:rsidR="00B15501" w:rsidRPr="0025093A">
        <w:rPr>
          <w:rFonts w:cstheme="minorHAnsi"/>
          <w:sz w:val="24"/>
          <w:szCs w:val="24"/>
        </w:rPr>
        <w:t>um</w:t>
      </w:r>
      <w:r w:rsidR="005B4E77" w:rsidRPr="0025093A">
        <w:rPr>
          <w:rFonts w:cstheme="minorHAnsi"/>
          <w:sz w:val="24"/>
          <w:szCs w:val="24"/>
        </w:rPr>
        <w:t xml:space="preserve"> dopuszczającego</w:t>
      </w:r>
      <w:r w:rsidRPr="0025093A">
        <w:rPr>
          <w:rFonts w:cstheme="minorHAnsi"/>
          <w:sz w:val="24"/>
          <w:szCs w:val="24"/>
        </w:rPr>
        <w:t xml:space="preserve"> nr 4 istnieje </w:t>
      </w:r>
      <w:r w:rsidR="005B4E77" w:rsidRPr="0025093A">
        <w:rPr>
          <w:rFonts w:cstheme="minorHAnsi"/>
          <w:sz w:val="24"/>
          <w:szCs w:val="24"/>
        </w:rPr>
        <w:t xml:space="preserve">też </w:t>
      </w:r>
      <w:r w:rsidRPr="0025093A">
        <w:rPr>
          <w:rFonts w:cstheme="minorHAnsi"/>
          <w:sz w:val="24"/>
          <w:szCs w:val="24"/>
        </w:rPr>
        <w:t xml:space="preserve">możliwość </w:t>
      </w:r>
      <w:r w:rsidR="00877BF7" w:rsidRPr="0025093A">
        <w:rPr>
          <w:rFonts w:cstheme="minorHAnsi"/>
          <w:sz w:val="24"/>
          <w:szCs w:val="24"/>
        </w:rPr>
        <w:t>poprawienia</w:t>
      </w:r>
      <w:r w:rsidR="00877BF7">
        <w:rPr>
          <w:rFonts w:cstheme="minorHAnsi"/>
          <w:sz w:val="24"/>
          <w:szCs w:val="24"/>
        </w:rPr>
        <w:t>/</w:t>
      </w:r>
      <w:r w:rsidRPr="0025093A">
        <w:rPr>
          <w:rFonts w:cstheme="minorHAnsi"/>
          <w:sz w:val="24"/>
          <w:szCs w:val="24"/>
        </w:rPr>
        <w:t xml:space="preserve">uzupełnienia wniosku o dofinansowanie </w:t>
      </w:r>
      <w:r w:rsidR="00BE4049" w:rsidRPr="0025093A">
        <w:rPr>
          <w:rFonts w:cstheme="minorHAnsi"/>
          <w:sz w:val="24"/>
          <w:szCs w:val="24"/>
        </w:rPr>
        <w:t xml:space="preserve">projektu </w:t>
      </w:r>
      <w:r w:rsidRPr="0025093A">
        <w:rPr>
          <w:rFonts w:cstheme="minorHAnsi"/>
          <w:sz w:val="24"/>
          <w:szCs w:val="24"/>
        </w:rPr>
        <w:t>oraz przyznania</w:t>
      </w:r>
      <w:r w:rsidR="005B4E77" w:rsidRPr="0025093A">
        <w:rPr>
          <w:rFonts w:cstheme="minorHAnsi"/>
          <w:sz w:val="24"/>
          <w:szCs w:val="24"/>
        </w:rPr>
        <w:t>, oprócz</w:t>
      </w:r>
      <w:r w:rsidRPr="0025093A">
        <w:rPr>
          <w:rFonts w:cstheme="minorHAnsi"/>
          <w:sz w:val="24"/>
          <w:szCs w:val="24"/>
        </w:rPr>
        <w:t xml:space="preserve"> wartości logicznej „TAK”, „NIE”,</w:t>
      </w:r>
      <w:r w:rsidR="005B4E77" w:rsidRPr="0025093A">
        <w:rPr>
          <w:rFonts w:cstheme="minorHAnsi"/>
          <w:sz w:val="24"/>
          <w:szCs w:val="24"/>
        </w:rPr>
        <w:t xml:space="preserve"> również oceny</w:t>
      </w:r>
      <w:r w:rsidRPr="0025093A">
        <w:rPr>
          <w:rFonts w:cstheme="minorHAnsi"/>
          <w:sz w:val="24"/>
          <w:szCs w:val="24"/>
        </w:rPr>
        <w:t xml:space="preserve"> „DO </w:t>
      </w:r>
      <w:r w:rsidR="00CC039F" w:rsidRPr="0025093A">
        <w:rPr>
          <w:rFonts w:cstheme="minorHAnsi"/>
          <w:sz w:val="24"/>
          <w:szCs w:val="24"/>
        </w:rPr>
        <w:t>POPRAWY/</w:t>
      </w:r>
      <w:r w:rsidRPr="0025093A">
        <w:rPr>
          <w:rFonts w:cstheme="minorHAnsi"/>
          <w:sz w:val="24"/>
          <w:szCs w:val="24"/>
        </w:rPr>
        <w:t xml:space="preserve">UZUPEŁNIENIA </w:t>
      </w:r>
      <w:r w:rsidR="005823CB" w:rsidRPr="0025093A">
        <w:rPr>
          <w:rFonts w:cstheme="minorHAnsi"/>
          <w:sz w:val="24"/>
          <w:szCs w:val="24"/>
        </w:rPr>
        <w:t>na etapie negocjacji</w:t>
      </w:r>
      <w:r w:rsidRPr="0025093A">
        <w:rPr>
          <w:rFonts w:cstheme="minorHAnsi"/>
          <w:sz w:val="24"/>
          <w:szCs w:val="24"/>
        </w:rPr>
        <w:t xml:space="preserve">” lub </w:t>
      </w:r>
      <w:r w:rsidR="005B4E77" w:rsidRPr="0025093A">
        <w:rPr>
          <w:rFonts w:cstheme="minorHAnsi"/>
          <w:sz w:val="24"/>
          <w:szCs w:val="24"/>
        </w:rPr>
        <w:t xml:space="preserve">wybranie opcji </w:t>
      </w:r>
      <w:r w:rsidRPr="0025093A">
        <w:rPr>
          <w:rFonts w:cstheme="minorHAnsi"/>
          <w:sz w:val="24"/>
          <w:szCs w:val="24"/>
        </w:rPr>
        <w:t>„NIE DOTYCZY”.</w:t>
      </w:r>
    </w:p>
    <w:p w14:paraId="401DF651" w14:textId="23C4AFCB" w:rsidR="00C7665F" w:rsidRPr="0025093A" w:rsidRDefault="00C7665F" w:rsidP="00B91B43">
      <w:pPr>
        <w:spacing w:after="360"/>
        <w:rPr>
          <w:rFonts w:cstheme="minorHAnsi"/>
          <w:b/>
          <w:bCs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t xml:space="preserve">W przypadku projektów konkurencyjnych, niespełnienie </w:t>
      </w:r>
      <w:r w:rsidR="00FD583C" w:rsidRPr="0025093A">
        <w:rPr>
          <w:rFonts w:cstheme="minorHAnsi"/>
          <w:b/>
          <w:bCs/>
          <w:sz w:val="24"/>
          <w:szCs w:val="24"/>
        </w:rPr>
        <w:t xml:space="preserve">(przyznanie wartości logicznej NIE) </w:t>
      </w:r>
      <w:r w:rsidRPr="0025093A">
        <w:rPr>
          <w:rFonts w:cstheme="minorHAnsi"/>
          <w:b/>
          <w:bCs/>
          <w:sz w:val="24"/>
          <w:szCs w:val="24"/>
        </w:rPr>
        <w:t>któregokolwiek z kryteriów</w:t>
      </w:r>
      <w:r w:rsidR="004458E6" w:rsidRPr="0025093A">
        <w:rPr>
          <w:rFonts w:cstheme="minorHAnsi"/>
          <w:b/>
          <w:bCs/>
          <w:sz w:val="24"/>
          <w:szCs w:val="24"/>
        </w:rPr>
        <w:t xml:space="preserve"> ogólnych:</w:t>
      </w:r>
      <w:r w:rsidRPr="0025093A">
        <w:rPr>
          <w:rFonts w:cstheme="minorHAnsi"/>
          <w:b/>
          <w:bCs/>
          <w:sz w:val="24"/>
          <w:szCs w:val="24"/>
        </w:rPr>
        <w:t xml:space="preserve"> formaln</w:t>
      </w:r>
      <w:r w:rsidR="006F4868" w:rsidRPr="0025093A">
        <w:rPr>
          <w:rFonts w:cstheme="minorHAnsi"/>
          <w:b/>
          <w:bCs/>
          <w:sz w:val="24"/>
          <w:szCs w:val="24"/>
        </w:rPr>
        <w:t>ych</w:t>
      </w:r>
      <w:r w:rsidRPr="0025093A">
        <w:rPr>
          <w:rFonts w:cstheme="minorHAnsi"/>
          <w:b/>
          <w:bCs/>
          <w:sz w:val="24"/>
          <w:szCs w:val="24"/>
        </w:rPr>
        <w:t>, horyzontaln</w:t>
      </w:r>
      <w:r w:rsidR="006F4868" w:rsidRPr="0025093A">
        <w:rPr>
          <w:rFonts w:cstheme="minorHAnsi"/>
          <w:b/>
          <w:bCs/>
          <w:sz w:val="24"/>
          <w:szCs w:val="24"/>
        </w:rPr>
        <w:t>ych</w:t>
      </w:r>
      <w:r w:rsidR="00025932" w:rsidRPr="0025093A">
        <w:rPr>
          <w:rFonts w:cstheme="minorHAnsi"/>
          <w:b/>
          <w:bCs/>
          <w:sz w:val="24"/>
          <w:szCs w:val="24"/>
        </w:rPr>
        <w:t>,</w:t>
      </w:r>
      <w:r w:rsidRPr="0025093A">
        <w:rPr>
          <w:rFonts w:cstheme="minorHAnsi"/>
          <w:b/>
          <w:bCs/>
          <w:sz w:val="24"/>
          <w:szCs w:val="24"/>
        </w:rPr>
        <w:t xml:space="preserve"> dopuszczając</w:t>
      </w:r>
      <w:r w:rsidR="006F4868" w:rsidRPr="0025093A">
        <w:rPr>
          <w:rFonts w:cstheme="minorHAnsi"/>
          <w:b/>
          <w:bCs/>
          <w:sz w:val="24"/>
          <w:szCs w:val="24"/>
        </w:rPr>
        <w:t>ych</w:t>
      </w:r>
      <w:r w:rsidRPr="0025093A">
        <w:rPr>
          <w:rFonts w:cstheme="minorHAnsi"/>
          <w:b/>
          <w:bCs/>
          <w:sz w:val="24"/>
          <w:szCs w:val="24"/>
        </w:rPr>
        <w:t xml:space="preserve"> powoduje </w:t>
      </w:r>
      <w:r w:rsidR="0013143E" w:rsidRPr="0025093A">
        <w:rPr>
          <w:rFonts w:cstheme="minorHAnsi"/>
          <w:b/>
          <w:bCs/>
          <w:sz w:val="24"/>
          <w:szCs w:val="24"/>
        </w:rPr>
        <w:t>negatywną ocenę</w:t>
      </w:r>
      <w:r w:rsidRPr="0025093A">
        <w:rPr>
          <w:rFonts w:cstheme="minorHAnsi"/>
          <w:b/>
          <w:bCs/>
          <w:sz w:val="24"/>
          <w:szCs w:val="24"/>
        </w:rPr>
        <w:t xml:space="preserve"> na etapie oceny formaln</w:t>
      </w:r>
      <w:r w:rsidR="004458E6" w:rsidRPr="0025093A">
        <w:rPr>
          <w:rFonts w:cstheme="minorHAnsi"/>
          <w:b/>
          <w:bCs/>
          <w:sz w:val="24"/>
          <w:szCs w:val="24"/>
        </w:rPr>
        <w:t>ej.</w:t>
      </w:r>
      <w:r w:rsidR="008366E0" w:rsidRPr="0025093A">
        <w:rPr>
          <w:rFonts w:cstheme="minorHAnsi"/>
          <w:b/>
          <w:bCs/>
          <w:sz w:val="24"/>
          <w:szCs w:val="24"/>
        </w:rPr>
        <w:t xml:space="preserve"> Projekty te nie </w:t>
      </w:r>
      <w:r w:rsidR="0013143E" w:rsidRPr="0025093A">
        <w:rPr>
          <w:rFonts w:cstheme="minorHAnsi"/>
          <w:b/>
          <w:bCs/>
          <w:sz w:val="24"/>
          <w:szCs w:val="24"/>
        </w:rPr>
        <w:t>mogą zostać zakwalifikowane do kolejnego etapu oceny.</w:t>
      </w:r>
    </w:p>
    <w:p w14:paraId="2B499446" w14:textId="420E2FE1" w:rsidR="00FB3E66" w:rsidRPr="00B91B43" w:rsidRDefault="00FB3E66" w:rsidP="00492AC0">
      <w:pPr>
        <w:rPr>
          <w:rFonts w:cstheme="minorHAnsi"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t xml:space="preserve">II </w:t>
      </w:r>
      <w:r w:rsidR="00EF38A7" w:rsidRPr="0025093A">
        <w:rPr>
          <w:rFonts w:cstheme="minorHAnsi"/>
          <w:b/>
          <w:bCs/>
          <w:sz w:val="24"/>
          <w:szCs w:val="24"/>
        </w:rPr>
        <w:t>ETAP OCENY</w:t>
      </w:r>
      <w:r w:rsidRPr="0025093A">
        <w:rPr>
          <w:rFonts w:cstheme="minorHAnsi"/>
          <w:b/>
          <w:bCs/>
          <w:sz w:val="24"/>
          <w:szCs w:val="24"/>
        </w:rPr>
        <w:t xml:space="preserve">: ocena merytoryczna </w:t>
      </w:r>
      <w:r w:rsidRPr="00B91B43">
        <w:rPr>
          <w:rFonts w:cstheme="minorHAnsi"/>
          <w:sz w:val="24"/>
          <w:szCs w:val="24"/>
        </w:rPr>
        <w:t>będzie obejmować kryteria:</w:t>
      </w:r>
    </w:p>
    <w:p w14:paraId="63D5B805" w14:textId="2B9509DA" w:rsidR="00547410" w:rsidRPr="0025093A" w:rsidRDefault="00251571" w:rsidP="00B91B43">
      <w:pPr>
        <w:pStyle w:val="Akapitzlist"/>
        <w:numPr>
          <w:ilvl w:val="0"/>
          <w:numId w:val="61"/>
        </w:numPr>
        <w:spacing w:after="240"/>
        <w:ind w:left="714" w:hanging="357"/>
        <w:contextualSpacing w:val="0"/>
        <w:rPr>
          <w:rFonts w:cstheme="minorHAnsi"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t>merytoryczne</w:t>
      </w:r>
      <w:r w:rsidR="005823CB" w:rsidRPr="0025093A">
        <w:rPr>
          <w:rFonts w:cstheme="minorHAnsi"/>
          <w:b/>
          <w:bCs/>
          <w:sz w:val="24"/>
          <w:szCs w:val="24"/>
        </w:rPr>
        <w:t xml:space="preserve"> – </w:t>
      </w:r>
      <w:r w:rsidRPr="0025093A">
        <w:rPr>
          <w:rFonts w:cstheme="minorHAnsi"/>
          <w:sz w:val="24"/>
          <w:szCs w:val="24"/>
        </w:rPr>
        <w:t xml:space="preserve">kryteria punktowe o charakterze rozstrzygającym. </w:t>
      </w:r>
      <w:r w:rsidR="00FD583C" w:rsidRPr="0025093A">
        <w:rPr>
          <w:rFonts w:cstheme="minorHAnsi"/>
          <w:sz w:val="24"/>
          <w:szCs w:val="24"/>
        </w:rPr>
        <w:t>Ich</w:t>
      </w:r>
      <w:r w:rsidR="00547410" w:rsidRPr="0025093A">
        <w:rPr>
          <w:rFonts w:cstheme="minorHAnsi"/>
          <w:sz w:val="24"/>
          <w:szCs w:val="24"/>
        </w:rPr>
        <w:t xml:space="preserve"> spełnienie jest niezbędne do przyznania dofinansowania.</w:t>
      </w:r>
    </w:p>
    <w:p w14:paraId="2CAC8555" w14:textId="51E9BB92" w:rsidR="004114A7" w:rsidRPr="0025093A" w:rsidRDefault="00547410" w:rsidP="00A169D3">
      <w:pPr>
        <w:pStyle w:val="Akapitzlist"/>
        <w:ind w:left="0"/>
        <w:contextualSpacing w:val="0"/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>Ocena spełnienia kryterium będzie polegała na przyznaniu liczby punktów w ramach dopuszczalnych limitów wyznaczonych minimalną liczbą punktów, które można uzyskać, aby dane kryterium zostało ocenione pozytywnie</w:t>
      </w:r>
      <w:r w:rsidR="00B94623">
        <w:rPr>
          <w:rFonts w:cstheme="minorHAnsi"/>
          <w:sz w:val="24"/>
          <w:szCs w:val="24"/>
        </w:rPr>
        <w:t>.</w:t>
      </w:r>
      <w:r w:rsidR="00251571" w:rsidRPr="0025093A">
        <w:rPr>
          <w:rFonts w:cstheme="minorHAnsi"/>
          <w:sz w:val="24"/>
          <w:szCs w:val="24"/>
        </w:rPr>
        <w:t xml:space="preserve"> Aby projekt mógł uzyskać dofinansowanie musi zdobyć za kryteria</w:t>
      </w:r>
      <w:r w:rsidR="00DC7DC3" w:rsidRPr="0025093A">
        <w:rPr>
          <w:rFonts w:cstheme="minorHAnsi"/>
          <w:sz w:val="24"/>
          <w:szCs w:val="24"/>
        </w:rPr>
        <w:t xml:space="preserve"> </w:t>
      </w:r>
      <w:r w:rsidR="00DB4C39" w:rsidRPr="0025093A">
        <w:rPr>
          <w:rFonts w:cstheme="minorHAnsi"/>
          <w:sz w:val="24"/>
          <w:szCs w:val="24"/>
        </w:rPr>
        <w:t>merytoryczne</w:t>
      </w:r>
      <w:r w:rsidR="00251571" w:rsidRPr="0025093A">
        <w:rPr>
          <w:rFonts w:cstheme="minorHAnsi"/>
          <w:sz w:val="24"/>
          <w:szCs w:val="24"/>
        </w:rPr>
        <w:t xml:space="preserve">: minimum 60% punktów ogółem </w:t>
      </w:r>
      <w:r w:rsidR="00DB4C39" w:rsidRPr="0025093A">
        <w:rPr>
          <w:rFonts w:cstheme="minorHAnsi"/>
          <w:sz w:val="24"/>
          <w:szCs w:val="24"/>
        </w:rPr>
        <w:t>(</w:t>
      </w:r>
      <w:r w:rsidR="00251571" w:rsidRPr="0025093A">
        <w:rPr>
          <w:rFonts w:cstheme="minorHAnsi"/>
          <w:sz w:val="24"/>
          <w:szCs w:val="24"/>
        </w:rPr>
        <w:t xml:space="preserve">tj. minimum </w:t>
      </w:r>
      <w:r w:rsidRPr="0025093A">
        <w:rPr>
          <w:rFonts w:cstheme="minorHAnsi"/>
          <w:sz w:val="24"/>
          <w:szCs w:val="24"/>
        </w:rPr>
        <w:t>60</w:t>
      </w:r>
      <w:r w:rsidR="00251571" w:rsidRPr="0025093A">
        <w:rPr>
          <w:rFonts w:cstheme="minorHAnsi"/>
          <w:sz w:val="24"/>
          <w:szCs w:val="24"/>
        </w:rPr>
        <w:t xml:space="preserve"> punktów</w:t>
      </w:r>
      <w:r w:rsidR="00DB4C39" w:rsidRPr="0025093A">
        <w:rPr>
          <w:rFonts w:cstheme="minorHAnsi"/>
          <w:sz w:val="24"/>
          <w:szCs w:val="24"/>
        </w:rPr>
        <w:t>)</w:t>
      </w:r>
      <w:r w:rsidR="00251571" w:rsidRPr="0025093A">
        <w:rPr>
          <w:rFonts w:cstheme="minorHAnsi"/>
          <w:sz w:val="24"/>
          <w:szCs w:val="24"/>
        </w:rPr>
        <w:t xml:space="preserve"> oraz minimum 60% punktów za każdą z części </w:t>
      </w:r>
      <w:r w:rsidR="004114A7" w:rsidRPr="0025093A">
        <w:rPr>
          <w:rFonts w:cstheme="minorHAnsi"/>
          <w:sz w:val="24"/>
          <w:szCs w:val="24"/>
        </w:rPr>
        <w:t xml:space="preserve">kryteriów merytorycznych. </w:t>
      </w:r>
      <w:r w:rsidR="00B94623" w:rsidRPr="0025093A">
        <w:rPr>
          <w:rFonts w:cstheme="minorHAnsi"/>
          <w:sz w:val="24"/>
          <w:szCs w:val="24"/>
        </w:rPr>
        <w:t>Łączna (maksymalna) liczba punktów za kryteria merytoryczne wynosi 100.</w:t>
      </w:r>
      <w:r w:rsidR="00B94623">
        <w:rPr>
          <w:rFonts w:cstheme="minorHAnsi"/>
          <w:sz w:val="24"/>
          <w:szCs w:val="24"/>
        </w:rPr>
        <w:t xml:space="preserve"> </w:t>
      </w:r>
      <w:r w:rsidR="007F034C" w:rsidRPr="0025093A">
        <w:rPr>
          <w:rFonts w:cstheme="minorHAnsi"/>
          <w:sz w:val="24"/>
          <w:szCs w:val="24"/>
        </w:rPr>
        <w:t xml:space="preserve">Ostateczna ocena projektu stanowi średnią arytmetyczną ogólnej liczby punktów przyznanych przez </w:t>
      </w:r>
      <w:r w:rsidR="00FD583C" w:rsidRPr="0025093A">
        <w:rPr>
          <w:rFonts w:cstheme="minorHAnsi"/>
          <w:sz w:val="24"/>
          <w:szCs w:val="24"/>
        </w:rPr>
        <w:t>dwóch</w:t>
      </w:r>
      <w:r w:rsidR="007F034C" w:rsidRPr="0025093A">
        <w:rPr>
          <w:rFonts w:cstheme="minorHAnsi"/>
          <w:sz w:val="24"/>
          <w:szCs w:val="24"/>
        </w:rPr>
        <w:t xml:space="preserve"> oceniających.</w:t>
      </w:r>
    </w:p>
    <w:p w14:paraId="0C9F38C5" w14:textId="07074DD7" w:rsidR="004114A7" w:rsidRPr="0025093A" w:rsidRDefault="004114A7" w:rsidP="004114A7">
      <w:pPr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 xml:space="preserve">Istnieje możliwość skierowania projektu do negocjacji </w:t>
      </w:r>
      <w:r w:rsidR="000F21C8" w:rsidRPr="0025093A">
        <w:rPr>
          <w:rFonts w:cstheme="minorHAnsi"/>
          <w:sz w:val="24"/>
          <w:szCs w:val="24"/>
        </w:rPr>
        <w:t xml:space="preserve">w zakresie </w:t>
      </w:r>
      <w:r w:rsidRPr="0025093A">
        <w:rPr>
          <w:rFonts w:cstheme="minorHAnsi"/>
          <w:sz w:val="24"/>
          <w:szCs w:val="24"/>
        </w:rPr>
        <w:t xml:space="preserve">wskazanym w karcie oceny merytorycznej. W celu potwierdzenia spełnienia kryterium dopuszczalne jest wezwanie Wnioskodawcy </w:t>
      </w:r>
      <w:r w:rsidR="000F21C8" w:rsidRPr="0025093A">
        <w:rPr>
          <w:rFonts w:cstheme="minorHAnsi"/>
          <w:sz w:val="24"/>
          <w:szCs w:val="24"/>
        </w:rPr>
        <w:t xml:space="preserve">na etapie negocjacji </w:t>
      </w:r>
      <w:r w:rsidRPr="0025093A">
        <w:rPr>
          <w:rFonts w:cstheme="minorHAnsi"/>
          <w:sz w:val="24"/>
          <w:szCs w:val="24"/>
        </w:rPr>
        <w:t xml:space="preserve">do przedstawienia wyjaśnień, </w:t>
      </w:r>
      <w:r w:rsidR="00CE46DA" w:rsidRPr="0025093A">
        <w:rPr>
          <w:rFonts w:cstheme="minorHAnsi"/>
          <w:sz w:val="24"/>
          <w:szCs w:val="24"/>
        </w:rPr>
        <w:t xml:space="preserve">poprawienia lub </w:t>
      </w:r>
      <w:r w:rsidRPr="0025093A">
        <w:rPr>
          <w:rFonts w:cstheme="minorHAnsi"/>
          <w:sz w:val="24"/>
          <w:szCs w:val="24"/>
        </w:rPr>
        <w:t xml:space="preserve">uzupełnienia treści wniosku o dofinansowanie </w:t>
      </w:r>
      <w:r w:rsidR="00BE4049" w:rsidRPr="0025093A">
        <w:rPr>
          <w:rFonts w:cstheme="minorHAnsi"/>
          <w:sz w:val="24"/>
          <w:szCs w:val="24"/>
        </w:rPr>
        <w:t>projektu</w:t>
      </w:r>
      <w:r w:rsidR="000853D8" w:rsidRPr="0025093A">
        <w:rPr>
          <w:rFonts w:cstheme="minorHAnsi"/>
          <w:sz w:val="24"/>
          <w:szCs w:val="24"/>
        </w:rPr>
        <w:t xml:space="preserve"> – </w:t>
      </w:r>
      <w:r w:rsidRPr="0025093A">
        <w:rPr>
          <w:rFonts w:cstheme="minorHAnsi"/>
          <w:sz w:val="24"/>
          <w:szCs w:val="24"/>
        </w:rPr>
        <w:t>w zakresie istniejących zapisów zawartych we wniosku.</w:t>
      </w:r>
    </w:p>
    <w:p w14:paraId="11A636B8" w14:textId="352BDC1B" w:rsidR="001C5AA4" w:rsidRPr="0025093A" w:rsidRDefault="001C5AA4" w:rsidP="004114A7">
      <w:pPr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lastRenderedPageBreak/>
        <w:t xml:space="preserve">Instytucja Organizująca Nabór </w:t>
      </w:r>
      <w:r w:rsidR="000F21C8" w:rsidRPr="0025093A">
        <w:rPr>
          <w:rFonts w:cstheme="minorHAnsi"/>
          <w:sz w:val="24"/>
          <w:szCs w:val="24"/>
        </w:rPr>
        <w:t xml:space="preserve">określi podział punktów na każdą z części składowych kryterium merytorycznego w </w:t>
      </w:r>
      <w:r w:rsidRPr="0025093A">
        <w:rPr>
          <w:rFonts w:cstheme="minorHAnsi"/>
          <w:sz w:val="24"/>
          <w:szCs w:val="24"/>
        </w:rPr>
        <w:t xml:space="preserve">Regulaminie Pracy Komisji Oceny Projektów, </w:t>
      </w:r>
      <w:r w:rsidR="000F21C8" w:rsidRPr="0025093A">
        <w:rPr>
          <w:rFonts w:cstheme="minorHAnsi"/>
          <w:sz w:val="24"/>
          <w:szCs w:val="24"/>
        </w:rPr>
        <w:t>który</w:t>
      </w:r>
      <w:r w:rsidR="00C33272" w:rsidRPr="0025093A">
        <w:rPr>
          <w:rFonts w:cstheme="minorHAnsi"/>
          <w:sz w:val="24"/>
          <w:szCs w:val="24"/>
        </w:rPr>
        <w:t xml:space="preserve"> będzie</w:t>
      </w:r>
      <w:r w:rsidR="000F21C8" w:rsidRPr="0025093A">
        <w:rPr>
          <w:rFonts w:cstheme="minorHAnsi"/>
          <w:sz w:val="24"/>
          <w:szCs w:val="24"/>
        </w:rPr>
        <w:t xml:space="preserve"> </w:t>
      </w:r>
      <w:r w:rsidRPr="0025093A">
        <w:rPr>
          <w:rFonts w:cstheme="minorHAnsi"/>
          <w:sz w:val="24"/>
          <w:szCs w:val="24"/>
        </w:rPr>
        <w:t>stanowi</w:t>
      </w:r>
      <w:r w:rsidR="00C33272" w:rsidRPr="0025093A">
        <w:rPr>
          <w:rFonts w:cstheme="minorHAnsi"/>
          <w:sz w:val="24"/>
          <w:szCs w:val="24"/>
        </w:rPr>
        <w:t>ł</w:t>
      </w:r>
      <w:r w:rsidR="000F21C8" w:rsidRPr="0025093A">
        <w:rPr>
          <w:rFonts w:cstheme="minorHAnsi"/>
          <w:sz w:val="24"/>
          <w:szCs w:val="24"/>
        </w:rPr>
        <w:t xml:space="preserve"> </w:t>
      </w:r>
      <w:r w:rsidRPr="0025093A">
        <w:rPr>
          <w:rFonts w:cstheme="minorHAnsi"/>
          <w:sz w:val="24"/>
          <w:szCs w:val="24"/>
        </w:rPr>
        <w:t xml:space="preserve">załącznik do </w:t>
      </w:r>
      <w:r w:rsidR="000853D8" w:rsidRPr="0025093A">
        <w:rPr>
          <w:rFonts w:cstheme="minorHAnsi"/>
          <w:sz w:val="24"/>
          <w:szCs w:val="24"/>
        </w:rPr>
        <w:t>R</w:t>
      </w:r>
      <w:r w:rsidRPr="0025093A">
        <w:rPr>
          <w:rFonts w:cstheme="minorHAnsi"/>
          <w:sz w:val="24"/>
          <w:szCs w:val="24"/>
        </w:rPr>
        <w:t xml:space="preserve">egulaminu </w:t>
      </w:r>
      <w:r w:rsidR="000853D8" w:rsidRPr="0025093A">
        <w:rPr>
          <w:rFonts w:cstheme="minorHAnsi"/>
          <w:sz w:val="24"/>
          <w:szCs w:val="24"/>
        </w:rPr>
        <w:t>W</w:t>
      </w:r>
      <w:r w:rsidRPr="0025093A">
        <w:rPr>
          <w:rFonts w:cstheme="minorHAnsi"/>
          <w:sz w:val="24"/>
          <w:szCs w:val="24"/>
        </w:rPr>
        <w:t xml:space="preserve">yboru </w:t>
      </w:r>
      <w:r w:rsidR="000853D8" w:rsidRPr="0025093A">
        <w:rPr>
          <w:rFonts w:cstheme="minorHAnsi"/>
          <w:sz w:val="24"/>
          <w:szCs w:val="24"/>
        </w:rPr>
        <w:t>P</w:t>
      </w:r>
      <w:r w:rsidRPr="0025093A">
        <w:rPr>
          <w:rFonts w:cstheme="minorHAnsi"/>
          <w:sz w:val="24"/>
          <w:szCs w:val="24"/>
        </w:rPr>
        <w:t>rojektów.</w:t>
      </w:r>
    </w:p>
    <w:p w14:paraId="6CC053AE" w14:textId="3E41DAB1" w:rsidR="004114A7" w:rsidRPr="0025093A" w:rsidRDefault="001C6C79" w:rsidP="00B91B43">
      <w:pPr>
        <w:spacing w:after="120"/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 xml:space="preserve">W sytuacji, gdy więcej niż jeden projekt otrzyma taką samą liczbę punktów w ramach oceny </w:t>
      </w:r>
      <w:r w:rsidRPr="00FB6646">
        <w:rPr>
          <w:rFonts w:cstheme="minorHAnsi"/>
          <w:sz w:val="24"/>
          <w:szCs w:val="24"/>
        </w:rPr>
        <w:t>merytorycznej,</w:t>
      </w:r>
      <w:r w:rsidRPr="0025093A">
        <w:rPr>
          <w:rFonts w:cstheme="minorHAnsi"/>
          <w:sz w:val="24"/>
          <w:szCs w:val="24"/>
        </w:rPr>
        <w:t xml:space="preserve"> miejsce na liście ocenionych projektów będzie zależało od </w:t>
      </w:r>
      <w:r w:rsidR="00FC7FAC" w:rsidRPr="0025093A">
        <w:rPr>
          <w:rFonts w:cstheme="minorHAnsi"/>
          <w:sz w:val="24"/>
          <w:szCs w:val="24"/>
        </w:rPr>
        <w:t>wskazanych przez Instytucj</w:t>
      </w:r>
      <w:r w:rsidR="00DB4C39" w:rsidRPr="0025093A">
        <w:rPr>
          <w:rFonts w:cstheme="minorHAnsi"/>
          <w:sz w:val="24"/>
          <w:szCs w:val="24"/>
        </w:rPr>
        <w:t>ę</w:t>
      </w:r>
      <w:r w:rsidR="00FC7FAC" w:rsidRPr="0025093A">
        <w:rPr>
          <w:rFonts w:cstheme="minorHAnsi"/>
          <w:sz w:val="24"/>
          <w:szCs w:val="24"/>
        </w:rPr>
        <w:t xml:space="preserve"> Organizującą Nabór kryteriów </w:t>
      </w:r>
      <w:r w:rsidR="000F21C8" w:rsidRPr="0025093A">
        <w:rPr>
          <w:rFonts w:cstheme="minorHAnsi"/>
          <w:sz w:val="24"/>
          <w:szCs w:val="24"/>
        </w:rPr>
        <w:t xml:space="preserve">merytorycznych </w:t>
      </w:r>
      <w:r w:rsidR="00FC7FAC" w:rsidRPr="0025093A">
        <w:rPr>
          <w:rFonts w:cstheme="minorHAnsi"/>
          <w:sz w:val="24"/>
          <w:szCs w:val="24"/>
        </w:rPr>
        <w:t>rozstrzygających</w:t>
      </w:r>
      <w:r w:rsidR="00847DE1" w:rsidRPr="0025093A">
        <w:rPr>
          <w:rFonts w:cstheme="minorHAnsi"/>
          <w:sz w:val="24"/>
          <w:szCs w:val="24"/>
        </w:rPr>
        <w:t>:</w:t>
      </w:r>
    </w:p>
    <w:p w14:paraId="63E58FCB" w14:textId="6694150C" w:rsidR="00847DE1" w:rsidRPr="0025093A" w:rsidRDefault="00847DE1" w:rsidP="00847DE1">
      <w:pPr>
        <w:pStyle w:val="Akapitzlist"/>
        <w:numPr>
          <w:ilvl w:val="0"/>
          <w:numId w:val="51"/>
        </w:numPr>
        <w:spacing w:after="0"/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>w</w:t>
      </w:r>
      <w:r w:rsidR="00FC7FAC" w:rsidRPr="0025093A">
        <w:rPr>
          <w:rFonts w:cstheme="minorHAnsi"/>
          <w:sz w:val="24"/>
          <w:szCs w:val="24"/>
        </w:rPr>
        <w:t xml:space="preserve"> pierwszej kolejności będzie bran</w:t>
      </w:r>
      <w:r w:rsidR="00591BD2" w:rsidRPr="0025093A">
        <w:rPr>
          <w:rFonts w:cstheme="minorHAnsi"/>
          <w:sz w:val="24"/>
          <w:szCs w:val="24"/>
        </w:rPr>
        <w:t>a</w:t>
      </w:r>
      <w:r w:rsidR="00FC7FAC" w:rsidRPr="0025093A">
        <w:rPr>
          <w:rFonts w:cstheme="minorHAnsi"/>
          <w:sz w:val="24"/>
          <w:szCs w:val="24"/>
        </w:rPr>
        <w:t xml:space="preserve"> pod uwagę </w:t>
      </w:r>
      <w:r w:rsidR="00591BD2" w:rsidRPr="0025093A">
        <w:rPr>
          <w:rFonts w:cstheme="minorHAnsi"/>
          <w:sz w:val="24"/>
          <w:szCs w:val="24"/>
        </w:rPr>
        <w:t xml:space="preserve">liczba punków uzyskana w ocenie </w:t>
      </w:r>
      <w:r w:rsidR="00FC7FAC" w:rsidRPr="0025093A">
        <w:rPr>
          <w:rFonts w:cstheme="minorHAnsi"/>
          <w:sz w:val="24"/>
          <w:szCs w:val="24"/>
        </w:rPr>
        <w:t xml:space="preserve">kryterium nr </w:t>
      </w:r>
      <w:r w:rsidR="00217A5D" w:rsidRPr="0025093A">
        <w:rPr>
          <w:rFonts w:cstheme="minorHAnsi"/>
          <w:sz w:val="24"/>
          <w:szCs w:val="24"/>
        </w:rPr>
        <w:t xml:space="preserve">3 - </w:t>
      </w:r>
      <w:r w:rsidR="00FC7FAC" w:rsidRPr="0025093A">
        <w:rPr>
          <w:rFonts w:cstheme="minorHAnsi"/>
          <w:sz w:val="24"/>
          <w:szCs w:val="24"/>
        </w:rPr>
        <w:t>Adekwatność doboru i opisu wskaźników realizacji projektu</w:t>
      </w:r>
      <w:r w:rsidR="00217A5D" w:rsidRPr="0025093A">
        <w:rPr>
          <w:rFonts w:cstheme="minorHAnsi"/>
          <w:sz w:val="24"/>
          <w:szCs w:val="24"/>
        </w:rPr>
        <w:t xml:space="preserve">, </w:t>
      </w:r>
    </w:p>
    <w:p w14:paraId="7F8387E4" w14:textId="77777777" w:rsidR="00847DE1" w:rsidRPr="0025093A" w:rsidRDefault="00847DE1" w:rsidP="00217A5D">
      <w:pPr>
        <w:pStyle w:val="Akapitzlist"/>
        <w:numPr>
          <w:ilvl w:val="0"/>
          <w:numId w:val="51"/>
        </w:numPr>
        <w:spacing w:after="0"/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 xml:space="preserve">w </w:t>
      </w:r>
      <w:r w:rsidR="00217A5D" w:rsidRPr="0025093A">
        <w:rPr>
          <w:rFonts w:cstheme="minorHAnsi"/>
          <w:sz w:val="24"/>
          <w:szCs w:val="24"/>
        </w:rPr>
        <w:t>drugiej kolejności kryterium nr 2 - Dobór grupy docelowej -</w:t>
      </w:r>
      <w:r w:rsidRPr="0025093A">
        <w:rPr>
          <w:rFonts w:cstheme="minorHAnsi"/>
          <w:sz w:val="24"/>
          <w:szCs w:val="24"/>
        </w:rPr>
        <w:t xml:space="preserve"> </w:t>
      </w:r>
      <w:r w:rsidR="00217A5D" w:rsidRPr="0025093A">
        <w:rPr>
          <w:rFonts w:cstheme="minorHAnsi"/>
          <w:sz w:val="24"/>
          <w:szCs w:val="24"/>
        </w:rPr>
        <w:t xml:space="preserve">osób i/lub instytucji, </w:t>
      </w:r>
    </w:p>
    <w:p w14:paraId="2160008F" w14:textId="42C53EEC" w:rsidR="00847DE1" w:rsidRPr="0025093A" w:rsidRDefault="00217A5D" w:rsidP="00217A5D">
      <w:pPr>
        <w:pStyle w:val="Akapitzlist"/>
        <w:numPr>
          <w:ilvl w:val="0"/>
          <w:numId w:val="51"/>
        </w:numPr>
        <w:spacing w:after="0"/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>w trzeciej kolejności kryterium nr 4 - Spójność zadań przewidzianych do realizacji w</w:t>
      </w:r>
      <w:r w:rsidR="00005EAC" w:rsidRPr="0025093A">
        <w:rPr>
          <w:rFonts w:cstheme="minorHAnsi"/>
          <w:sz w:val="24"/>
          <w:szCs w:val="24"/>
        </w:rPr>
        <w:t> </w:t>
      </w:r>
      <w:r w:rsidRPr="0025093A">
        <w:rPr>
          <w:rFonts w:cstheme="minorHAnsi"/>
          <w:sz w:val="24"/>
          <w:szCs w:val="24"/>
        </w:rPr>
        <w:t>ramach projektu oraz trafność doboru i opisu tych zadań</w:t>
      </w:r>
      <w:r w:rsidR="00847DE1" w:rsidRPr="0025093A">
        <w:rPr>
          <w:rFonts w:cstheme="minorHAnsi"/>
          <w:sz w:val="24"/>
          <w:szCs w:val="24"/>
        </w:rPr>
        <w:t>,</w:t>
      </w:r>
    </w:p>
    <w:p w14:paraId="2C1B9F45" w14:textId="69CABA75" w:rsidR="00FC7FAC" w:rsidRPr="0025093A" w:rsidRDefault="00217A5D" w:rsidP="00B91B43">
      <w:pPr>
        <w:pStyle w:val="Akapitzlist"/>
        <w:numPr>
          <w:ilvl w:val="0"/>
          <w:numId w:val="51"/>
        </w:numPr>
        <w:spacing w:after="240"/>
        <w:ind w:left="714" w:hanging="357"/>
        <w:contextualSpacing w:val="0"/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 xml:space="preserve">oraz w czwartej kolejności kryterium nr 5 – </w:t>
      </w:r>
      <w:r w:rsidR="008869CD" w:rsidRPr="0025093A">
        <w:rPr>
          <w:rFonts w:cstheme="minorHAnsi"/>
          <w:sz w:val="24"/>
          <w:szCs w:val="24"/>
        </w:rPr>
        <w:t>P</w:t>
      </w:r>
      <w:r w:rsidRPr="0025093A">
        <w:rPr>
          <w:rFonts w:cstheme="minorHAnsi"/>
          <w:sz w:val="24"/>
          <w:szCs w:val="24"/>
        </w:rPr>
        <w:t>rawidłowość sporządzenia budżetu</w:t>
      </w:r>
      <w:r w:rsidR="00123C10" w:rsidRPr="0025093A">
        <w:rPr>
          <w:rFonts w:cstheme="minorHAnsi"/>
          <w:sz w:val="24"/>
          <w:szCs w:val="24"/>
        </w:rPr>
        <w:t xml:space="preserve"> projektu</w:t>
      </w:r>
      <w:r w:rsidR="008869CD" w:rsidRPr="0025093A">
        <w:rPr>
          <w:rFonts w:cstheme="minorHAnsi"/>
          <w:sz w:val="24"/>
          <w:szCs w:val="24"/>
        </w:rPr>
        <w:t>.</w:t>
      </w:r>
    </w:p>
    <w:p w14:paraId="475835F3" w14:textId="146B3913" w:rsidR="00251571" w:rsidRPr="0025093A" w:rsidRDefault="00251571" w:rsidP="004930B2">
      <w:pPr>
        <w:pStyle w:val="Akapitzlist"/>
        <w:numPr>
          <w:ilvl w:val="0"/>
          <w:numId w:val="47"/>
        </w:numPr>
        <w:rPr>
          <w:rFonts w:cstheme="minorHAnsi"/>
          <w:b/>
          <w:bCs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t>SPECYFICZNE</w:t>
      </w:r>
      <w:r w:rsidR="001C5AA4" w:rsidRPr="0025093A">
        <w:rPr>
          <w:rFonts w:cstheme="minorHAnsi"/>
          <w:b/>
          <w:bCs/>
          <w:sz w:val="24"/>
          <w:szCs w:val="24"/>
        </w:rPr>
        <w:t>:</w:t>
      </w:r>
    </w:p>
    <w:p w14:paraId="0665504E" w14:textId="7DA74EFA" w:rsidR="001D2C6A" w:rsidRPr="0025093A" w:rsidRDefault="00251571" w:rsidP="00E03F83">
      <w:pPr>
        <w:pStyle w:val="Akapitzlist"/>
        <w:numPr>
          <w:ilvl w:val="0"/>
          <w:numId w:val="61"/>
        </w:numPr>
        <w:rPr>
          <w:rFonts w:cstheme="minorHAnsi"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t>dostępu</w:t>
      </w:r>
      <w:r w:rsidR="001C5AA4" w:rsidRPr="0025093A">
        <w:rPr>
          <w:rFonts w:cstheme="minorHAnsi"/>
          <w:b/>
          <w:bCs/>
          <w:sz w:val="24"/>
          <w:szCs w:val="24"/>
        </w:rPr>
        <w:t xml:space="preserve"> – </w:t>
      </w:r>
      <w:r w:rsidRPr="0025093A">
        <w:rPr>
          <w:rFonts w:cstheme="minorHAnsi"/>
          <w:sz w:val="24"/>
          <w:szCs w:val="24"/>
        </w:rPr>
        <w:t>kryteria zero</w:t>
      </w:r>
      <w:r w:rsidR="00272D92" w:rsidRPr="0025093A">
        <w:rPr>
          <w:rFonts w:cstheme="minorHAnsi"/>
          <w:sz w:val="24"/>
          <w:szCs w:val="24"/>
        </w:rPr>
        <w:t>-</w:t>
      </w:r>
      <w:r w:rsidRPr="0025093A">
        <w:rPr>
          <w:rFonts w:cstheme="minorHAnsi"/>
          <w:sz w:val="24"/>
          <w:szCs w:val="24"/>
        </w:rPr>
        <w:t>jedynkowe</w:t>
      </w:r>
      <w:r w:rsidR="00C859FF" w:rsidRPr="0025093A">
        <w:rPr>
          <w:rFonts w:cstheme="minorHAnsi"/>
          <w:sz w:val="24"/>
          <w:szCs w:val="24"/>
        </w:rPr>
        <w:t>, których spełnienie jest niezbędne do przyznania dofinansowania</w:t>
      </w:r>
      <w:r w:rsidRPr="0025093A">
        <w:rPr>
          <w:rFonts w:cstheme="minorHAnsi"/>
          <w:sz w:val="24"/>
          <w:szCs w:val="24"/>
        </w:rPr>
        <w:t xml:space="preserve">. </w:t>
      </w:r>
      <w:r w:rsidR="00EF0C34" w:rsidRPr="0025093A">
        <w:rPr>
          <w:rFonts w:cstheme="minorHAnsi"/>
          <w:sz w:val="24"/>
          <w:szCs w:val="24"/>
        </w:rPr>
        <w:t>Z zastrzeżeniem, o którym mowa w następnym zdaniu, ocena wniosku o dofinansowanie polegać będzie na przyznaniu wartości logicznej w danym kryterium:</w:t>
      </w:r>
      <w:r w:rsidRPr="0025093A">
        <w:rPr>
          <w:rFonts w:cstheme="minorHAnsi"/>
          <w:sz w:val="24"/>
          <w:szCs w:val="24"/>
        </w:rPr>
        <w:t xml:space="preserve"> „TAK</w:t>
      </w:r>
      <w:r w:rsidR="00223F5B" w:rsidRPr="0025093A">
        <w:rPr>
          <w:rFonts w:cstheme="minorHAnsi"/>
          <w:sz w:val="24"/>
          <w:szCs w:val="24"/>
        </w:rPr>
        <w:t>”</w:t>
      </w:r>
      <w:r w:rsidR="004930B2" w:rsidRPr="0025093A">
        <w:rPr>
          <w:rFonts w:cstheme="minorHAnsi"/>
          <w:sz w:val="24"/>
          <w:szCs w:val="24"/>
        </w:rPr>
        <w:t xml:space="preserve"> </w:t>
      </w:r>
      <w:r w:rsidR="00223F5B" w:rsidRPr="0025093A">
        <w:rPr>
          <w:rFonts w:cstheme="minorHAnsi"/>
          <w:sz w:val="24"/>
          <w:szCs w:val="24"/>
        </w:rPr>
        <w:t xml:space="preserve">albo </w:t>
      </w:r>
      <w:r w:rsidRPr="0025093A">
        <w:rPr>
          <w:rFonts w:cstheme="minorHAnsi"/>
          <w:sz w:val="24"/>
          <w:szCs w:val="24"/>
        </w:rPr>
        <w:t xml:space="preserve">„NIE”. </w:t>
      </w:r>
    </w:p>
    <w:p w14:paraId="7EF42A44" w14:textId="752F6D4B" w:rsidR="001D2C6A" w:rsidRPr="0025093A" w:rsidRDefault="00251571" w:rsidP="00A169D3">
      <w:pPr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>Istnieje także możliwość poprawienia</w:t>
      </w:r>
      <w:r w:rsidR="00CB698D">
        <w:rPr>
          <w:rFonts w:cstheme="minorHAnsi"/>
          <w:sz w:val="24"/>
          <w:szCs w:val="24"/>
        </w:rPr>
        <w:t>/</w:t>
      </w:r>
      <w:r w:rsidR="00CB698D" w:rsidRPr="0025093A">
        <w:rPr>
          <w:rFonts w:cstheme="minorHAnsi"/>
          <w:sz w:val="24"/>
          <w:szCs w:val="24"/>
        </w:rPr>
        <w:t xml:space="preserve">uzupełnienia </w:t>
      </w:r>
      <w:r w:rsidRPr="0025093A">
        <w:rPr>
          <w:rFonts w:cstheme="minorHAnsi"/>
          <w:sz w:val="24"/>
          <w:szCs w:val="24"/>
        </w:rPr>
        <w:t xml:space="preserve">wniosku o dofinansowanie </w:t>
      </w:r>
      <w:r w:rsidR="00BE4049" w:rsidRPr="0025093A">
        <w:rPr>
          <w:rFonts w:cstheme="minorHAnsi"/>
          <w:sz w:val="24"/>
          <w:szCs w:val="24"/>
        </w:rPr>
        <w:t xml:space="preserve">projektu </w:t>
      </w:r>
      <w:r w:rsidR="008A7805" w:rsidRPr="0025093A">
        <w:rPr>
          <w:rFonts w:cstheme="minorHAnsi"/>
          <w:sz w:val="24"/>
          <w:szCs w:val="24"/>
        </w:rPr>
        <w:t>o ile taka możliwość zostanie wskazana w opisie znaczenia kryteri</w:t>
      </w:r>
      <w:r w:rsidR="000F030C" w:rsidRPr="0025093A">
        <w:rPr>
          <w:rFonts w:cstheme="minorHAnsi"/>
          <w:sz w:val="24"/>
          <w:szCs w:val="24"/>
        </w:rPr>
        <w:t>um</w:t>
      </w:r>
      <w:r w:rsidR="008A7805" w:rsidRPr="0025093A">
        <w:rPr>
          <w:rFonts w:cstheme="minorHAnsi"/>
          <w:sz w:val="24"/>
          <w:szCs w:val="24"/>
        </w:rPr>
        <w:t>.</w:t>
      </w:r>
    </w:p>
    <w:p w14:paraId="4D7A92F1" w14:textId="614BB294" w:rsidR="00E60623" w:rsidRPr="0025093A" w:rsidRDefault="00251571" w:rsidP="00B91B43">
      <w:pPr>
        <w:pStyle w:val="Akapitzlist"/>
        <w:numPr>
          <w:ilvl w:val="0"/>
          <w:numId w:val="61"/>
        </w:numPr>
        <w:spacing w:after="240"/>
        <w:ind w:left="714" w:hanging="357"/>
        <w:contextualSpacing w:val="0"/>
        <w:rPr>
          <w:rFonts w:cstheme="minorHAnsi"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t>premiujące</w:t>
      </w:r>
      <w:r w:rsidR="008A7805" w:rsidRPr="0025093A">
        <w:rPr>
          <w:rFonts w:cstheme="minorHAnsi"/>
          <w:b/>
          <w:bCs/>
          <w:sz w:val="24"/>
          <w:szCs w:val="24"/>
        </w:rPr>
        <w:t xml:space="preserve"> – </w:t>
      </w:r>
      <w:r w:rsidRPr="0025093A">
        <w:rPr>
          <w:rFonts w:cstheme="minorHAnsi"/>
          <w:sz w:val="24"/>
          <w:szCs w:val="24"/>
        </w:rPr>
        <w:t>kryteria</w:t>
      </w:r>
      <w:r w:rsidR="00C859FF" w:rsidRPr="0025093A">
        <w:rPr>
          <w:rFonts w:cstheme="minorHAnsi"/>
          <w:sz w:val="24"/>
          <w:szCs w:val="24"/>
        </w:rPr>
        <w:t xml:space="preserve"> </w:t>
      </w:r>
      <w:r w:rsidR="008A7805" w:rsidRPr="0025093A">
        <w:rPr>
          <w:rFonts w:cstheme="minorHAnsi"/>
          <w:sz w:val="24"/>
          <w:szCs w:val="24"/>
        </w:rPr>
        <w:t xml:space="preserve">fakultatywne, </w:t>
      </w:r>
      <w:r w:rsidR="00E60623" w:rsidRPr="0025093A">
        <w:rPr>
          <w:rFonts w:cstheme="minorHAnsi"/>
          <w:sz w:val="24"/>
          <w:szCs w:val="24"/>
        </w:rPr>
        <w:t xml:space="preserve">punktowe, </w:t>
      </w:r>
      <w:r w:rsidR="008A7805" w:rsidRPr="0025093A">
        <w:rPr>
          <w:rFonts w:cstheme="minorHAnsi"/>
          <w:sz w:val="24"/>
          <w:szCs w:val="24"/>
        </w:rPr>
        <w:t>których spełnienie nie jest konieczne do przyznania dofinansowania (tj. przyznanie 0 punktów nie dyskwalifikuje z</w:t>
      </w:r>
      <w:r w:rsidR="00005EAC" w:rsidRPr="0025093A">
        <w:rPr>
          <w:rFonts w:cstheme="minorHAnsi"/>
          <w:sz w:val="24"/>
          <w:szCs w:val="24"/>
        </w:rPr>
        <w:t> </w:t>
      </w:r>
      <w:r w:rsidR="008A7805" w:rsidRPr="0025093A">
        <w:rPr>
          <w:rFonts w:cstheme="minorHAnsi"/>
          <w:sz w:val="24"/>
          <w:szCs w:val="24"/>
        </w:rPr>
        <w:t>możliwości uzyskania dofinansowania).</w:t>
      </w:r>
      <w:r w:rsidR="00E60623" w:rsidRPr="0025093A">
        <w:rPr>
          <w:rFonts w:cstheme="minorHAnsi"/>
          <w:sz w:val="24"/>
          <w:szCs w:val="24"/>
        </w:rPr>
        <w:t xml:space="preserve"> Za kryteria premiujące można maksymalnie </w:t>
      </w:r>
      <w:r w:rsidR="00FF7263" w:rsidRPr="0025093A">
        <w:rPr>
          <w:rFonts w:cstheme="minorHAnsi"/>
          <w:sz w:val="24"/>
          <w:szCs w:val="24"/>
        </w:rPr>
        <w:t>uzyskać</w:t>
      </w:r>
      <w:r w:rsidR="00E60623" w:rsidRPr="0025093A">
        <w:rPr>
          <w:rFonts w:cstheme="minorHAnsi"/>
          <w:sz w:val="24"/>
          <w:szCs w:val="24"/>
        </w:rPr>
        <w:t xml:space="preserve"> 40 punktów.</w:t>
      </w:r>
    </w:p>
    <w:p w14:paraId="7843FAA8" w14:textId="64BF79FE" w:rsidR="00251571" w:rsidRPr="0025093A" w:rsidRDefault="000817B7" w:rsidP="0054557B">
      <w:pPr>
        <w:pStyle w:val="Akapitzlist"/>
        <w:spacing w:after="360"/>
        <w:ind w:left="0"/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t>Kryteria premiujące s</w:t>
      </w:r>
      <w:r w:rsidR="00251571" w:rsidRPr="0025093A">
        <w:rPr>
          <w:rFonts w:cstheme="minorHAnsi"/>
          <w:sz w:val="24"/>
          <w:szCs w:val="24"/>
        </w:rPr>
        <w:t xml:space="preserve">ą to kryteria indywidualne, weryfikowane w odniesieniu do danego projektu. Ocena spełnienia kryterium będzie polegała na przyznaniu </w:t>
      </w:r>
      <w:r w:rsidR="008A7805" w:rsidRPr="0025093A">
        <w:rPr>
          <w:rFonts w:cstheme="minorHAnsi"/>
          <w:sz w:val="24"/>
          <w:szCs w:val="24"/>
        </w:rPr>
        <w:t xml:space="preserve">w każdym z kryteriów </w:t>
      </w:r>
      <w:r w:rsidR="00C33272" w:rsidRPr="0025093A">
        <w:rPr>
          <w:rFonts w:cstheme="minorHAnsi"/>
          <w:sz w:val="24"/>
          <w:szCs w:val="24"/>
        </w:rPr>
        <w:t xml:space="preserve">zdefiniowanej </w:t>
      </w:r>
      <w:r w:rsidR="00251571" w:rsidRPr="0025093A">
        <w:rPr>
          <w:rFonts w:cstheme="minorHAnsi"/>
          <w:sz w:val="24"/>
          <w:szCs w:val="24"/>
        </w:rPr>
        <w:t>liczby punktów</w:t>
      </w:r>
      <w:r w:rsidR="008A7805" w:rsidRPr="0025093A">
        <w:rPr>
          <w:rFonts w:cstheme="minorHAnsi"/>
          <w:sz w:val="24"/>
          <w:szCs w:val="24"/>
        </w:rPr>
        <w:t xml:space="preserve">, </w:t>
      </w:r>
      <w:r w:rsidR="00251571" w:rsidRPr="0025093A">
        <w:rPr>
          <w:rFonts w:cstheme="minorHAnsi"/>
          <w:sz w:val="24"/>
          <w:szCs w:val="24"/>
        </w:rPr>
        <w:t>albo przyznaniu 0 punktów – w przypadku</w:t>
      </w:r>
      <w:r w:rsidR="00166F3E" w:rsidRPr="0025093A">
        <w:rPr>
          <w:rFonts w:cstheme="minorHAnsi"/>
          <w:sz w:val="24"/>
          <w:szCs w:val="24"/>
        </w:rPr>
        <w:t xml:space="preserve">, gdy </w:t>
      </w:r>
      <w:r w:rsidR="003D3E20" w:rsidRPr="0025093A">
        <w:rPr>
          <w:rFonts w:cstheme="minorHAnsi"/>
          <w:sz w:val="24"/>
          <w:szCs w:val="24"/>
        </w:rPr>
        <w:t>W</w:t>
      </w:r>
      <w:r w:rsidR="00166F3E" w:rsidRPr="0025093A">
        <w:rPr>
          <w:rFonts w:cstheme="minorHAnsi"/>
          <w:sz w:val="24"/>
          <w:szCs w:val="24"/>
        </w:rPr>
        <w:t>nioskodawca nie wybierze</w:t>
      </w:r>
      <w:r w:rsidR="00C33272" w:rsidRPr="0025093A">
        <w:rPr>
          <w:rFonts w:cstheme="minorHAnsi"/>
          <w:sz w:val="24"/>
          <w:szCs w:val="24"/>
        </w:rPr>
        <w:t xml:space="preserve"> lub nie spełni</w:t>
      </w:r>
      <w:r w:rsidR="00251571" w:rsidRPr="0025093A">
        <w:rPr>
          <w:rFonts w:cstheme="minorHAnsi"/>
          <w:sz w:val="24"/>
          <w:szCs w:val="24"/>
        </w:rPr>
        <w:t xml:space="preserve"> kryterium</w:t>
      </w:r>
      <w:r w:rsidR="00166F3E" w:rsidRPr="0025093A">
        <w:rPr>
          <w:rFonts w:cstheme="minorHAnsi"/>
          <w:sz w:val="24"/>
          <w:szCs w:val="24"/>
        </w:rPr>
        <w:t xml:space="preserve"> premiującego</w:t>
      </w:r>
      <w:r w:rsidR="00251571" w:rsidRPr="0025093A">
        <w:rPr>
          <w:rFonts w:cstheme="minorHAnsi"/>
          <w:sz w:val="24"/>
          <w:szCs w:val="24"/>
        </w:rPr>
        <w:t xml:space="preserve">. </w:t>
      </w:r>
    </w:p>
    <w:p w14:paraId="62F3F8A3" w14:textId="660ED17C" w:rsidR="00251571" w:rsidRPr="0025093A" w:rsidRDefault="007B3718" w:rsidP="00B91B43">
      <w:pPr>
        <w:spacing w:after="360"/>
        <w:rPr>
          <w:rFonts w:cstheme="minorHAnsi"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t>I</w:t>
      </w:r>
      <w:r w:rsidR="00FB3E66" w:rsidRPr="0025093A">
        <w:rPr>
          <w:rFonts w:cstheme="minorHAnsi"/>
          <w:b/>
          <w:bCs/>
          <w:sz w:val="24"/>
          <w:szCs w:val="24"/>
        </w:rPr>
        <w:t>I</w:t>
      </w:r>
      <w:r w:rsidRPr="0025093A">
        <w:rPr>
          <w:rFonts w:cstheme="minorHAnsi"/>
          <w:b/>
          <w:bCs/>
          <w:sz w:val="24"/>
          <w:szCs w:val="24"/>
        </w:rPr>
        <w:t xml:space="preserve">I </w:t>
      </w:r>
      <w:r w:rsidR="00EF38A7" w:rsidRPr="0025093A">
        <w:rPr>
          <w:rFonts w:cstheme="minorHAnsi"/>
          <w:b/>
          <w:bCs/>
          <w:sz w:val="24"/>
          <w:szCs w:val="24"/>
        </w:rPr>
        <w:t xml:space="preserve">ETAP OCENY: </w:t>
      </w:r>
      <w:r w:rsidR="00251571" w:rsidRPr="0025093A">
        <w:rPr>
          <w:rFonts w:cstheme="minorHAnsi"/>
          <w:b/>
          <w:bCs/>
          <w:sz w:val="24"/>
          <w:szCs w:val="24"/>
        </w:rPr>
        <w:t>negocjacje</w:t>
      </w:r>
      <w:r w:rsidR="00AF0EE1" w:rsidRPr="0025093A">
        <w:rPr>
          <w:rFonts w:cstheme="minorHAnsi"/>
          <w:sz w:val="24"/>
          <w:szCs w:val="24"/>
        </w:rPr>
        <w:t xml:space="preserve"> – obejmować będzie jedno kryterium:</w:t>
      </w:r>
      <w:r w:rsidR="00251571" w:rsidRPr="0025093A">
        <w:rPr>
          <w:rFonts w:cstheme="minorHAnsi"/>
          <w:sz w:val="24"/>
          <w:szCs w:val="24"/>
        </w:rPr>
        <w:t xml:space="preserve"> </w:t>
      </w:r>
    </w:p>
    <w:p w14:paraId="4BC5DD05" w14:textId="012438D3" w:rsidR="00AF0EE1" w:rsidRPr="0025093A" w:rsidRDefault="00A3519E" w:rsidP="00E03F83">
      <w:pPr>
        <w:pStyle w:val="Akapitzlist"/>
        <w:numPr>
          <w:ilvl w:val="0"/>
          <w:numId w:val="61"/>
        </w:numPr>
        <w:rPr>
          <w:rFonts w:cstheme="minorHAnsi"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t xml:space="preserve">kryterium </w:t>
      </w:r>
      <w:r w:rsidR="00251571" w:rsidRPr="0025093A">
        <w:rPr>
          <w:rFonts w:cstheme="minorHAnsi"/>
          <w:b/>
          <w:bCs/>
          <w:sz w:val="24"/>
          <w:szCs w:val="24"/>
        </w:rPr>
        <w:t>negocjacyjne (o ile dotyczy)</w:t>
      </w:r>
      <w:r w:rsidR="00AF0EE1" w:rsidRPr="0025093A">
        <w:rPr>
          <w:rFonts w:cstheme="minorHAnsi"/>
          <w:b/>
          <w:bCs/>
          <w:sz w:val="24"/>
          <w:szCs w:val="24"/>
        </w:rPr>
        <w:t xml:space="preserve"> – </w:t>
      </w:r>
      <w:r w:rsidR="00251571" w:rsidRPr="0025093A">
        <w:rPr>
          <w:rFonts w:cstheme="minorHAnsi"/>
          <w:sz w:val="24"/>
          <w:szCs w:val="24"/>
        </w:rPr>
        <w:t>kryterium zero</w:t>
      </w:r>
      <w:r w:rsidR="00272D92" w:rsidRPr="0025093A">
        <w:rPr>
          <w:rFonts w:cstheme="minorHAnsi"/>
          <w:sz w:val="24"/>
          <w:szCs w:val="24"/>
        </w:rPr>
        <w:t>-</w:t>
      </w:r>
      <w:r w:rsidR="00251571" w:rsidRPr="0025093A">
        <w:rPr>
          <w:rFonts w:cstheme="minorHAnsi"/>
          <w:sz w:val="24"/>
          <w:szCs w:val="24"/>
        </w:rPr>
        <w:t>jedynkowe</w:t>
      </w:r>
      <w:r w:rsidR="000A4B0B" w:rsidRPr="0025093A">
        <w:rPr>
          <w:rFonts w:cstheme="minorHAnsi"/>
          <w:sz w:val="24"/>
          <w:szCs w:val="24"/>
        </w:rPr>
        <w:t>, którego spełnienie jest niezbędne do przyznania dofinansowania</w:t>
      </w:r>
      <w:r w:rsidR="00AF0EE1" w:rsidRPr="0025093A">
        <w:rPr>
          <w:rFonts w:cstheme="minorHAnsi"/>
          <w:sz w:val="24"/>
          <w:szCs w:val="24"/>
        </w:rPr>
        <w:t>.</w:t>
      </w:r>
      <w:r w:rsidR="000A4B0B" w:rsidRPr="0025093A">
        <w:rPr>
          <w:rFonts w:cstheme="minorHAnsi"/>
          <w:sz w:val="24"/>
          <w:szCs w:val="24"/>
        </w:rPr>
        <w:t xml:space="preserve"> </w:t>
      </w:r>
      <w:r w:rsidR="00251571" w:rsidRPr="0025093A">
        <w:rPr>
          <w:rFonts w:cstheme="minorHAnsi"/>
          <w:sz w:val="24"/>
          <w:szCs w:val="24"/>
        </w:rPr>
        <w:t>Ocena spełnienia kryterium będzie polegała na przyznaniu wartości logicznych „TAK”,</w:t>
      </w:r>
      <w:r w:rsidR="0081219F" w:rsidRPr="0025093A">
        <w:rPr>
          <w:rFonts w:cstheme="minorHAnsi"/>
          <w:sz w:val="24"/>
          <w:szCs w:val="24"/>
        </w:rPr>
        <w:t xml:space="preserve"> </w:t>
      </w:r>
      <w:r w:rsidR="00223F5B" w:rsidRPr="0025093A">
        <w:rPr>
          <w:rFonts w:cstheme="minorHAnsi"/>
          <w:sz w:val="24"/>
          <w:szCs w:val="24"/>
        </w:rPr>
        <w:t>albo</w:t>
      </w:r>
      <w:r w:rsidR="00251571" w:rsidRPr="0025093A">
        <w:rPr>
          <w:rFonts w:cstheme="minorHAnsi"/>
          <w:sz w:val="24"/>
          <w:szCs w:val="24"/>
        </w:rPr>
        <w:t xml:space="preserve"> „NIE</w:t>
      </w:r>
      <w:r w:rsidR="008E4F60" w:rsidRPr="0025093A">
        <w:rPr>
          <w:rFonts w:cstheme="minorHAnsi"/>
          <w:sz w:val="24"/>
          <w:szCs w:val="24"/>
        </w:rPr>
        <w:t>”</w:t>
      </w:r>
      <w:r w:rsidR="00251571" w:rsidRPr="0025093A">
        <w:rPr>
          <w:rFonts w:cstheme="minorHAnsi"/>
          <w:sz w:val="24"/>
          <w:szCs w:val="24"/>
        </w:rPr>
        <w:t>.</w:t>
      </w:r>
      <w:r w:rsidR="0074158F" w:rsidRPr="0025093A">
        <w:rPr>
          <w:rFonts w:cstheme="minorHAnsi"/>
          <w:sz w:val="24"/>
          <w:szCs w:val="24"/>
        </w:rPr>
        <w:t xml:space="preserve"> </w:t>
      </w:r>
      <w:r w:rsidR="00AF0EE1" w:rsidRPr="0025093A">
        <w:rPr>
          <w:rFonts w:cstheme="minorHAnsi"/>
          <w:sz w:val="24"/>
          <w:szCs w:val="24"/>
        </w:rPr>
        <w:t xml:space="preserve">Kryterium zostanie zweryfikowane na podstawie </w:t>
      </w:r>
      <w:r w:rsidR="00847DE1" w:rsidRPr="0025093A">
        <w:rPr>
          <w:rFonts w:cstheme="minorHAnsi"/>
          <w:sz w:val="24"/>
          <w:szCs w:val="24"/>
        </w:rPr>
        <w:t>p</w:t>
      </w:r>
      <w:r w:rsidR="00AF0EE1" w:rsidRPr="0025093A">
        <w:rPr>
          <w:rFonts w:cstheme="minorHAnsi"/>
          <w:sz w:val="24"/>
          <w:szCs w:val="24"/>
        </w:rPr>
        <w:t>rotokołu spełnienia kryterium wyboru projektów po zakończeniu etapu negocjacji.</w:t>
      </w:r>
    </w:p>
    <w:p w14:paraId="44967DED" w14:textId="4839E65A" w:rsidR="00021069" w:rsidRPr="0025093A" w:rsidRDefault="00AF0EE1" w:rsidP="00AF0EE1">
      <w:pPr>
        <w:rPr>
          <w:rFonts w:cstheme="minorHAnsi"/>
          <w:sz w:val="24"/>
          <w:szCs w:val="24"/>
        </w:rPr>
        <w:sectPr w:rsidR="00021069" w:rsidRPr="0025093A" w:rsidSect="00B91B43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25093A">
        <w:rPr>
          <w:rFonts w:cstheme="minorHAnsi"/>
          <w:sz w:val="24"/>
          <w:szCs w:val="24"/>
        </w:rPr>
        <w:t xml:space="preserve">Do </w:t>
      </w:r>
      <w:r w:rsidR="00760611">
        <w:rPr>
          <w:rFonts w:cstheme="minorHAnsi"/>
          <w:sz w:val="24"/>
          <w:szCs w:val="24"/>
        </w:rPr>
        <w:t>trzeciego</w:t>
      </w:r>
      <w:r w:rsidR="00760611" w:rsidRPr="0025093A">
        <w:rPr>
          <w:rFonts w:cstheme="minorHAnsi"/>
          <w:sz w:val="24"/>
          <w:szCs w:val="24"/>
        </w:rPr>
        <w:t xml:space="preserve"> </w:t>
      </w:r>
      <w:r w:rsidRPr="0025093A">
        <w:rPr>
          <w:rFonts w:cstheme="minorHAnsi"/>
          <w:sz w:val="24"/>
          <w:szCs w:val="24"/>
        </w:rPr>
        <w:t xml:space="preserve">etapu oceny </w:t>
      </w:r>
      <w:r w:rsidR="003D2273" w:rsidRPr="0025093A">
        <w:rPr>
          <w:rFonts w:cstheme="minorHAnsi"/>
          <w:sz w:val="24"/>
          <w:szCs w:val="24"/>
        </w:rPr>
        <w:t xml:space="preserve">przechodzą projekty, które zostały pozytywnie ocenione </w:t>
      </w:r>
      <w:r w:rsidR="008E4F60" w:rsidRPr="0025093A">
        <w:rPr>
          <w:rFonts w:cstheme="minorHAnsi"/>
          <w:sz w:val="24"/>
          <w:szCs w:val="24"/>
        </w:rPr>
        <w:t xml:space="preserve">na </w:t>
      </w:r>
      <w:r w:rsidR="00760611">
        <w:rPr>
          <w:rFonts w:cstheme="minorHAnsi"/>
          <w:sz w:val="24"/>
          <w:szCs w:val="24"/>
        </w:rPr>
        <w:t>II etapie oceny merytorycznej</w:t>
      </w:r>
      <w:r w:rsidR="008E4F60" w:rsidRPr="0025093A">
        <w:rPr>
          <w:rFonts w:cstheme="minorHAnsi"/>
          <w:sz w:val="24"/>
          <w:szCs w:val="24"/>
        </w:rPr>
        <w:t xml:space="preserve"> </w:t>
      </w:r>
      <w:r w:rsidR="003D2273" w:rsidRPr="0025093A">
        <w:rPr>
          <w:rFonts w:cstheme="minorHAnsi"/>
          <w:sz w:val="24"/>
          <w:szCs w:val="24"/>
        </w:rPr>
        <w:t xml:space="preserve">i </w:t>
      </w:r>
      <w:r w:rsidR="00C33272" w:rsidRPr="0025093A">
        <w:rPr>
          <w:rFonts w:cstheme="minorHAnsi"/>
          <w:sz w:val="24"/>
          <w:szCs w:val="24"/>
        </w:rPr>
        <w:t xml:space="preserve">zostały </w:t>
      </w:r>
      <w:r w:rsidR="003D2273" w:rsidRPr="0025093A">
        <w:rPr>
          <w:rFonts w:cstheme="minorHAnsi"/>
          <w:sz w:val="24"/>
          <w:szCs w:val="24"/>
        </w:rPr>
        <w:t xml:space="preserve">skierowane do etapu negocjacji. </w:t>
      </w:r>
      <w:r w:rsidR="00251571" w:rsidRPr="0025093A">
        <w:rPr>
          <w:rFonts w:cstheme="minorHAnsi"/>
          <w:sz w:val="24"/>
          <w:szCs w:val="24"/>
        </w:rPr>
        <w:t xml:space="preserve">Istnieje możliwość </w:t>
      </w:r>
      <w:r w:rsidR="00251571" w:rsidRPr="0025093A">
        <w:rPr>
          <w:rFonts w:cstheme="minorHAnsi"/>
          <w:sz w:val="24"/>
          <w:szCs w:val="24"/>
        </w:rPr>
        <w:lastRenderedPageBreak/>
        <w:t xml:space="preserve">dwukrotnego złożenia skorygowanego wniosku o dofinansowanie </w:t>
      </w:r>
      <w:r w:rsidR="00BE4049" w:rsidRPr="0025093A">
        <w:rPr>
          <w:rFonts w:cstheme="minorHAnsi"/>
          <w:sz w:val="24"/>
          <w:szCs w:val="24"/>
        </w:rPr>
        <w:t xml:space="preserve">projektu </w:t>
      </w:r>
      <w:r w:rsidR="00251571" w:rsidRPr="0025093A">
        <w:rPr>
          <w:rFonts w:cstheme="minorHAnsi"/>
          <w:sz w:val="24"/>
          <w:szCs w:val="24"/>
        </w:rPr>
        <w:t>po negocjacjach</w:t>
      </w:r>
      <w:r w:rsidR="001C6C79" w:rsidRPr="0025093A">
        <w:rPr>
          <w:rFonts w:cstheme="minorHAnsi"/>
          <w:sz w:val="24"/>
          <w:szCs w:val="24"/>
        </w:rPr>
        <w:t>,</w:t>
      </w:r>
      <w:r w:rsidR="00251571" w:rsidRPr="0025093A">
        <w:rPr>
          <w:rFonts w:cstheme="minorHAnsi"/>
          <w:sz w:val="24"/>
          <w:szCs w:val="24"/>
        </w:rPr>
        <w:t xml:space="preserve"> na zasadach określonych przez Instytucję Organizującą Nabór. </w:t>
      </w:r>
    </w:p>
    <w:p w14:paraId="5C69B879" w14:textId="46A56C05" w:rsidR="00C66C3F" w:rsidRPr="00B91B43" w:rsidRDefault="000E6924" w:rsidP="00B91B43">
      <w:pPr>
        <w:pStyle w:val="Nagwek1"/>
        <w:spacing w:before="0" w:after="240"/>
        <w:jc w:val="center"/>
        <w:rPr>
          <w:rFonts w:cstheme="minorHAnsi"/>
          <w:b/>
          <w:bCs/>
          <w:sz w:val="24"/>
          <w:szCs w:val="24"/>
        </w:rPr>
      </w:pPr>
      <w:bookmarkStart w:id="3" w:name="_Toc127200789"/>
      <w:r w:rsidRPr="00B91B43">
        <w:rPr>
          <w:rFonts w:cstheme="minorHAnsi"/>
          <w:b/>
          <w:bCs/>
          <w:sz w:val="24"/>
          <w:szCs w:val="24"/>
        </w:rPr>
        <w:lastRenderedPageBreak/>
        <w:t xml:space="preserve">I ETAP OCENY – </w:t>
      </w:r>
      <w:r w:rsidR="00C66C3F" w:rsidRPr="00B91B43">
        <w:rPr>
          <w:rFonts w:cstheme="minorHAnsi"/>
          <w:b/>
          <w:bCs/>
          <w:sz w:val="24"/>
          <w:szCs w:val="24"/>
        </w:rPr>
        <w:t>Ocena formaln</w:t>
      </w:r>
      <w:r w:rsidR="00FB3E66" w:rsidRPr="00B91B43">
        <w:rPr>
          <w:rFonts w:cstheme="minorHAnsi"/>
          <w:b/>
          <w:bCs/>
          <w:sz w:val="24"/>
          <w:szCs w:val="24"/>
        </w:rPr>
        <w:t>a</w:t>
      </w:r>
      <w:bookmarkEnd w:id="3"/>
    </w:p>
    <w:p w14:paraId="1674E542" w14:textId="62C80250" w:rsidR="002867F0" w:rsidRPr="0025093A" w:rsidRDefault="002867F0" w:rsidP="00B91B43">
      <w:pPr>
        <w:pStyle w:val="Nagwek2"/>
        <w:spacing w:after="120"/>
        <w:ind w:left="714" w:hanging="357"/>
        <w:rPr>
          <w:rFonts w:cstheme="minorHAnsi"/>
          <w:szCs w:val="24"/>
        </w:rPr>
      </w:pPr>
      <w:bookmarkStart w:id="4" w:name="_Toc127200790"/>
      <w:bookmarkStart w:id="5" w:name="_Hlk124493613"/>
      <w:r w:rsidRPr="0025093A">
        <w:rPr>
          <w:rFonts w:cstheme="minorHAnsi"/>
          <w:szCs w:val="24"/>
        </w:rPr>
        <w:t>Kryteria ogólne</w:t>
      </w:r>
      <w:bookmarkEnd w:id="4"/>
    </w:p>
    <w:p w14:paraId="4D483962" w14:textId="0B89B840" w:rsidR="0056005E" w:rsidRPr="0025093A" w:rsidRDefault="00C66C3F" w:rsidP="0054557B">
      <w:pPr>
        <w:pStyle w:val="Nagwek3"/>
        <w:tabs>
          <w:tab w:val="left" w:pos="1134"/>
        </w:tabs>
        <w:spacing w:after="120"/>
        <w:rPr>
          <w:rFonts w:cstheme="minorHAnsi"/>
        </w:rPr>
      </w:pPr>
      <w:bookmarkStart w:id="6" w:name="_Toc127200791"/>
      <w:r w:rsidRPr="0025093A">
        <w:rPr>
          <w:rFonts w:cstheme="minorHAnsi"/>
        </w:rPr>
        <w:t>Kryteria formalne</w:t>
      </w:r>
      <w:bookmarkEnd w:id="6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A. Kryteria formalne"/>
        <w:tblDescription w:val="Tabela zawiera 4 kolumny tj.: Liczbę porzadkową, Nazwę kryterium, Definicję kryterium, Opis znaczenia dla wyniku oceny"/>
      </w:tblPr>
      <w:tblGrid>
        <w:gridCol w:w="562"/>
        <w:gridCol w:w="3114"/>
        <w:gridCol w:w="6951"/>
        <w:gridCol w:w="3357"/>
      </w:tblGrid>
      <w:tr w:rsidR="001B79A5" w:rsidRPr="0025093A" w14:paraId="61DB0126" w14:textId="77777777" w:rsidTr="00B91B43">
        <w:trPr>
          <w:trHeight w:val="57"/>
          <w:tblHeader/>
        </w:trPr>
        <w:tc>
          <w:tcPr>
            <w:tcW w:w="562" w:type="dxa"/>
            <w:shd w:val="clear" w:color="auto" w:fill="A6D4FF"/>
            <w:vAlign w:val="center"/>
          </w:tcPr>
          <w:bookmarkEnd w:id="5"/>
          <w:p w14:paraId="1F7D7C02" w14:textId="77777777" w:rsidR="0056005E" w:rsidRPr="0025093A" w:rsidRDefault="0056005E" w:rsidP="003B1B5B">
            <w:pPr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25093A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114" w:type="dxa"/>
            <w:shd w:val="clear" w:color="auto" w:fill="A6D4FF"/>
            <w:vAlign w:val="center"/>
          </w:tcPr>
          <w:p w14:paraId="2C0B1545" w14:textId="77777777" w:rsidR="0056005E" w:rsidRPr="0025093A" w:rsidRDefault="0056005E" w:rsidP="003B1B5B">
            <w:pPr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25093A">
              <w:rPr>
                <w:rFonts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6951" w:type="dxa"/>
            <w:shd w:val="clear" w:color="auto" w:fill="A6D4FF"/>
            <w:vAlign w:val="center"/>
          </w:tcPr>
          <w:p w14:paraId="403BC8EA" w14:textId="77777777" w:rsidR="0056005E" w:rsidRPr="0025093A" w:rsidRDefault="0056005E" w:rsidP="003B1B5B">
            <w:pPr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25093A">
              <w:rPr>
                <w:rFonts w:cstheme="minorHAnsi"/>
                <w:b/>
                <w:sz w:val="24"/>
                <w:szCs w:val="24"/>
              </w:rPr>
              <w:t>Definicja kryterium</w:t>
            </w:r>
          </w:p>
        </w:tc>
        <w:tc>
          <w:tcPr>
            <w:tcW w:w="3357" w:type="dxa"/>
            <w:shd w:val="clear" w:color="auto" w:fill="A6D4FF"/>
            <w:vAlign w:val="center"/>
          </w:tcPr>
          <w:p w14:paraId="50979279" w14:textId="77777777" w:rsidR="0056005E" w:rsidRPr="0025093A" w:rsidRDefault="0056005E" w:rsidP="003B1B5B">
            <w:pPr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25093A">
              <w:rPr>
                <w:rFonts w:cstheme="minorHAnsi"/>
                <w:b/>
                <w:sz w:val="24"/>
                <w:szCs w:val="24"/>
              </w:rPr>
              <w:t>Opis znaczenia dla wyniku oceny</w:t>
            </w:r>
          </w:p>
        </w:tc>
      </w:tr>
      <w:tr w:rsidR="001B79A5" w:rsidRPr="0025093A" w14:paraId="014BAE69" w14:textId="77777777" w:rsidTr="00E03F83">
        <w:trPr>
          <w:trHeight w:val="57"/>
        </w:trPr>
        <w:tc>
          <w:tcPr>
            <w:tcW w:w="562" w:type="dxa"/>
          </w:tcPr>
          <w:p w14:paraId="29C7FCCD" w14:textId="77777777" w:rsidR="00CF48B9" w:rsidRPr="0025093A" w:rsidRDefault="00CF48B9" w:rsidP="00A169D3">
            <w:pPr>
              <w:numPr>
                <w:ilvl w:val="0"/>
                <w:numId w:val="3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4" w:type="dxa"/>
            <w:shd w:val="clear" w:color="auto" w:fill="auto"/>
          </w:tcPr>
          <w:p w14:paraId="783A10D2" w14:textId="2B671575" w:rsidR="00CF48B9" w:rsidRPr="0025093A" w:rsidRDefault="004C4F03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W</w:t>
            </w:r>
            <w:r w:rsidR="00CF48B9" w:rsidRPr="0025093A">
              <w:rPr>
                <w:rFonts w:eastAsia="Calibri" w:cstheme="minorHAnsi"/>
                <w:sz w:val="24"/>
                <w:szCs w:val="24"/>
              </w:rPr>
              <w:t>niosek</w:t>
            </w:r>
            <w:r w:rsidR="00BE4049" w:rsidRPr="0025093A">
              <w:rPr>
                <w:rFonts w:eastAsia="Calibri" w:cstheme="minorHAnsi"/>
                <w:sz w:val="24"/>
                <w:szCs w:val="24"/>
              </w:rPr>
              <w:t xml:space="preserve"> o dofinansowanie projektu</w:t>
            </w:r>
            <w:r w:rsidR="00CF48B9" w:rsidRPr="0025093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nie </w:t>
            </w:r>
            <w:r w:rsidR="00CF48B9" w:rsidRPr="0025093A">
              <w:rPr>
                <w:rFonts w:eastAsia="Calibri" w:cstheme="minorHAnsi"/>
                <w:sz w:val="24"/>
                <w:szCs w:val="24"/>
              </w:rPr>
              <w:t>zawiera oczywist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ych </w:t>
            </w:r>
            <w:r w:rsidR="00CF48B9" w:rsidRPr="0025093A">
              <w:rPr>
                <w:rFonts w:eastAsia="Calibri" w:cstheme="minorHAnsi"/>
                <w:sz w:val="24"/>
                <w:szCs w:val="24"/>
              </w:rPr>
              <w:t>omył</w:t>
            </w:r>
            <w:r w:rsidRPr="0025093A">
              <w:rPr>
                <w:rFonts w:eastAsia="Calibri" w:cstheme="minorHAnsi"/>
                <w:sz w:val="24"/>
                <w:szCs w:val="24"/>
              </w:rPr>
              <w:t>ek</w:t>
            </w:r>
            <w:r w:rsidR="00CF48B9" w:rsidRPr="0025093A">
              <w:rPr>
                <w:rFonts w:eastAsia="Calibri" w:cstheme="minorHAnsi"/>
                <w:sz w:val="24"/>
                <w:szCs w:val="24"/>
              </w:rPr>
              <w:t xml:space="preserve"> pisarsk</w:t>
            </w:r>
            <w:r w:rsidRPr="0025093A">
              <w:rPr>
                <w:rFonts w:eastAsia="Calibri" w:cstheme="minorHAnsi"/>
                <w:sz w:val="24"/>
                <w:szCs w:val="24"/>
              </w:rPr>
              <w:t>ich.</w:t>
            </w:r>
          </w:p>
        </w:tc>
        <w:tc>
          <w:tcPr>
            <w:tcW w:w="6951" w:type="dxa"/>
            <w:shd w:val="clear" w:color="auto" w:fill="auto"/>
          </w:tcPr>
          <w:p w14:paraId="25EB45B1" w14:textId="76D2402C" w:rsidR="003D3E20" w:rsidRPr="0025093A" w:rsidRDefault="00C421E8" w:rsidP="00E03F8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Kryterium zostanie spełnione jeżeli oczywista omyłka zostanie poprawiona przez </w:t>
            </w:r>
            <w:r w:rsidR="00272D89" w:rsidRPr="0025093A">
              <w:rPr>
                <w:rFonts w:eastAsia="Calibri" w:cstheme="minorHAnsi"/>
                <w:sz w:val="24"/>
                <w:szCs w:val="24"/>
              </w:rPr>
              <w:t>W</w:t>
            </w:r>
            <w:r w:rsidRPr="0025093A">
              <w:rPr>
                <w:rFonts w:eastAsia="Calibri" w:cstheme="minorHAnsi"/>
                <w:sz w:val="24"/>
                <w:szCs w:val="24"/>
              </w:rPr>
              <w:t>nioskodawcę.</w:t>
            </w:r>
          </w:p>
          <w:p w14:paraId="257E7DE1" w14:textId="1F233D16" w:rsidR="00F908EC" w:rsidRPr="0025093A" w:rsidRDefault="00CF48B9" w:rsidP="003D3E20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Przez oczywistą omyłkę pisarską należy rozumieć m.in. błędny NIP, Regon, adres, błąd w nazwie </w:t>
            </w:r>
            <w:r w:rsidR="00272D89" w:rsidRPr="0025093A">
              <w:rPr>
                <w:rFonts w:eastAsia="Calibri" w:cstheme="minorHAnsi"/>
                <w:sz w:val="24"/>
                <w:szCs w:val="24"/>
              </w:rPr>
              <w:t>W</w:t>
            </w:r>
            <w:r w:rsidRPr="0025093A">
              <w:rPr>
                <w:rFonts w:eastAsia="Calibri" w:cstheme="minorHAnsi"/>
                <w:sz w:val="24"/>
                <w:szCs w:val="24"/>
              </w:rPr>
              <w:t>nioskodawcy.</w:t>
            </w:r>
          </w:p>
          <w:p w14:paraId="25B7D5DB" w14:textId="4281A61E" w:rsidR="00F908EC" w:rsidRPr="0025093A" w:rsidRDefault="00F908EC" w:rsidP="00E03F8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Spełnienie kryterium będzie weryfikowane na podstawie treści wniosku o dofinansowanie projektu.</w:t>
            </w:r>
          </w:p>
          <w:p w14:paraId="66A44C03" w14:textId="20008749" w:rsidR="00CF48B9" w:rsidRPr="0025093A" w:rsidRDefault="00CF48B9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7" w:type="dxa"/>
          </w:tcPr>
          <w:p w14:paraId="2F95EBDC" w14:textId="748D0939" w:rsidR="0042021D" w:rsidRPr="0025093A" w:rsidRDefault="0042021D" w:rsidP="00A169D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Kryterium zero-jedynkowe.</w:t>
            </w:r>
          </w:p>
          <w:p w14:paraId="579D41C0" w14:textId="3759C6D7" w:rsidR="00CF48B9" w:rsidRPr="0025093A" w:rsidRDefault="00CF48B9" w:rsidP="00A169D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Ocena spełnienia kryterium polega na przypisaniu mu wartości logicznej </w:t>
            </w:r>
            <w:bookmarkStart w:id="7" w:name="_Hlk125106351"/>
            <w:r w:rsidRPr="0025093A">
              <w:rPr>
                <w:rFonts w:eastAsia="Calibri" w:cstheme="minorHAnsi"/>
                <w:sz w:val="24"/>
                <w:szCs w:val="24"/>
              </w:rPr>
              <w:t>TAK/NIE/</w:t>
            </w:r>
            <w:r w:rsidR="00B15274" w:rsidRPr="0025093A">
              <w:rPr>
                <w:rFonts w:eastAsia="Calibri" w:cstheme="minorHAnsi"/>
                <w:sz w:val="24"/>
                <w:szCs w:val="24"/>
              </w:rPr>
              <w:t>DO POPRAWY</w:t>
            </w:r>
            <w:r w:rsidR="00CC039F" w:rsidRPr="0025093A">
              <w:rPr>
                <w:rFonts w:eastAsia="Calibri" w:cstheme="minorHAnsi"/>
                <w:sz w:val="24"/>
                <w:szCs w:val="24"/>
              </w:rPr>
              <w:t>/</w:t>
            </w:r>
            <w:bookmarkStart w:id="8" w:name="_Hlk125111264"/>
            <w:bookmarkEnd w:id="7"/>
            <w:r w:rsidR="00CC039F" w:rsidRPr="0025093A">
              <w:rPr>
                <w:rFonts w:eastAsia="Calibri" w:cstheme="minorHAnsi"/>
                <w:sz w:val="24"/>
                <w:szCs w:val="24"/>
              </w:rPr>
              <w:t xml:space="preserve">UZUPEŁNIENIA </w:t>
            </w:r>
            <w:r w:rsidR="00B15274" w:rsidRPr="0025093A">
              <w:rPr>
                <w:rFonts w:eastAsia="Calibri" w:cstheme="minorHAnsi"/>
                <w:sz w:val="24"/>
                <w:szCs w:val="24"/>
              </w:rPr>
              <w:t>na etapie negocjacji</w:t>
            </w:r>
            <w:bookmarkEnd w:id="8"/>
            <w:r w:rsidR="00B15274"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47A5D9B1" w14:textId="79844D79" w:rsidR="004E4642" w:rsidRPr="0025093A" w:rsidRDefault="00CF48B9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W razie stwierdzenia oczywistej omyłki we wniosku o</w:t>
            </w:r>
            <w:r w:rsidR="00ED6897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 xml:space="preserve">dofinansowanie projektu </w:t>
            </w:r>
            <w:r w:rsidR="00272D89" w:rsidRPr="0025093A">
              <w:rPr>
                <w:rFonts w:cstheme="minorHAnsi"/>
                <w:sz w:val="24"/>
                <w:szCs w:val="24"/>
              </w:rPr>
              <w:t>W</w:t>
            </w:r>
            <w:r w:rsidRPr="0025093A">
              <w:rPr>
                <w:rFonts w:cstheme="minorHAnsi"/>
                <w:sz w:val="24"/>
                <w:szCs w:val="24"/>
              </w:rPr>
              <w:t>nioskodawca poprawi omyłkę na etapie negocjacji.</w:t>
            </w:r>
          </w:p>
          <w:p w14:paraId="4804F584" w14:textId="14507146" w:rsidR="00CF48B9" w:rsidRPr="0025093A" w:rsidRDefault="004E4642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W przypadku projektów niekonkurencyjnych projekty </w:t>
            </w:r>
            <w:r w:rsidR="0013143E" w:rsidRPr="0025093A">
              <w:rPr>
                <w:rFonts w:cstheme="minorHAnsi"/>
                <w:sz w:val="24"/>
                <w:szCs w:val="24"/>
              </w:rPr>
              <w:t>niespełniające</w:t>
            </w:r>
            <w:r w:rsidR="005334A3" w:rsidRPr="0025093A">
              <w:rPr>
                <w:rFonts w:cstheme="minorHAnsi"/>
                <w:sz w:val="24"/>
                <w:szCs w:val="24"/>
              </w:rPr>
              <w:t xml:space="preserve"> </w:t>
            </w:r>
            <w:r w:rsidRPr="0025093A">
              <w:rPr>
                <w:rFonts w:cstheme="minorHAnsi"/>
                <w:sz w:val="24"/>
                <w:szCs w:val="24"/>
              </w:rPr>
              <w:t>przedmiotowego kryterium kierowane są do poprawy lub uzupełnienia.</w:t>
            </w:r>
          </w:p>
        </w:tc>
      </w:tr>
      <w:tr w:rsidR="001B79A5" w:rsidRPr="0025093A" w14:paraId="214ABCBE" w14:textId="77777777" w:rsidTr="00E03F83">
        <w:trPr>
          <w:trHeight w:val="57"/>
        </w:trPr>
        <w:tc>
          <w:tcPr>
            <w:tcW w:w="562" w:type="dxa"/>
          </w:tcPr>
          <w:p w14:paraId="27171A9C" w14:textId="77777777" w:rsidR="00B577C7" w:rsidRPr="0025093A" w:rsidRDefault="00B577C7" w:rsidP="00A169D3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4" w:type="dxa"/>
            <w:shd w:val="clear" w:color="auto" w:fill="auto"/>
          </w:tcPr>
          <w:p w14:paraId="3C64A492" w14:textId="35AE8F1F" w:rsidR="00B577C7" w:rsidRPr="0025093A" w:rsidRDefault="004C4F03" w:rsidP="00A169D3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W</w:t>
            </w:r>
            <w:r w:rsidR="00B577C7" w:rsidRPr="0025093A">
              <w:rPr>
                <w:rFonts w:eastAsia="Calibri" w:cstheme="minorHAnsi"/>
                <w:sz w:val="24"/>
                <w:szCs w:val="24"/>
              </w:rPr>
              <w:t xml:space="preserve">niosek </w:t>
            </w:r>
            <w:r w:rsidR="00BE4049" w:rsidRPr="0025093A">
              <w:rPr>
                <w:rFonts w:eastAsia="Calibri" w:cstheme="minorHAnsi"/>
                <w:sz w:val="24"/>
                <w:szCs w:val="24"/>
              </w:rPr>
              <w:t xml:space="preserve">o dofinansowanie projektu </w:t>
            </w:r>
            <w:r w:rsidR="00B577C7" w:rsidRPr="0025093A">
              <w:rPr>
                <w:rFonts w:eastAsia="Calibri" w:cstheme="minorHAnsi"/>
                <w:sz w:val="24"/>
                <w:szCs w:val="24"/>
              </w:rPr>
              <w:t>został sporządzony w języku polskim</w:t>
            </w:r>
            <w:r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6951" w:type="dxa"/>
            <w:shd w:val="clear" w:color="auto" w:fill="auto"/>
          </w:tcPr>
          <w:p w14:paraId="1AE16487" w14:textId="3E2BA664" w:rsidR="00B577C7" w:rsidRPr="0025093A" w:rsidRDefault="0042021D" w:rsidP="00E03F8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K</w:t>
            </w:r>
            <w:r w:rsidR="00B577C7" w:rsidRPr="0025093A">
              <w:rPr>
                <w:rFonts w:eastAsia="Calibri" w:cstheme="minorHAnsi"/>
                <w:sz w:val="24"/>
                <w:szCs w:val="24"/>
              </w:rPr>
              <w:t>ryteriu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m zostanie spełnione </w:t>
            </w:r>
            <w:r w:rsidR="0038097C" w:rsidRPr="0025093A">
              <w:rPr>
                <w:rFonts w:eastAsia="Calibri" w:cstheme="minorHAnsi"/>
                <w:sz w:val="24"/>
                <w:szCs w:val="24"/>
              </w:rPr>
              <w:t>jeżeli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 wszystkie poszczególne pola we wniosku zostaną wypełnione w </w:t>
            </w:r>
            <w:r w:rsidR="00B577C7" w:rsidRPr="0025093A">
              <w:rPr>
                <w:rFonts w:eastAsia="Calibri" w:cstheme="minorHAnsi"/>
                <w:sz w:val="24"/>
                <w:szCs w:val="24"/>
              </w:rPr>
              <w:t>języku polskim.</w:t>
            </w:r>
          </w:p>
          <w:p w14:paraId="1464ECD9" w14:textId="77777777" w:rsidR="00FB31FC" w:rsidRPr="0025093A" w:rsidRDefault="00FB31FC" w:rsidP="00476F28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W przypadku stosowania skrótów należy stosować wyłącznie skrótowce obowiązujące zgodnie z zasadami języka polskiego.</w:t>
            </w:r>
          </w:p>
          <w:p w14:paraId="7EDEF86D" w14:textId="77777777" w:rsidR="00FB31FC" w:rsidRPr="0025093A" w:rsidRDefault="00FB31FC" w:rsidP="00476F28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Nie należy stosować nadmiernej liczby skrótowców uniemożliwiających poprawne zrozumienie treści.</w:t>
            </w:r>
          </w:p>
          <w:p w14:paraId="2B9B1C00" w14:textId="47687312" w:rsidR="00FB31FC" w:rsidRPr="0025093A" w:rsidRDefault="00FB31FC" w:rsidP="00FB31FC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Dopuszczalne jest stosowanie pojedynczych pojęć stosowanych powszechnie w języku polskim np.: event lub nazw własnych np. nazwa Wnioskodawcy.</w:t>
            </w:r>
          </w:p>
          <w:p w14:paraId="7C0A3CF8" w14:textId="41D277F3" w:rsidR="00F908EC" w:rsidRPr="0025093A" w:rsidRDefault="00F908EC" w:rsidP="0035714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Spełnienie kryterium będzie weryfikowane na podstawie treści wniosku o dofinansowanie projektu.</w:t>
            </w:r>
          </w:p>
        </w:tc>
        <w:tc>
          <w:tcPr>
            <w:tcW w:w="3357" w:type="dxa"/>
          </w:tcPr>
          <w:p w14:paraId="2740C092" w14:textId="5C9DF6AF" w:rsidR="0042021D" w:rsidRPr="0025093A" w:rsidRDefault="0042021D" w:rsidP="00A169D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Kryterium zero-jedynkowe.</w:t>
            </w:r>
          </w:p>
          <w:p w14:paraId="600655D8" w14:textId="77777777" w:rsidR="00B577C7" w:rsidRPr="0025093A" w:rsidRDefault="00B577C7" w:rsidP="00A169D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688E2A67" w14:textId="0B9C2493" w:rsidR="00B577C7" w:rsidRPr="0025093A" w:rsidRDefault="00C15F65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S</w:t>
            </w:r>
            <w:r w:rsidR="00B577C7" w:rsidRPr="0025093A">
              <w:rPr>
                <w:rFonts w:eastAsia="Calibri" w:cstheme="minorHAnsi"/>
                <w:sz w:val="24"/>
                <w:szCs w:val="24"/>
              </w:rPr>
              <w:t xml:space="preserve">pełnienie kryterium jest konieczne do przyznania dofinansowania. Projekty niespełniające </w:t>
            </w:r>
            <w:r w:rsidR="00471029" w:rsidRPr="0025093A">
              <w:rPr>
                <w:rFonts w:eastAsia="Calibri" w:cstheme="minorHAnsi"/>
                <w:sz w:val="24"/>
                <w:szCs w:val="24"/>
              </w:rPr>
              <w:t>tego</w:t>
            </w:r>
            <w:r w:rsidR="00B577C7" w:rsidRPr="0025093A">
              <w:rPr>
                <w:rFonts w:eastAsia="Calibri" w:cstheme="minorHAnsi"/>
                <w:sz w:val="24"/>
                <w:szCs w:val="24"/>
              </w:rPr>
              <w:t xml:space="preserve"> kryterium nie podlegają </w:t>
            </w:r>
            <w:r w:rsidR="0013143E" w:rsidRPr="0025093A">
              <w:rPr>
                <w:rFonts w:eastAsia="Calibri" w:cstheme="minorHAnsi"/>
                <w:sz w:val="24"/>
                <w:szCs w:val="24"/>
              </w:rPr>
              <w:t>zakwalifikowaniu do kolejnego etapu.</w:t>
            </w:r>
          </w:p>
          <w:p w14:paraId="2FD1DE52" w14:textId="0033D1E1" w:rsidR="004E4642" w:rsidRPr="0025093A" w:rsidRDefault="004E4642" w:rsidP="00A169D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W przypadku projektów niekonkurencyjnych projekty </w:t>
            </w:r>
            <w:r w:rsidR="0013143E" w:rsidRPr="0025093A">
              <w:rPr>
                <w:rFonts w:cstheme="minorHAnsi"/>
                <w:sz w:val="24"/>
                <w:szCs w:val="24"/>
              </w:rPr>
              <w:t>niespełniające</w:t>
            </w:r>
            <w:r w:rsidR="005334A3" w:rsidRPr="0025093A">
              <w:rPr>
                <w:rFonts w:cstheme="minorHAnsi"/>
                <w:sz w:val="24"/>
                <w:szCs w:val="24"/>
              </w:rPr>
              <w:t xml:space="preserve"> </w:t>
            </w:r>
            <w:r w:rsidRPr="0025093A">
              <w:rPr>
                <w:rFonts w:eastAsia="Calibri" w:cstheme="minorHAnsi"/>
                <w:sz w:val="24"/>
                <w:szCs w:val="24"/>
              </w:rPr>
              <w:t>przedmiotowego kryterium kierowane są do poprawy lub uzupełnienia.</w:t>
            </w:r>
          </w:p>
        </w:tc>
      </w:tr>
      <w:tr w:rsidR="001B79A5" w:rsidRPr="0025093A" w14:paraId="28322271" w14:textId="77777777" w:rsidTr="00E03F83">
        <w:trPr>
          <w:trHeight w:val="57"/>
        </w:trPr>
        <w:tc>
          <w:tcPr>
            <w:tcW w:w="562" w:type="dxa"/>
          </w:tcPr>
          <w:p w14:paraId="2AEF79AA" w14:textId="77777777" w:rsidR="0042021D" w:rsidRPr="0025093A" w:rsidRDefault="0042021D" w:rsidP="00A169D3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4" w:type="dxa"/>
            <w:shd w:val="clear" w:color="auto" w:fill="auto"/>
          </w:tcPr>
          <w:p w14:paraId="401B4A05" w14:textId="6EDCC747" w:rsidR="0042021D" w:rsidRPr="0025093A" w:rsidRDefault="000417F4" w:rsidP="00723543">
            <w:pPr>
              <w:spacing w:line="276" w:lineRule="auto"/>
              <w:rPr>
                <w:rFonts w:eastAsia="Calibri" w:cstheme="minorHAnsi"/>
                <w:sz w:val="24"/>
                <w:szCs w:val="24"/>
                <w:highlight w:val="yellow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Roczny obrót Wnioskodawcy </w:t>
            </w:r>
            <w:r w:rsidR="00650CCB" w:rsidRPr="0025093A">
              <w:rPr>
                <w:rFonts w:eastAsia="Calibri" w:cstheme="minorHAnsi"/>
                <w:sz w:val="24"/>
                <w:szCs w:val="24"/>
              </w:rPr>
              <w:t xml:space="preserve">i partnera/ów (jeśli dotyczy) </w:t>
            </w:r>
            <w:r w:rsidRPr="0025093A">
              <w:rPr>
                <w:rFonts w:eastAsia="Calibri" w:cstheme="minorHAnsi"/>
                <w:sz w:val="24"/>
                <w:szCs w:val="24"/>
              </w:rPr>
              <w:t>jest</w:t>
            </w:r>
            <w:r w:rsidR="003D3E20" w:rsidRPr="0025093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5093A">
              <w:rPr>
                <w:rFonts w:eastAsia="Calibri" w:cstheme="minorHAnsi"/>
                <w:sz w:val="24"/>
                <w:szCs w:val="24"/>
              </w:rPr>
              <w:t>równy lub wyższy od rocznych wydatków w</w:t>
            </w:r>
            <w:r w:rsidR="00005EAC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Pr="0025093A">
              <w:rPr>
                <w:rFonts w:eastAsia="Calibri" w:cstheme="minorHAnsi"/>
                <w:sz w:val="24"/>
                <w:szCs w:val="24"/>
              </w:rPr>
              <w:t>projekcie złożonym</w:t>
            </w:r>
            <w:r w:rsidR="00ED032E" w:rsidRPr="0025093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5093A">
              <w:rPr>
                <w:rFonts w:eastAsia="Calibri" w:cstheme="minorHAnsi"/>
                <w:sz w:val="24"/>
                <w:szCs w:val="24"/>
              </w:rPr>
              <w:t>przez</w:t>
            </w:r>
            <w:r w:rsidR="00ED032E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="003D3E20" w:rsidRPr="0025093A">
              <w:rPr>
                <w:rFonts w:eastAsia="Calibri" w:cstheme="minorHAnsi"/>
                <w:sz w:val="24"/>
                <w:szCs w:val="24"/>
              </w:rPr>
              <w:t>W</w:t>
            </w:r>
            <w:r w:rsidRPr="0025093A">
              <w:rPr>
                <w:rFonts w:eastAsia="Calibri" w:cstheme="minorHAnsi"/>
                <w:sz w:val="24"/>
                <w:szCs w:val="24"/>
              </w:rPr>
              <w:t>nioskodawcę w</w:t>
            </w:r>
            <w:r w:rsidR="00ED032E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Pr="0025093A">
              <w:rPr>
                <w:rFonts w:eastAsia="Calibri" w:cstheme="minorHAnsi"/>
                <w:sz w:val="24"/>
                <w:szCs w:val="24"/>
              </w:rPr>
              <w:t>odpowiedzi na dany nabór</w:t>
            </w:r>
            <w:r w:rsidR="00ED032E" w:rsidRPr="0025093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>wniosków o dofinansowanie</w:t>
            </w:r>
            <w:r w:rsidR="00723543" w:rsidRPr="0025093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5093A">
              <w:rPr>
                <w:rFonts w:eastAsia="Calibri" w:cstheme="minorHAnsi"/>
                <w:sz w:val="24"/>
                <w:szCs w:val="24"/>
              </w:rPr>
              <w:t>projektu.</w:t>
            </w:r>
          </w:p>
        </w:tc>
        <w:tc>
          <w:tcPr>
            <w:tcW w:w="6951" w:type="dxa"/>
          </w:tcPr>
          <w:p w14:paraId="62002396" w14:textId="6F02B47B" w:rsidR="00723543" w:rsidRPr="0025093A" w:rsidRDefault="00723543" w:rsidP="00E03F8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>W przypadku podmiotów niebędących jednostkami sektora finansów publicznych jako obroty należy rozumieć wartość przychodów (w</w:t>
            </w:r>
            <w:r w:rsidR="00ED032E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tym przychodów osiągniętych z tytułu otrzymanego dofinansowania na realizację projektów) osiągniętych </w:t>
            </w:r>
            <w:r w:rsidR="003D3E20" w:rsidRPr="0025093A">
              <w:rPr>
                <w:rFonts w:eastAsia="Calibri" w:cstheme="minorHAnsi"/>
                <w:sz w:val="24"/>
                <w:szCs w:val="24"/>
              </w:rPr>
              <w:t xml:space="preserve">przez danego Wnioskodawcę </w:t>
            </w:r>
            <w:r w:rsidRPr="0025093A">
              <w:rPr>
                <w:rFonts w:eastAsia="Calibri" w:cstheme="minorHAnsi"/>
                <w:sz w:val="24"/>
                <w:szCs w:val="24"/>
              </w:rPr>
              <w:t>w ostatnim zatwierdzonym roku na dzień składania wniosku o dofinansowanie projektu.</w:t>
            </w:r>
            <w:r w:rsidR="003D3E20" w:rsidRPr="0025093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Obrót Wnioskodawcy będzie </w:t>
            </w: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>weryfikowany w stosunku do</w:t>
            </w:r>
            <w:r w:rsidR="003D3E20" w:rsidRPr="0025093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5093A">
              <w:rPr>
                <w:rFonts w:eastAsia="Calibri" w:cstheme="minorHAnsi"/>
                <w:sz w:val="24"/>
                <w:szCs w:val="24"/>
              </w:rPr>
              <w:t>roku, w którym wydatki w projekcie są najwyższe.</w:t>
            </w:r>
          </w:p>
          <w:p w14:paraId="6267714F" w14:textId="77777777" w:rsidR="00650CCB" w:rsidRPr="0025093A" w:rsidRDefault="00650CCB" w:rsidP="00650CCB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W przypadku projektów partnerskich:</w:t>
            </w:r>
          </w:p>
          <w:p w14:paraId="3572C57B" w14:textId="635C083C" w:rsidR="00650CCB" w:rsidRPr="0025093A" w:rsidRDefault="00650CCB" w:rsidP="00650CCB">
            <w:pPr>
              <w:numPr>
                <w:ilvl w:val="0"/>
                <w:numId w:val="63"/>
              </w:num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jest badany potencjał łącznie Wnioskodawcy i partnera/ów,</w:t>
            </w:r>
          </w:p>
          <w:p w14:paraId="0F0EDB19" w14:textId="77777777" w:rsidR="00650CCB" w:rsidRPr="0025093A" w:rsidRDefault="00650CCB" w:rsidP="00650CCB">
            <w:pPr>
              <w:numPr>
                <w:ilvl w:val="0"/>
                <w:numId w:val="63"/>
              </w:num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zgodnie z art. 39 ust. 11 ustawy wdrożeniowej Wnioskodawcą (partnerem wiodącym w projekcie partnerskim) może być wyłącznie podmiot o potencjale ekonomicznym zapewniającym prawidłową realizację projektu partnerskiego. </w:t>
            </w:r>
          </w:p>
          <w:p w14:paraId="47F818A3" w14:textId="0E1131AF" w:rsidR="00650CCB" w:rsidRPr="0025093A" w:rsidRDefault="00650CCB" w:rsidP="00476F2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Potencjał ekonomiczny (wkład finansowy) Wnioskodawcy (partnera wiodącego) powinien być dominujący, co oznacza, że Wnioskodawcą może być podmiot, którego roczny obrót jest wyższy niż 50% rocznych wydatków w odniesieniu do roku, w którym wydatki w projekcie są najwyższe.</w:t>
            </w:r>
          </w:p>
          <w:p w14:paraId="48895C55" w14:textId="77777777" w:rsidR="002166E2" w:rsidRPr="0025093A" w:rsidRDefault="002166E2" w:rsidP="002166E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zakresie:</w:t>
            </w:r>
          </w:p>
          <w:p w14:paraId="58A810A7" w14:textId="1B3F5E44" w:rsidR="002166E2" w:rsidRPr="0025093A" w:rsidRDefault="002166E2" w:rsidP="00476F28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wskazania kwoty wyłącznie liczbowo </w:t>
            </w:r>
            <w:r w:rsidR="00201ED9" w:rsidRPr="0025093A">
              <w:rPr>
                <w:rFonts w:eastAsia="Calibri" w:cstheme="minorHAnsi"/>
                <w:sz w:val="24"/>
                <w:szCs w:val="24"/>
              </w:rPr>
              <w:t>albo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 słownie,</w:t>
            </w:r>
          </w:p>
          <w:p w14:paraId="4293C676" w14:textId="0E3D6C4B" w:rsidR="002166E2" w:rsidRPr="0025093A" w:rsidRDefault="002166E2" w:rsidP="00476F28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rozbieżności kwoty wpisanej liczbowo z kwotą wpisaną słownie,</w:t>
            </w:r>
          </w:p>
          <w:p w14:paraId="3A317702" w14:textId="5DF4F7A3" w:rsidR="002166E2" w:rsidRPr="0025093A" w:rsidRDefault="002166E2" w:rsidP="00476F28">
            <w:pPr>
              <w:pStyle w:val="Akapitzlist"/>
              <w:numPr>
                <w:ilvl w:val="0"/>
                <w:numId w:val="61"/>
              </w:numPr>
              <w:spacing w:after="120" w:line="276" w:lineRule="auto"/>
              <w:ind w:left="318" w:hanging="284"/>
              <w:contextualSpacing w:val="0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 xml:space="preserve">w przypadku, gdy chociaż jedna z nich spełnia wymagane kryterium. </w:t>
            </w:r>
          </w:p>
          <w:p w14:paraId="448491A6" w14:textId="1F74AF4E" w:rsidR="002166E2" w:rsidRPr="0025093A" w:rsidRDefault="002166E2" w:rsidP="00B91B43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highlight w:val="yellow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W sytuacji, gdy wpisana we wniosku kwota (liczbowo i słownie) jest mniejsza od wymaganej – wniosek </w:t>
            </w:r>
            <w:r w:rsidR="00846E11" w:rsidRPr="0025093A">
              <w:rPr>
                <w:rFonts w:eastAsia="Calibri" w:cstheme="minorHAnsi"/>
                <w:sz w:val="24"/>
                <w:szCs w:val="24"/>
              </w:rPr>
              <w:t>nie zostaje zakwalifikowany do kolejnego etapu</w:t>
            </w:r>
            <w:r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1F384CB" w14:textId="71ECDAF5" w:rsidR="0042021D" w:rsidRPr="0025093A" w:rsidRDefault="00723543" w:rsidP="00BD584B">
            <w:pPr>
              <w:spacing w:line="276" w:lineRule="auto"/>
              <w:rPr>
                <w:rFonts w:eastAsia="Calibri" w:cstheme="minorHAnsi"/>
                <w:sz w:val="24"/>
                <w:szCs w:val="24"/>
                <w:highlight w:val="yellow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Spełnienie kryterium będzie weryfikowane na podstawie treści wniosku o dofinansowanie projektu.</w:t>
            </w:r>
          </w:p>
        </w:tc>
        <w:tc>
          <w:tcPr>
            <w:tcW w:w="3357" w:type="dxa"/>
            <w:shd w:val="clear" w:color="auto" w:fill="auto"/>
          </w:tcPr>
          <w:p w14:paraId="27D7669C" w14:textId="620F9F8F" w:rsidR="0042021D" w:rsidRPr="0025093A" w:rsidRDefault="0042021D" w:rsidP="00A169D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>Kryterium zero-jedynkowe</w:t>
            </w:r>
            <w:r w:rsidR="00B15274"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D883196" w14:textId="19FA40BB" w:rsidR="0042021D" w:rsidRPr="0025093A" w:rsidRDefault="0042021D" w:rsidP="00A169D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Ocena spełnienia kryterium polega na przypisaniu mu wartości logicznej TAK/NIE</w:t>
            </w:r>
            <w:r w:rsidR="00B15274" w:rsidRPr="0025093A">
              <w:rPr>
                <w:rFonts w:eastAsia="Calibri" w:cstheme="minorHAnsi"/>
                <w:sz w:val="24"/>
                <w:szCs w:val="24"/>
              </w:rPr>
              <w:t>/</w:t>
            </w:r>
            <w:r w:rsidRPr="0025093A">
              <w:rPr>
                <w:rFonts w:eastAsia="Calibri" w:cstheme="minorHAnsi"/>
                <w:sz w:val="24"/>
                <w:szCs w:val="24"/>
              </w:rPr>
              <w:t>DO POPRAWY</w:t>
            </w:r>
            <w:r w:rsidR="00CC039F" w:rsidRPr="0025093A">
              <w:rPr>
                <w:rFonts w:eastAsia="Calibri" w:cstheme="minorHAnsi"/>
                <w:sz w:val="24"/>
                <w:szCs w:val="24"/>
              </w:rPr>
              <w:t xml:space="preserve">/UZUPEŁNIENIA 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na </w:t>
            </w: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>etapie negocjacji/NIE DOTYCZY</w:t>
            </w:r>
            <w:r w:rsidR="00093C95" w:rsidRPr="0025093A">
              <w:rPr>
                <w:rStyle w:val="Odwoanieprzypisudolnego"/>
                <w:rFonts w:eastAsia="Calibri" w:cstheme="minorHAnsi"/>
                <w:sz w:val="24"/>
                <w:szCs w:val="24"/>
              </w:rPr>
              <w:footnoteReference w:id="1"/>
            </w:r>
            <w:r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63A5DED" w14:textId="7443B326" w:rsidR="0042021D" w:rsidRPr="0025093A" w:rsidRDefault="0042021D" w:rsidP="00A169D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Spełnienie kryterium jest konieczne do przyznania dofinansowania.</w:t>
            </w:r>
            <w:r w:rsidR="001A4444" w:rsidRPr="0025093A">
              <w:rPr>
                <w:rFonts w:eastAsia="Calibri" w:cstheme="minorHAnsi"/>
                <w:sz w:val="24"/>
                <w:szCs w:val="24"/>
              </w:rPr>
              <w:t xml:space="preserve"> Projekty niespełniające </w:t>
            </w:r>
            <w:r w:rsidR="00471029" w:rsidRPr="0025093A">
              <w:rPr>
                <w:rFonts w:eastAsia="Calibri" w:cstheme="minorHAnsi"/>
                <w:sz w:val="24"/>
                <w:szCs w:val="24"/>
              </w:rPr>
              <w:t>tego</w:t>
            </w:r>
            <w:r w:rsidR="001A4444" w:rsidRPr="0025093A">
              <w:rPr>
                <w:rFonts w:eastAsia="Calibri" w:cstheme="minorHAnsi"/>
                <w:sz w:val="24"/>
                <w:szCs w:val="24"/>
              </w:rPr>
              <w:t xml:space="preserve"> kryterium nie podlegają </w:t>
            </w:r>
            <w:r w:rsidR="0013143E" w:rsidRPr="0025093A">
              <w:rPr>
                <w:rFonts w:eastAsia="Calibri" w:cstheme="minorHAnsi"/>
                <w:sz w:val="24"/>
                <w:szCs w:val="24"/>
              </w:rPr>
              <w:t>zakwalifikowaniu do kolejnego etapu.</w:t>
            </w:r>
          </w:p>
        </w:tc>
      </w:tr>
      <w:tr w:rsidR="001B79A5" w:rsidRPr="0025093A" w14:paraId="1708C3F7" w14:textId="77777777" w:rsidTr="00E03F83">
        <w:trPr>
          <w:trHeight w:val="57"/>
        </w:trPr>
        <w:tc>
          <w:tcPr>
            <w:tcW w:w="562" w:type="dxa"/>
          </w:tcPr>
          <w:p w14:paraId="30D824BF" w14:textId="77777777" w:rsidR="00702F62" w:rsidRPr="0025093A" w:rsidRDefault="00702F62" w:rsidP="00A169D3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4" w:type="dxa"/>
          </w:tcPr>
          <w:p w14:paraId="6F067DCA" w14:textId="5C1AF46C" w:rsidR="00702F62" w:rsidRPr="0025093A" w:rsidRDefault="00702F62" w:rsidP="00A169D3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Wnioskodawca oraz </w:t>
            </w:r>
            <w:r w:rsidR="00E43AF8" w:rsidRPr="0025093A">
              <w:rPr>
                <w:rFonts w:eastAsia="Calibri" w:cstheme="minorHAnsi"/>
                <w:sz w:val="24"/>
                <w:szCs w:val="24"/>
              </w:rPr>
              <w:t>p</w:t>
            </w:r>
            <w:r w:rsidRPr="0025093A">
              <w:rPr>
                <w:rFonts w:eastAsia="Calibri" w:cstheme="minorHAnsi"/>
                <w:sz w:val="24"/>
                <w:szCs w:val="24"/>
              </w:rPr>
              <w:t>artner/</w:t>
            </w:r>
            <w:r w:rsidR="00E43AF8" w:rsidRPr="0025093A">
              <w:rPr>
                <w:rFonts w:eastAsia="Calibri" w:cstheme="minorHAnsi"/>
                <w:sz w:val="24"/>
                <w:szCs w:val="24"/>
              </w:rPr>
              <w:t>p</w:t>
            </w:r>
            <w:r w:rsidRPr="0025093A">
              <w:rPr>
                <w:rFonts w:eastAsia="Calibri" w:cstheme="minorHAnsi"/>
                <w:sz w:val="24"/>
                <w:szCs w:val="24"/>
              </w:rPr>
              <w:t>artnerzy (jeśli dotyczy) nie podlegają wykluczeniu z możliwości otrzymania dofinansowania ze środków Unii Europejskiej.</w:t>
            </w:r>
          </w:p>
        </w:tc>
        <w:tc>
          <w:tcPr>
            <w:tcW w:w="6951" w:type="dxa"/>
          </w:tcPr>
          <w:p w14:paraId="31B2DECF" w14:textId="74ABFAE7" w:rsidR="00702F62" w:rsidRPr="0025093A" w:rsidRDefault="00BF0292" w:rsidP="00A169D3">
            <w:pPr>
              <w:pStyle w:val="Default"/>
              <w:spacing w:after="60" w:line="276" w:lineRule="auto"/>
              <w:rPr>
                <w:rFonts w:asciiTheme="minorHAnsi" w:eastAsia="Calibri" w:hAnsiTheme="minorHAnsi" w:cstheme="minorHAnsi"/>
                <w:color w:val="auto"/>
                <w:lang w:eastAsia="en-US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 xml:space="preserve">Kryterium zostanie spełnione </w:t>
            </w:r>
            <w:r w:rsidR="0038097C"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>jeżeli</w:t>
            </w:r>
            <w:r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 xml:space="preserve"> </w:t>
            </w:r>
            <w:r w:rsidR="00702F62"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>Wnioskodawca oraz partner/partnerzy (jeśli dotyczy)</w:t>
            </w:r>
            <w:r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 xml:space="preserve"> złoży</w:t>
            </w:r>
            <w:r w:rsidR="00276B2B"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>/ą</w:t>
            </w:r>
            <w:r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 xml:space="preserve"> oświadczenie, że </w:t>
            </w:r>
            <w:r w:rsidR="00702F62"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 xml:space="preserve">nie </w:t>
            </w:r>
            <w:r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>jest podmiotem</w:t>
            </w:r>
            <w:r w:rsidR="00702F62"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 xml:space="preserve"> wykluczonym z możliwości otrzymania dofinansowania ze środków UE, lub wobec któr</w:t>
            </w:r>
            <w:r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>ego/</w:t>
            </w:r>
            <w:proofErr w:type="spellStart"/>
            <w:r w:rsidR="00702F62"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>ych</w:t>
            </w:r>
            <w:proofErr w:type="spellEnd"/>
            <w:r w:rsidR="00702F62"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 xml:space="preserve"> </w:t>
            </w:r>
            <w:r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 xml:space="preserve">nie </w:t>
            </w:r>
            <w:r w:rsidR="00702F62"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>orzeczono zakaz</w:t>
            </w:r>
            <w:r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>u</w:t>
            </w:r>
            <w:r w:rsidR="00702F62"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 xml:space="preserve"> dostępu do środków UE na podstawie odrębnych przepisów takich jak:</w:t>
            </w:r>
          </w:p>
          <w:p w14:paraId="361A6CFD" w14:textId="605E9CE3" w:rsidR="00702F62" w:rsidRPr="0025093A" w:rsidRDefault="00702F62" w:rsidP="00A169D3">
            <w:pPr>
              <w:pStyle w:val="Default"/>
              <w:numPr>
                <w:ilvl w:val="0"/>
                <w:numId w:val="27"/>
              </w:numPr>
              <w:spacing w:after="60" w:line="276" w:lineRule="auto"/>
              <w:ind w:left="176" w:hanging="176"/>
              <w:rPr>
                <w:rFonts w:asciiTheme="minorHAnsi" w:eastAsia="Calibri" w:hAnsiTheme="minorHAnsi" w:cstheme="minorHAnsi"/>
                <w:color w:val="auto"/>
                <w:lang w:eastAsia="en-US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>art. 207 ust. 4 ustawy z dnia 27 sierpnia 2009 r. o finansach publicznych</w:t>
            </w:r>
            <w:r w:rsidR="00117BF5" w:rsidRPr="0025093A">
              <w:rPr>
                <w:rStyle w:val="Odwoanieprzypisudolnego"/>
                <w:rFonts w:asciiTheme="minorHAnsi" w:eastAsia="Calibri" w:hAnsiTheme="minorHAnsi" w:cstheme="minorHAnsi"/>
                <w:color w:val="auto"/>
                <w:lang w:eastAsia="en-US"/>
              </w:rPr>
              <w:footnoteReference w:id="2"/>
            </w:r>
            <w:r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>;</w:t>
            </w:r>
          </w:p>
          <w:p w14:paraId="2ED3EBD2" w14:textId="77777777" w:rsidR="00702F62" w:rsidRPr="0025093A" w:rsidRDefault="00702F62" w:rsidP="00A169D3">
            <w:pPr>
              <w:pStyle w:val="Default"/>
              <w:numPr>
                <w:ilvl w:val="0"/>
                <w:numId w:val="27"/>
              </w:numPr>
              <w:spacing w:after="60" w:line="276" w:lineRule="auto"/>
              <w:ind w:left="176" w:hanging="176"/>
              <w:rPr>
                <w:rFonts w:asciiTheme="minorHAnsi" w:eastAsia="Calibri" w:hAnsiTheme="minorHAnsi" w:cstheme="minorHAnsi"/>
                <w:color w:val="auto"/>
                <w:lang w:eastAsia="en-US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  <w:lang w:eastAsia="en-US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14:paraId="130A9CD3" w14:textId="5B81C5C9" w:rsidR="00702F62" w:rsidRPr="0025093A" w:rsidRDefault="00702F62" w:rsidP="00A169D3">
            <w:pPr>
              <w:numPr>
                <w:ilvl w:val="0"/>
                <w:numId w:val="27"/>
              </w:numPr>
              <w:spacing w:after="120" w:line="276" w:lineRule="auto"/>
              <w:ind w:left="176" w:hanging="176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>art. 9 ust. 1 pkt 2a ustawy z dnia 28 października 2002 r. o odpowiedzialności podmiotów zbiorowych za czyny zabronione pod groźbą kary.</w:t>
            </w:r>
          </w:p>
          <w:p w14:paraId="67149662" w14:textId="192F13B6" w:rsidR="00702F62" w:rsidRPr="0025093A" w:rsidRDefault="00702F62" w:rsidP="00A169D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Spełnienie kryterium będzie weryfikowane na podstawie oświadczenia zamieszczonego we wniosku o dofinansowanie projektu.</w:t>
            </w:r>
          </w:p>
        </w:tc>
        <w:tc>
          <w:tcPr>
            <w:tcW w:w="3357" w:type="dxa"/>
          </w:tcPr>
          <w:p w14:paraId="57FAFFFA" w14:textId="77777777" w:rsidR="00C15F65" w:rsidRPr="0025093A" w:rsidRDefault="00C15F65" w:rsidP="00A169D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>Kryterium zero-jedynkowe.</w:t>
            </w:r>
          </w:p>
          <w:p w14:paraId="3B0BBA51" w14:textId="32ECC865" w:rsidR="00702F62" w:rsidRPr="0025093A" w:rsidRDefault="00702F62" w:rsidP="00A169D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Ocena spełnienia kryterium polega na przypisaniu mu wartości logicznej TAK/NIE</w:t>
            </w:r>
            <w:r w:rsidR="002C1A22">
              <w:rPr>
                <w:rFonts w:eastAsia="Calibri" w:cstheme="minorHAnsi"/>
                <w:sz w:val="24"/>
                <w:szCs w:val="24"/>
              </w:rPr>
              <w:t>/NIE DOTYCZY</w:t>
            </w:r>
            <w:r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BDA0BF0" w14:textId="0889B3CA" w:rsidR="00702F62" w:rsidRPr="0025093A" w:rsidRDefault="00C15F65" w:rsidP="00A169D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S</w:t>
            </w:r>
            <w:r w:rsidR="00702F62" w:rsidRPr="0025093A">
              <w:rPr>
                <w:rFonts w:eastAsia="Calibri" w:cstheme="minorHAnsi"/>
                <w:sz w:val="24"/>
                <w:szCs w:val="24"/>
              </w:rPr>
              <w:t xml:space="preserve">pełnienie kryterium jest konieczne do przyznania dofinansowania. </w:t>
            </w:r>
            <w:r w:rsidR="001A4444" w:rsidRPr="0025093A">
              <w:rPr>
                <w:rFonts w:eastAsia="Calibri" w:cstheme="minorHAnsi"/>
                <w:sz w:val="24"/>
                <w:szCs w:val="24"/>
              </w:rPr>
              <w:t xml:space="preserve">Projekty niespełniające </w:t>
            </w:r>
            <w:r w:rsidR="00471029" w:rsidRPr="0025093A">
              <w:rPr>
                <w:rFonts w:eastAsia="Calibri" w:cstheme="minorHAnsi"/>
                <w:sz w:val="24"/>
                <w:szCs w:val="24"/>
              </w:rPr>
              <w:t>tego</w:t>
            </w:r>
            <w:r w:rsidR="001A4444" w:rsidRPr="0025093A">
              <w:rPr>
                <w:rFonts w:eastAsia="Calibri" w:cstheme="minorHAnsi"/>
                <w:sz w:val="24"/>
                <w:szCs w:val="24"/>
              </w:rPr>
              <w:t xml:space="preserve"> kryterium nie podlegają </w:t>
            </w:r>
            <w:r w:rsidR="0013143E" w:rsidRPr="0025093A">
              <w:rPr>
                <w:rFonts w:eastAsia="Calibri" w:cstheme="minorHAnsi"/>
                <w:sz w:val="24"/>
                <w:szCs w:val="24"/>
              </w:rPr>
              <w:t>zakwalifikowaniu do kolejnego etapu.</w:t>
            </w:r>
          </w:p>
        </w:tc>
      </w:tr>
      <w:tr w:rsidR="001B79A5" w:rsidRPr="0025093A" w14:paraId="46595D0E" w14:textId="77777777" w:rsidTr="00E03F83">
        <w:trPr>
          <w:trHeight w:val="57"/>
        </w:trPr>
        <w:tc>
          <w:tcPr>
            <w:tcW w:w="562" w:type="dxa"/>
          </w:tcPr>
          <w:p w14:paraId="6F26559E" w14:textId="77777777" w:rsidR="00702F62" w:rsidRPr="0025093A" w:rsidRDefault="00702F62" w:rsidP="00A169D3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4" w:type="dxa"/>
          </w:tcPr>
          <w:p w14:paraId="2CAF9053" w14:textId="7261DDA6" w:rsidR="00702F62" w:rsidRPr="0025093A" w:rsidRDefault="003266CA" w:rsidP="00A169D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Projekt</w:t>
            </w:r>
            <w:r w:rsidR="00702F62" w:rsidRPr="0025093A">
              <w:rPr>
                <w:rFonts w:cstheme="minorHAnsi"/>
                <w:sz w:val="24"/>
                <w:szCs w:val="24"/>
              </w:rPr>
              <w:t xml:space="preserve"> nie został fizycznie ukończon</w:t>
            </w:r>
            <w:r w:rsidRPr="0025093A">
              <w:rPr>
                <w:rFonts w:cstheme="minorHAnsi"/>
                <w:sz w:val="24"/>
                <w:szCs w:val="24"/>
              </w:rPr>
              <w:t>y</w:t>
            </w:r>
            <w:r w:rsidR="00702F62" w:rsidRPr="0025093A">
              <w:rPr>
                <w:rFonts w:cstheme="minorHAnsi"/>
                <w:sz w:val="24"/>
                <w:szCs w:val="24"/>
              </w:rPr>
              <w:t xml:space="preserve"> lub w</w:t>
            </w:r>
            <w:r w:rsidR="00664628" w:rsidRPr="0025093A">
              <w:rPr>
                <w:rFonts w:cstheme="minorHAnsi"/>
                <w:sz w:val="24"/>
                <w:szCs w:val="24"/>
              </w:rPr>
              <w:t> </w:t>
            </w:r>
            <w:r w:rsidR="00702F62" w:rsidRPr="0025093A">
              <w:rPr>
                <w:rFonts w:cstheme="minorHAnsi"/>
                <w:sz w:val="24"/>
                <w:szCs w:val="24"/>
              </w:rPr>
              <w:t>pełni wdrożon</w:t>
            </w:r>
            <w:r w:rsidRPr="0025093A">
              <w:rPr>
                <w:rFonts w:cstheme="minorHAnsi"/>
                <w:sz w:val="24"/>
                <w:szCs w:val="24"/>
              </w:rPr>
              <w:t>y</w:t>
            </w:r>
            <w:r w:rsidR="00702F62" w:rsidRPr="0025093A">
              <w:rPr>
                <w:rFonts w:cstheme="minorHAnsi"/>
                <w:sz w:val="24"/>
                <w:szCs w:val="24"/>
              </w:rPr>
              <w:t xml:space="preserve"> przed złożeniem wniosku o</w:t>
            </w:r>
            <w:r w:rsidR="00664628" w:rsidRPr="0025093A">
              <w:rPr>
                <w:rFonts w:cstheme="minorHAnsi"/>
                <w:sz w:val="24"/>
                <w:szCs w:val="24"/>
              </w:rPr>
              <w:t> </w:t>
            </w:r>
            <w:r w:rsidR="00702F62" w:rsidRPr="0025093A">
              <w:rPr>
                <w:rFonts w:cstheme="minorHAnsi"/>
                <w:sz w:val="24"/>
                <w:szCs w:val="24"/>
              </w:rPr>
              <w:t>dofinansowanie</w:t>
            </w:r>
            <w:r w:rsidR="00117BF5" w:rsidRPr="0025093A">
              <w:rPr>
                <w:rFonts w:cstheme="minorHAnsi"/>
                <w:sz w:val="24"/>
                <w:szCs w:val="24"/>
              </w:rPr>
              <w:t xml:space="preserve"> projektu</w:t>
            </w:r>
            <w:r w:rsidRPr="0025093A">
              <w:rPr>
                <w:rFonts w:cstheme="minorHAnsi"/>
                <w:sz w:val="24"/>
                <w:szCs w:val="24"/>
              </w:rPr>
              <w:t>.</w:t>
            </w:r>
            <w:r w:rsidR="00702F62" w:rsidRPr="0025093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51" w:type="dxa"/>
          </w:tcPr>
          <w:p w14:paraId="363FE0FC" w14:textId="1B52BBDE" w:rsidR="00702F62" w:rsidRPr="0025093A" w:rsidRDefault="00702F62" w:rsidP="00E03F8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Kryterium zostanie spełnione jeżeli </w:t>
            </w:r>
            <w:r w:rsidR="00272D89" w:rsidRPr="0025093A">
              <w:rPr>
                <w:rFonts w:cstheme="minorHAnsi"/>
                <w:sz w:val="24"/>
                <w:szCs w:val="24"/>
              </w:rPr>
              <w:t>W</w:t>
            </w:r>
            <w:r w:rsidRPr="0025093A">
              <w:rPr>
                <w:rFonts w:cstheme="minorHAnsi"/>
                <w:sz w:val="24"/>
                <w:szCs w:val="24"/>
              </w:rPr>
              <w:t>nioskodawca w treści wniosku o dofinansowanie</w:t>
            </w:r>
            <w:r w:rsidR="00276B2B" w:rsidRPr="0025093A">
              <w:rPr>
                <w:rFonts w:cstheme="minorHAnsi"/>
                <w:sz w:val="24"/>
                <w:szCs w:val="24"/>
              </w:rPr>
              <w:t xml:space="preserve"> </w:t>
            </w:r>
            <w:r w:rsidRPr="0025093A">
              <w:rPr>
                <w:rFonts w:cstheme="minorHAnsi"/>
                <w:sz w:val="24"/>
                <w:szCs w:val="24"/>
              </w:rPr>
              <w:t xml:space="preserve">wykaże, że </w:t>
            </w:r>
            <w:r w:rsidR="00D85B1C" w:rsidRPr="0025093A">
              <w:rPr>
                <w:rFonts w:cstheme="minorHAnsi"/>
                <w:sz w:val="24"/>
                <w:szCs w:val="24"/>
              </w:rPr>
              <w:t xml:space="preserve">zapisy </w:t>
            </w:r>
            <w:r w:rsidRPr="0025093A">
              <w:rPr>
                <w:rFonts w:cstheme="minorHAnsi"/>
                <w:sz w:val="24"/>
                <w:szCs w:val="24"/>
              </w:rPr>
              <w:t>wniosku są w zgodności z art. 63 ust. 6 Rozporządzenia ogólnego 2021/1060 – tj. „Operacje nie mogą zostać wybrane do wsparcia z</w:t>
            </w:r>
            <w:r w:rsidR="00005EAC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Funduszy, w przypadku gdy zostały fizycznie ukończone lub w pełni wdrożone przed przedłożeniem wniosku o dofinansowanie w ramach programu, niezależnie od tego, czy dokonano wszystkich powiązanych płatności”.</w:t>
            </w:r>
          </w:p>
          <w:p w14:paraId="664098CA" w14:textId="05569DB0" w:rsidR="001A4444" w:rsidRPr="0025093A" w:rsidRDefault="00702F62" w:rsidP="00A169D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Spełnienie kryterium będzie weryfikowane na podstawie treści wniosku o dofinansowanie projektu.</w:t>
            </w:r>
          </w:p>
        </w:tc>
        <w:tc>
          <w:tcPr>
            <w:tcW w:w="3357" w:type="dxa"/>
          </w:tcPr>
          <w:p w14:paraId="60C0CBB8" w14:textId="62CC01B4" w:rsidR="00702F62" w:rsidRPr="0025093A" w:rsidRDefault="00702F62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Kryterium zero-jedynkowe</w:t>
            </w:r>
            <w:r w:rsidR="001A4444" w:rsidRPr="0025093A">
              <w:rPr>
                <w:rFonts w:cstheme="minorHAnsi"/>
                <w:sz w:val="24"/>
                <w:szCs w:val="24"/>
              </w:rPr>
              <w:t>.</w:t>
            </w:r>
          </w:p>
          <w:p w14:paraId="5F544E73" w14:textId="77777777" w:rsidR="00702F62" w:rsidRPr="0025093A" w:rsidRDefault="00702F62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57327903" w14:textId="25C30BC6" w:rsidR="00702F62" w:rsidRPr="0025093A" w:rsidRDefault="00702F62" w:rsidP="00230BBE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Spełnienie kryterium jest konieczne do przyznania dofinansowania. </w:t>
            </w:r>
            <w:r w:rsidR="00B61EA6" w:rsidRPr="0025093A">
              <w:rPr>
                <w:rFonts w:cstheme="minorHAnsi"/>
                <w:sz w:val="24"/>
                <w:szCs w:val="24"/>
              </w:rPr>
              <w:t xml:space="preserve">Projekty niespełniające </w:t>
            </w:r>
            <w:r w:rsidR="00471029" w:rsidRPr="0025093A">
              <w:rPr>
                <w:rFonts w:cstheme="minorHAnsi"/>
                <w:sz w:val="24"/>
                <w:szCs w:val="24"/>
              </w:rPr>
              <w:t>tego</w:t>
            </w:r>
            <w:r w:rsidR="00B61EA6" w:rsidRPr="0025093A">
              <w:rPr>
                <w:rFonts w:cstheme="minorHAnsi"/>
                <w:sz w:val="24"/>
                <w:szCs w:val="24"/>
              </w:rPr>
              <w:t xml:space="preserve"> kryterium nie podlegają </w:t>
            </w:r>
            <w:r w:rsidR="0013143E" w:rsidRPr="0025093A">
              <w:rPr>
                <w:rFonts w:eastAsia="Calibri" w:cstheme="minorHAnsi"/>
                <w:sz w:val="24"/>
                <w:szCs w:val="24"/>
              </w:rPr>
              <w:t>zakwalifikowaniu do kolejnego etapu.</w:t>
            </w:r>
          </w:p>
        </w:tc>
      </w:tr>
      <w:tr w:rsidR="001B79A5" w:rsidRPr="0025093A" w14:paraId="0AE88AB6" w14:textId="77777777" w:rsidTr="00E03F83">
        <w:trPr>
          <w:trHeight w:val="57"/>
        </w:trPr>
        <w:tc>
          <w:tcPr>
            <w:tcW w:w="562" w:type="dxa"/>
          </w:tcPr>
          <w:p w14:paraId="4F6EA35F" w14:textId="77777777" w:rsidR="00702F62" w:rsidRPr="0025093A" w:rsidRDefault="00702F62" w:rsidP="00A169D3">
            <w:pPr>
              <w:numPr>
                <w:ilvl w:val="0"/>
                <w:numId w:val="3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4" w:type="dxa"/>
          </w:tcPr>
          <w:p w14:paraId="0805771A" w14:textId="111FCDBF" w:rsidR="00D97EEC" w:rsidRPr="0025093A" w:rsidRDefault="00702F62" w:rsidP="00D97E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Wnioskodawca</w:t>
            </w:r>
            <w:r w:rsidR="00832CDE" w:rsidRPr="0025093A">
              <w:rPr>
                <w:rFonts w:cstheme="minorHAnsi"/>
                <w:sz w:val="24"/>
                <w:szCs w:val="24"/>
              </w:rPr>
              <w:t>/</w:t>
            </w:r>
            <w:r w:rsidR="00E43AF8" w:rsidRPr="0025093A">
              <w:rPr>
                <w:rFonts w:cstheme="minorHAnsi"/>
                <w:sz w:val="24"/>
                <w:szCs w:val="24"/>
              </w:rPr>
              <w:t>p</w:t>
            </w:r>
            <w:r w:rsidR="00832CDE" w:rsidRPr="0025093A">
              <w:rPr>
                <w:rFonts w:cstheme="minorHAnsi"/>
                <w:sz w:val="24"/>
                <w:szCs w:val="24"/>
              </w:rPr>
              <w:t>artner</w:t>
            </w:r>
            <w:r w:rsidRPr="0025093A">
              <w:rPr>
                <w:rFonts w:cstheme="minorHAnsi"/>
                <w:sz w:val="24"/>
                <w:szCs w:val="24"/>
              </w:rPr>
              <w:t xml:space="preserve"> </w:t>
            </w:r>
            <w:r w:rsidR="00D97EEC" w:rsidRPr="0025093A">
              <w:rPr>
                <w:rFonts w:cstheme="minorHAnsi"/>
                <w:sz w:val="24"/>
                <w:szCs w:val="24"/>
              </w:rPr>
              <w:t xml:space="preserve">jest </w:t>
            </w:r>
            <w:r w:rsidR="008F4A38" w:rsidRPr="0025093A">
              <w:rPr>
                <w:rFonts w:cstheme="minorHAnsi"/>
                <w:sz w:val="24"/>
                <w:szCs w:val="24"/>
              </w:rPr>
              <w:t xml:space="preserve">podmiotem posiadającym osobowość prawną </w:t>
            </w:r>
            <w:r w:rsidR="00D97EEC" w:rsidRPr="0025093A">
              <w:rPr>
                <w:rFonts w:cstheme="minorHAnsi"/>
                <w:sz w:val="24"/>
                <w:szCs w:val="24"/>
              </w:rPr>
              <w:t xml:space="preserve">lub osobą fizyczną posiadającą zdolność prawną (prowadzącą </w:t>
            </w:r>
            <w:r w:rsidR="00D97EEC" w:rsidRPr="0025093A">
              <w:rPr>
                <w:rFonts w:cstheme="minorHAnsi"/>
                <w:sz w:val="24"/>
                <w:szCs w:val="24"/>
              </w:rPr>
              <w:lastRenderedPageBreak/>
              <w:t>działalność gospodarczą lub oświatową na podstawie przepisów odrębnych</w:t>
            </w:r>
            <w:r w:rsidR="008F4A38" w:rsidRPr="0025093A">
              <w:rPr>
                <w:rFonts w:cstheme="minorHAnsi"/>
                <w:sz w:val="24"/>
                <w:szCs w:val="24"/>
              </w:rPr>
              <w:t>)</w:t>
            </w:r>
            <w:r w:rsidR="00D97EEC" w:rsidRPr="0025093A">
              <w:rPr>
                <w:rFonts w:cstheme="minorHAnsi"/>
                <w:sz w:val="24"/>
                <w:szCs w:val="24"/>
              </w:rPr>
              <w:t>.</w:t>
            </w:r>
          </w:p>
          <w:p w14:paraId="627E5A50" w14:textId="4D69C64D" w:rsidR="00702F62" w:rsidRPr="0025093A" w:rsidRDefault="00702F62" w:rsidP="00A169D3">
            <w:pPr>
              <w:spacing w:after="160" w:line="276" w:lineRule="auto"/>
              <w:ind w:firstLine="7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51" w:type="dxa"/>
          </w:tcPr>
          <w:p w14:paraId="1638D87A" w14:textId="0252817C" w:rsidR="00702F62" w:rsidRPr="0025093A" w:rsidRDefault="00702F62" w:rsidP="00A169D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lastRenderedPageBreak/>
              <w:t>Kryterium zostanie spełnione jeżeli Wnioskodawc</w:t>
            </w:r>
            <w:r w:rsidR="006257BF" w:rsidRPr="0025093A">
              <w:rPr>
                <w:rFonts w:cstheme="minorHAnsi"/>
                <w:sz w:val="24"/>
                <w:szCs w:val="24"/>
              </w:rPr>
              <w:t>a wykaże, że jest podmiotem upra</w:t>
            </w:r>
            <w:r w:rsidRPr="0025093A">
              <w:rPr>
                <w:rFonts w:cstheme="minorHAnsi"/>
                <w:sz w:val="24"/>
                <w:szCs w:val="24"/>
              </w:rPr>
              <w:t>wnionym do ubiegania się o dofinansowanie w</w:t>
            </w:r>
            <w:r w:rsidR="00ED6897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ramach Działania</w:t>
            </w:r>
            <w:r w:rsidR="006257BF" w:rsidRPr="0025093A">
              <w:rPr>
                <w:rFonts w:cstheme="minorHAnsi"/>
                <w:sz w:val="24"/>
                <w:szCs w:val="24"/>
              </w:rPr>
              <w:t>, tj. posiada osobowość prawną lub jest osobą fizyczną posiadającą zdolność prawną (prowadzącą działalność gospodarczą lub oświatową na podstawie przepisów odrębnych).</w:t>
            </w:r>
          </w:p>
          <w:p w14:paraId="506E4902" w14:textId="4FFDEA0C" w:rsidR="001355A8" w:rsidRPr="0025093A" w:rsidRDefault="00276B2B" w:rsidP="00357148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lastRenderedPageBreak/>
              <w:t>P</w:t>
            </w:r>
            <w:r w:rsidR="00832CDE" w:rsidRPr="0025093A">
              <w:rPr>
                <w:rFonts w:cstheme="minorHAnsi"/>
                <w:sz w:val="24"/>
                <w:szCs w:val="24"/>
              </w:rPr>
              <w:t>artner musi spełniać tożsame warunki jak Wnioskodawca.</w:t>
            </w:r>
          </w:p>
          <w:p w14:paraId="245B9C76" w14:textId="7040CE35" w:rsidR="00702F62" w:rsidRPr="0025093A" w:rsidRDefault="00702F62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Spełnienie kryterium będzie weryfikowane na podstawie treści wniosku o dofinansowanie pro</w:t>
            </w:r>
            <w:r w:rsidR="0019379D" w:rsidRPr="0025093A">
              <w:rPr>
                <w:rFonts w:cstheme="minorHAnsi"/>
                <w:sz w:val="24"/>
                <w:szCs w:val="24"/>
              </w:rPr>
              <w:t>je</w:t>
            </w:r>
            <w:r w:rsidRPr="0025093A">
              <w:rPr>
                <w:rFonts w:cstheme="minorHAnsi"/>
                <w:sz w:val="24"/>
                <w:szCs w:val="24"/>
              </w:rPr>
              <w:t>ktu.</w:t>
            </w:r>
          </w:p>
        </w:tc>
        <w:tc>
          <w:tcPr>
            <w:tcW w:w="3357" w:type="dxa"/>
          </w:tcPr>
          <w:p w14:paraId="33ABCC5C" w14:textId="10401EB9" w:rsidR="00702F62" w:rsidRPr="0025093A" w:rsidRDefault="00702F62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lastRenderedPageBreak/>
              <w:t>Kryterium zero-jedynkowe</w:t>
            </w:r>
            <w:r w:rsidR="001355A8" w:rsidRPr="0025093A">
              <w:rPr>
                <w:rFonts w:cstheme="minorHAnsi"/>
                <w:sz w:val="24"/>
                <w:szCs w:val="24"/>
              </w:rPr>
              <w:t>.</w:t>
            </w:r>
          </w:p>
          <w:p w14:paraId="47848FF4" w14:textId="75B17393" w:rsidR="00702F62" w:rsidRPr="0025093A" w:rsidRDefault="00702F62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698E15D5" w14:textId="46A77808" w:rsidR="00702F62" w:rsidRPr="0025093A" w:rsidRDefault="00702F62" w:rsidP="006257BF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lastRenderedPageBreak/>
              <w:t xml:space="preserve">Spełnienie kryterium jest konieczne do przyznania dofinansowania. </w:t>
            </w:r>
            <w:r w:rsidR="001355A8" w:rsidRPr="0025093A">
              <w:rPr>
                <w:rFonts w:cstheme="minorHAnsi"/>
                <w:sz w:val="24"/>
                <w:szCs w:val="24"/>
              </w:rPr>
              <w:t xml:space="preserve">Projekty niespełniające </w:t>
            </w:r>
            <w:r w:rsidR="00471029" w:rsidRPr="0025093A">
              <w:rPr>
                <w:rFonts w:cstheme="minorHAnsi"/>
                <w:sz w:val="24"/>
                <w:szCs w:val="24"/>
              </w:rPr>
              <w:t>tego</w:t>
            </w:r>
            <w:r w:rsidR="001355A8" w:rsidRPr="0025093A">
              <w:rPr>
                <w:rFonts w:cstheme="minorHAnsi"/>
                <w:sz w:val="24"/>
                <w:szCs w:val="24"/>
              </w:rPr>
              <w:t xml:space="preserve"> kryterium nie podlegają </w:t>
            </w:r>
            <w:r w:rsidR="0013143E" w:rsidRPr="0025093A">
              <w:rPr>
                <w:rFonts w:eastAsia="Calibri" w:cstheme="minorHAnsi"/>
                <w:sz w:val="24"/>
                <w:szCs w:val="24"/>
              </w:rPr>
              <w:t>zakwalifikowaniu do kolejnego etapu.</w:t>
            </w:r>
          </w:p>
        </w:tc>
      </w:tr>
      <w:tr w:rsidR="00702F62" w:rsidRPr="0025093A" w14:paraId="29311BB0" w14:textId="77777777" w:rsidTr="00E03F83">
        <w:trPr>
          <w:trHeight w:val="57"/>
        </w:trPr>
        <w:tc>
          <w:tcPr>
            <w:tcW w:w="562" w:type="dxa"/>
          </w:tcPr>
          <w:p w14:paraId="6F240EEF" w14:textId="77777777" w:rsidR="00702F62" w:rsidRPr="0025093A" w:rsidRDefault="00702F62" w:rsidP="00A169D3">
            <w:pPr>
              <w:numPr>
                <w:ilvl w:val="0"/>
                <w:numId w:val="3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4" w:type="dxa"/>
          </w:tcPr>
          <w:p w14:paraId="555DCD8D" w14:textId="206284DE" w:rsidR="00702F62" w:rsidRPr="0025093A" w:rsidRDefault="00702F62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Wnioskodawca prowadzi biuro projektu (lub posiada siedzibę, filię, delegaturę, oddział, czy inną prawnie dozwoloną formę organizacyjną działalności podmiotu) na terenie województwa świętokrzyskiego</w:t>
            </w:r>
            <w:r w:rsidR="00C7057A" w:rsidRPr="0025093A">
              <w:rPr>
                <w:rFonts w:eastAsia="Calibri" w:cstheme="minorHAnsi"/>
                <w:sz w:val="24"/>
                <w:szCs w:val="24"/>
              </w:rPr>
              <w:t>.</w:t>
            </w:r>
            <w:r w:rsidR="00664628" w:rsidRPr="0025093A">
              <w:rPr>
                <w:rFonts w:eastAsia="Calibri" w:cstheme="minorHAnsi"/>
                <w:sz w:val="24"/>
                <w:szCs w:val="24"/>
              </w:rPr>
              <w:t> </w:t>
            </w:r>
          </w:p>
        </w:tc>
        <w:tc>
          <w:tcPr>
            <w:tcW w:w="6951" w:type="dxa"/>
          </w:tcPr>
          <w:p w14:paraId="56F2B53D" w14:textId="68D23F95" w:rsidR="006257BF" w:rsidRPr="0025093A" w:rsidRDefault="00702F62" w:rsidP="006257BF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Kryterium będzie spełnione je</w:t>
            </w:r>
            <w:r w:rsidR="0038097C" w:rsidRPr="0025093A">
              <w:rPr>
                <w:rFonts w:eastAsia="Calibri" w:cstheme="minorHAnsi"/>
                <w:sz w:val="24"/>
                <w:szCs w:val="24"/>
              </w:rPr>
              <w:t>żeli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 Wnioskodawca będzie prowadził </w:t>
            </w:r>
            <w:r w:rsidR="00C7057A" w:rsidRPr="0025093A">
              <w:rPr>
                <w:rFonts w:eastAsia="Calibri" w:cstheme="minorHAnsi"/>
                <w:sz w:val="24"/>
                <w:szCs w:val="24"/>
              </w:rPr>
              <w:t>w</w:t>
            </w:r>
            <w:r w:rsidR="00ED6897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="00C7057A" w:rsidRPr="0025093A">
              <w:rPr>
                <w:rFonts w:eastAsia="Calibri" w:cstheme="minorHAnsi"/>
                <w:sz w:val="24"/>
                <w:szCs w:val="24"/>
              </w:rPr>
              <w:t xml:space="preserve">okresie realizacji projektu </w:t>
            </w:r>
            <w:r w:rsidRPr="0025093A">
              <w:rPr>
                <w:rFonts w:eastAsia="Calibri" w:cstheme="minorHAnsi"/>
                <w:sz w:val="24"/>
                <w:szCs w:val="24"/>
              </w:rPr>
              <w:t>biuro projektu (lub posiadał siedzibę, filię, delegaturę, oddział, czy inną prawnie dozwoloną formę organizacyjną działalności podmiotu) na terenie województwa świętokrzyskiego</w:t>
            </w:r>
            <w:r w:rsidR="00C7057A" w:rsidRPr="0025093A">
              <w:rPr>
                <w:rFonts w:eastAsia="Calibri" w:cstheme="minorHAnsi"/>
                <w:sz w:val="24"/>
                <w:szCs w:val="24"/>
              </w:rPr>
              <w:t xml:space="preserve"> z możliwością udostępnienia pełnej dokumentacji wdrażanego projektu oraz zapewni uczestnikom projektu możliwość osobistego kontaktu z jego kadrą</w:t>
            </w:r>
            <w:r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AA37544" w14:textId="72C6F4C5" w:rsidR="00702F62" w:rsidRPr="0025093A" w:rsidRDefault="00702F62" w:rsidP="00E03F8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Spełnienie kryterium będzie weryfikowane na podstawie treści wniosku o dofinansowanie projektu.</w:t>
            </w:r>
          </w:p>
        </w:tc>
        <w:tc>
          <w:tcPr>
            <w:tcW w:w="3357" w:type="dxa"/>
          </w:tcPr>
          <w:p w14:paraId="7C0C78B0" w14:textId="37199D04" w:rsidR="00702F62" w:rsidRPr="0025093A" w:rsidRDefault="00702F62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Kryterium zero-jedynkowe</w:t>
            </w:r>
            <w:r w:rsidR="00740537" w:rsidRPr="0025093A">
              <w:rPr>
                <w:rFonts w:cstheme="minorHAnsi"/>
                <w:sz w:val="24"/>
                <w:szCs w:val="24"/>
              </w:rPr>
              <w:t>.</w:t>
            </w:r>
          </w:p>
          <w:p w14:paraId="3D1B231F" w14:textId="6568AEF2" w:rsidR="00702F62" w:rsidRPr="0025093A" w:rsidRDefault="00702F62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3BD6596A" w14:textId="21B4A13A" w:rsidR="00702F62" w:rsidRPr="0025093A" w:rsidRDefault="00702F62" w:rsidP="005334A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Spełnienie kryterium jest konieczne do przyznania dofinansowania. </w:t>
            </w:r>
            <w:r w:rsidR="001355A8" w:rsidRPr="0025093A">
              <w:rPr>
                <w:rFonts w:cstheme="minorHAnsi"/>
                <w:sz w:val="24"/>
                <w:szCs w:val="24"/>
              </w:rPr>
              <w:t xml:space="preserve">Projekty niespełniające </w:t>
            </w:r>
            <w:r w:rsidR="00471029" w:rsidRPr="0025093A">
              <w:rPr>
                <w:rFonts w:cstheme="minorHAnsi"/>
                <w:sz w:val="24"/>
                <w:szCs w:val="24"/>
              </w:rPr>
              <w:t>tego</w:t>
            </w:r>
            <w:r w:rsidR="001355A8" w:rsidRPr="0025093A">
              <w:rPr>
                <w:rFonts w:cstheme="minorHAnsi"/>
                <w:sz w:val="24"/>
                <w:szCs w:val="24"/>
              </w:rPr>
              <w:t xml:space="preserve"> </w:t>
            </w:r>
            <w:r w:rsidR="001E3019" w:rsidRPr="0025093A">
              <w:rPr>
                <w:rFonts w:cstheme="minorHAnsi"/>
                <w:sz w:val="24"/>
                <w:szCs w:val="24"/>
              </w:rPr>
              <w:t>k</w:t>
            </w:r>
            <w:r w:rsidR="001355A8" w:rsidRPr="0025093A">
              <w:rPr>
                <w:rFonts w:cstheme="minorHAnsi"/>
                <w:sz w:val="24"/>
                <w:szCs w:val="24"/>
              </w:rPr>
              <w:t xml:space="preserve">ryterium nie podlegają </w:t>
            </w:r>
            <w:r w:rsidR="0013143E" w:rsidRPr="0025093A">
              <w:rPr>
                <w:rFonts w:eastAsia="Calibri" w:cstheme="minorHAnsi"/>
                <w:sz w:val="24"/>
                <w:szCs w:val="24"/>
              </w:rPr>
              <w:t>zakwalifikowaniu do kolejnego etapu.</w:t>
            </w:r>
          </w:p>
        </w:tc>
      </w:tr>
    </w:tbl>
    <w:p w14:paraId="66E113E8" w14:textId="16343F38" w:rsidR="0013143E" w:rsidRPr="0025093A" w:rsidRDefault="0013143E" w:rsidP="0013143E">
      <w:pPr>
        <w:pStyle w:val="Nagwek3"/>
        <w:numPr>
          <w:ilvl w:val="0"/>
          <w:numId w:val="0"/>
        </w:numPr>
        <w:ind w:left="720"/>
        <w:rPr>
          <w:rFonts w:cstheme="minorHAnsi"/>
        </w:rPr>
      </w:pPr>
      <w:bookmarkStart w:id="9" w:name="_Hlk124494235"/>
    </w:p>
    <w:p w14:paraId="6D69F6D9" w14:textId="77777777" w:rsidR="00F849C4" w:rsidRPr="00B91B43" w:rsidRDefault="00F849C4" w:rsidP="00476F28">
      <w:pPr>
        <w:rPr>
          <w:rFonts w:cstheme="minorHAnsi"/>
          <w:sz w:val="24"/>
          <w:szCs w:val="24"/>
        </w:rPr>
      </w:pPr>
    </w:p>
    <w:p w14:paraId="1D95B9D7" w14:textId="18E01061" w:rsidR="00814300" w:rsidRPr="0025093A" w:rsidRDefault="00A202E8" w:rsidP="00B91B43">
      <w:pPr>
        <w:pStyle w:val="Nagwek3"/>
        <w:tabs>
          <w:tab w:val="left" w:pos="1134"/>
        </w:tabs>
        <w:spacing w:after="120"/>
        <w:ind w:left="1077" w:hanging="357"/>
        <w:rPr>
          <w:rFonts w:cstheme="minorHAnsi"/>
        </w:rPr>
      </w:pPr>
      <w:bookmarkStart w:id="10" w:name="_Toc127200792"/>
      <w:r w:rsidRPr="0025093A">
        <w:rPr>
          <w:rFonts w:cstheme="minorHAnsi"/>
        </w:rPr>
        <w:lastRenderedPageBreak/>
        <w:t xml:space="preserve">Kryteria </w:t>
      </w:r>
      <w:r w:rsidR="002867F0" w:rsidRPr="0025093A">
        <w:rPr>
          <w:rFonts w:cstheme="minorHAnsi"/>
        </w:rPr>
        <w:t>horyzontalne</w:t>
      </w:r>
      <w:bookmarkEnd w:id="9"/>
      <w:bookmarkEnd w:id="10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B. Kryteria horyzontalne"/>
        <w:tblDescription w:val="Tabela zawiera 4 kolumny tj.: Liczbę porzadkową, Nazwę kryterium, Definicję kryterium, Opis znaczenia dla wyniku oceny"/>
      </w:tblPr>
      <w:tblGrid>
        <w:gridCol w:w="704"/>
        <w:gridCol w:w="2972"/>
        <w:gridCol w:w="6804"/>
        <w:gridCol w:w="3504"/>
      </w:tblGrid>
      <w:tr w:rsidR="001B79A5" w:rsidRPr="0025093A" w14:paraId="5760BD23" w14:textId="77777777" w:rsidTr="00B91B43">
        <w:trPr>
          <w:trHeight w:val="57"/>
          <w:tblHeader/>
        </w:trPr>
        <w:tc>
          <w:tcPr>
            <w:tcW w:w="704" w:type="dxa"/>
            <w:shd w:val="clear" w:color="auto" w:fill="A6D4FF"/>
            <w:vAlign w:val="center"/>
          </w:tcPr>
          <w:p w14:paraId="030064E9" w14:textId="77777777" w:rsidR="002867F0" w:rsidRPr="0025093A" w:rsidRDefault="002867F0" w:rsidP="003B1B5B">
            <w:pPr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bookmarkStart w:id="11" w:name="_Hlk124496333"/>
            <w:r w:rsidRPr="0025093A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972" w:type="dxa"/>
            <w:shd w:val="clear" w:color="auto" w:fill="A6D4FF"/>
            <w:vAlign w:val="center"/>
          </w:tcPr>
          <w:p w14:paraId="412BE2D6" w14:textId="77777777" w:rsidR="002867F0" w:rsidRPr="0025093A" w:rsidRDefault="002867F0" w:rsidP="003B1B5B">
            <w:pPr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25093A">
              <w:rPr>
                <w:rFonts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6804" w:type="dxa"/>
            <w:shd w:val="clear" w:color="auto" w:fill="A6D4FF"/>
            <w:vAlign w:val="center"/>
          </w:tcPr>
          <w:p w14:paraId="4BA9FB51" w14:textId="77777777" w:rsidR="002867F0" w:rsidRPr="0025093A" w:rsidRDefault="002867F0" w:rsidP="003B1B5B">
            <w:pPr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25093A">
              <w:rPr>
                <w:rFonts w:cstheme="minorHAnsi"/>
                <w:b/>
                <w:sz w:val="24"/>
                <w:szCs w:val="24"/>
              </w:rPr>
              <w:t>Definicja kryterium</w:t>
            </w:r>
          </w:p>
        </w:tc>
        <w:tc>
          <w:tcPr>
            <w:tcW w:w="3504" w:type="dxa"/>
            <w:shd w:val="clear" w:color="auto" w:fill="A6D4FF"/>
            <w:vAlign w:val="center"/>
          </w:tcPr>
          <w:p w14:paraId="531B3F85" w14:textId="77777777" w:rsidR="002867F0" w:rsidRPr="0025093A" w:rsidRDefault="002867F0" w:rsidP="003B1B5B">
            <w:pPr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25093A">
              <w:rPr>
                <w:rFonts w:cstheme="minorHAnsi"/>
                <w:b/>
                <w:sz w:val="24"/>
                <w:szCs w:val="24"/>
              </w:rPr>
              <w:t>Opis znaczenia dla wyniku oceny</w:t>
            </w:r>
          </w:p>
        </w:tc>
      </w:tr>
      <w:tr w:rsidR="001B79A5" w:rsidRPr="0025093A" w14:paraId="1C9A8296" w14:textId="77777777" w:rsidTr="00A169D3">
        <w:trPr>
          <w:trHeight w:val="57"/>
        </w:trPr>
        <w:tc>
          <w:tcPr>
            <w:tcW w:w="704" w:type="dxa"/>
          </w:tcPr>
          <w:p w14:paraId="3544D02A" w14:textId="77777777" w:rsidR="002867F0" w:rsidRPr="0025093A" w:rsidRDefault="002867F0" w:rsidP="00A169D3">
            <w:pPr>
              <w:numPr>
                <w:ilvl w:val="0"/>
                <w:numId w:val="18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2" w:type="dxa"/>
          </w:tcPr>
          <w:p w14:paraId="2BF2BD0A" w14:textId="13A40D61" w:rsidR="002867F0" w:rsidRPr="0025093A" w:rsidRDefault="001964F4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Projekt jest zgodny z zasadą zrównoważonego rozwoju</w:t>
            </w:r>
            <w:r w:rsidR="00ED1EBB" w:rsidRPr="0025093A">
              <w:rPr>
                <w:rFonts w:cstheme="minorHAnsi"/>
                <w:sz w:val="24"/>
                <w:szCs w:val="24"/>
              </w:rPr>
              <w:t xml:space="preserve"> a także zasadą DNSH („nie czyń poważnych szkód”)</w:t>
            </w:r>
            <w:r w:rsidR="00716B1D" w:rsidRPr="0025093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3222095A" w14:textId="5FB8AF76" w:rsidR="00DB3616" w:rsidRPr="0025093A" w:rsidRDefault="002C02C4" w:rsidP="00A169D3">
            <w:pPr>
              <w:spacing w:after="16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Kryterium będzie spełnione je</w:t>
            </w:r>
            <w:r w:rsidR="0038097C" w:rsidRPr="0025093A">
              <w:rPr>
                <w:rFonts w:eastAsia="Calibri" w:cstheme="minorHAnsi"/>
                <w:sz w:val="24"/>
                <w:szCs w:val="24"/>
              </w:rPr>
              <w:t>żeli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272D89" w:rsidRPr="0025093A">
              <w:rPr>
                <w:rFonts w:eastAsia="Calibri" w:cstheme="minorHAnsi"/>
                <w:sz w:val="24"/>
                <w:szCs w:val="24"/>
              </w:rPr>
              <w:t>W</w:t>
            </w:r>
            <w:r w:rsidR="001964F4" w:rsidRPr="0025093A">
              <w:rPr>
                <w:rFonts w:cstheme="minorHAnsi"/>
                <w:sz w:val="24"/>
                <w:szCs w:val="24"/>
              </w:rPr>
              <w:t xml:space="preserve">nioskodawca </w:t>
            </w:r>
            <w:r w:rsidRPr="0025093A">
              <w:rPr>
                <w:rFonts w:cstheme="minorHAnsi"/>
                <w:sz w:val="24"/>
                <w:szCs w:val="24"/>
              </w:rPr>
              <w:t xml:space="preserve">wykaże </w:t>
            </w:r>
            <w:r w:rsidR="001964F4" w:rsidRPr="0025093A">
              <w:rPr>
                <w:rFonts w:cstheme="minorHAnsi"/>
                <w:sz w:val="24"/>
                <w:szCs w:val="24"/>
              </w:rPr>
              <w:t>w treści wniosku o dofinansowanie</w:t>
            </w:r>
            <w:r w:rsidR="00716B1D" w:rsidRPr="0025093A">
              <w:rPr>
                <w:rFonts w:cstheme="minorHAnsi"/>
                <w:sz w:val="24"/>
                <w:szCs w:val="24"/>
              </w:rPr>
              <w:t>,</w:t>
            </w:r>
            <w:r w:rsidR="00DB3616" w:rsidRPr="0025093A">
              <w:rPr>
                <w:rFonts w:cstheme="minorHAnsi"/>
                <w:sz w:val="24"/>
                <w:szCs w:val="24"/>
              </w:rPr>
              <w:t xml:space="preserve"> w jaki sposób </w:t>
            </w:r>
            <w:r w:rsidRPr="0025093A">
              <w:rPr>
                <w:rFonts w:cstheme="minorHAnsi"/>
                <w:sz w:val="24"/>
                <w:szCs w:val="24"/>
              </w:rPr>
              <w:t xml:space="preserve">zastosuje </w:t>
            </w:r>
            <w:r w:rsidR="00DB3616" w:rsidRPr="0025093A">
              <w:rPr>
                <w:rFonts w:cstheme="minorHAnsi"/>
                <w:sz w:val="24"/>
                <w:szCs w:val="24"/>
              </w:rPr>
              <w:t xml:space="preserve">w projekcie </w:t>
            </w:r>
            <w:r w:rsidRPr="0025093A">
              <w:rPr>
                <w:rFonts w:cstheme="minorHAnsi"/>
                <w:sz w:val="24"/>
                <w:szCs w:val="24"/>
              </w:rPr>
              <w:t xml:space="preserve">(tam gdzie jest to możliwe) rozwiązania </w:t>
            </w:r>
            <w:r w:rsidR="00D05131" w:rsidRPr="0025093A">
              <w:rPr>
                <w:rFonts w:cstheme="minorHAnsi"/>
                <w:sz w:val="24"/>
                <w:szCs w:val="24"/>
              </w:rPr>
              <w:t xml:space="preserve">np.: </w:t>
            </w:r>
            <w:r w:rsidRPr="0025093A">
              <w:rPr>
                <w:rFonts w:cstheme="minorHAnsi"/>
                <w:sz w:val="24"/>
                <w:szCs w:val="24"/>
              </w:rPr>
              <w:t>proekologiczne, takie jak</w:t>
            </w:r>
            <w:r w:rsidR="00D05131" w:rsidRPr="0025093A">
              <w:rPr>
                <w:rFonts w:cstheme="minorHAnsi"/>
                <w:sz w:val="24"/>
                <w:szCs w:val="24"/>
              </w:rPr>
              <w:t>:</w:t>
            </w:r>
            <w:r w:rsidRPr="0025093A">
              <w:rPr>
                <w:rFonts w:cstheme="minorHAnsi"/>
                <w:sz w:val="24"/>
                <w:szCs w:val="24"/>
              </w:rPr>
              <w:t xml:space="preserve"> oszczędność energii i wody, powtórne wykorzystanie zasobów, ograniczenie wpływu na bioróżnorodność</w:t>
            </w:r>
            <w:r w:rsidR="00B82A2A" w:rsidRPr="0025093A">
              <w:rPr>
                <w:rFonts w:cstheme="minorHAnsi"/>
                <w:sz w:val="24"/>
                <w:szCs w:val="24"/>
              </w:rPr>
              <w:t>,</w:t>
            </w:r>
            <w:r w:rsidR="00D05131" w:rsidRPr="0025093A">
              <w:rPr>
                <w:rFonts w:cstheme="minorHAnsi"/>
                <w:sz w:val="24"/>
                <w:szCs w:val="24"/>
              </w:rPr>
              <w:t xml:space="preserve"> itp.</w:t>
            </w:r>
            <w:r w:rsidRPr="0025093A">
              <w:rPr>
                <w:rFonts w:cstheme="minorHAnsi"/>
                <w:sz w:val="24"/>
                <w:szCs w:val="24"/>
              </w:rPr>
              <w:t xml:space="preserve"> </w:t>
            </w:r>
            <w:r w:rsidR="00807542" w:rsidRPr="0025093A">
              <w:rPr>
                <w:rFonts w:cstheme="minorHAnsi"/>
                <w:sz w:val="24"/>
                <w:szCs w:val="24"/>
              </w:rPr>
              <w:t>oraz wykaże zgodność z</w:t>
            </w:r>
            <w:r w:rsidR="00807542" w:rsidRPr="00B91B4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807542" w:rsidRPr="0025093A">
              <w:rPr>
                <w:rFonts w:cstheme="minorHAnsi"/>
                <w:sz w:val="24"/>
                <w:szCs w:val="24"/>
              </w:rPr>
              <w:t>zasadą DNSH.</w:t>
            </w:r>
          </w:p>
          <w:p w14:paraId="431495CB" w14:textId="3AC770EB" w:rsidR="001E3019" w:rsidRPr="0025093A" w:rsidRDefault="001964F4" w:rsidP="00807542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t xml:space="preserve">Zasada zrównoważonego rozwoju </w:t>
            </w:r>
            <w:r w:rsidRPr="0025093A">
              <w:rPr>
                <w:rFonts w:cstheme="minorHAnsi"/>
                <w:sz w:val="24"/>
                <w:szCs w:val="24"/>
              </w:rPr>
              <w:t>oznacza, że rozwój społeczny i</w:t>
            </w:r>
            <w:r w:rsidR="00ED032E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gospodarczy nie może pozostawać w konflikcie z interesami ochrony środowiska i ładu przestrzennego. Projektowane działania muszą zatem uwzględniać potrzeby przyszłych pokoleń, dlatego nie mogą naruszać równowagi przyrodniczej i przestrzennej. Wszelkie działania będą realizowane z uwzględnieniem potrzeb zachowania różnorodności biologicznej, zrównoważonego podejścia do użytkowania zasobów przyrody, przywrócenia i utrwalenia ładu przestrzennego oraz wymogów ochrony obszarów cennych przyrodniczo, w tym ich integralności i spójności.</w:t>
            </w:r>
          </w:p>
          <w:p w14:paraId="4E3C9AD7" w14:textId="77777777" w:rsidR="00716B1D" w:rsidRPr="0025093A" w:rsidRDefault="00C66420" w:rsidP="00716B1D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t>Zasada „nie czyń poważnych szkód”</w:t>
            </w:r>
            <w:r w:rsidRPr="0025093A">
              <w:rPr>
                <w:rFonts w:cstheme="minorHAnsi"/>
                <w:sz w:val="24"/>
                <w:szCs w:val="24"/>
              </w:rPr>
              <w:t xml:space="preserve"> (ang. do no </w:t>
            </w:r>
            <w:proofErr w:type="spellStart"/>
            <w:r w:rsidRPr="0025093A">
              <w:rPr>
                <w:rFonts w:cstheme="minorHAnsi"/>
                <w:sz w:val="24"/>
                <w:szCs w:val="24"/>
              </w:rPr>
              <w:t>significant</w:t>
            </w:r>
            <w:proofErr w:type="spellEnd"/>
            <w:r w:rsidRPr="0025093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5093A">
              <w:rPr>
                <w:rFonts w:cstheme="minorHAnsi"/>
                <w:sz w:val="24"/>
                <w:szCs w:val="24"/>
              </w:rPr>
              <w:t>harm</w:t>
            </w:r>
            <w:proofErr w:type="spellEnd"/>
            <w:r w:rsidRPr="0025093A">
              <w:rPr>
                <w:rFonts w:cstheme="minorHAnsi"/>
                <w:sz w:val="24"/>
                <w:szCs w:val="24"/>
              </w:rPr>
              <w:t xml:space="preserve"> – DNSH) ukierunkowana jest na zmianę postaw i upowszechnianie ekologicznych praktyk.</w:t>
            </w:r>
          </w:p>
          <w:p w14:paraId="1A4B040C" w14:textId="3EDD16CE" w:rsidR="001E3019" w:rsidRPr="0025093A" w:rsidRDefault="001E3019" w:rsidP="004A1962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Spełnienie kryterium będzie weryfikowane na podstawie treści wniosku o dofinansowanie projektu.</w:t>
            </w:r>
          </w:p>
        </w:tc>
        <w:tc>
          <w:tcPr>
            <w:tcW w:w="3504" w:type="dxa"/>
          </w:tcPr>
          <w:p w14:paraId="50188415" w14:textId="283486C4" w:rsidR="00CC0FE0" w:rsidRPr="0025093A" w:rsidRDefault="00CC0FE0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Kryterium zero-jedynkowe</w:t>
            </w:r>
            <w:r w:rsidR="008008CE" w:rsidRPr="0025093A">
              <w:rPr>
                <w:rFonts w:cstheme="minorHAnsi"/>
                <w:sz w:val="24"/>
                <w:szCs w:val="24"/>
              </w:rPr>
              <w:t>.</w:t>
            </w:r>
          </w:p>
          <w:p w14:paraId="7F5B8D96" w14:textId="14C7CD37" w:rsidR="001964F4" w:rsidRPr="0025093A" w:rsidRDefault="001964F4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7142C274" w14:textId="6BE3169F" w:rsidR="002D3D74" w:rsidRPr="0025093A" w:rsidRDefault="002444DD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Spełnienie kryterium jest konieczne do przyznania dofinansowania. </w:t>
            </w:r>
            <w:r w:rsidR="001E3019" w:rsidRPr="0025093A">
              <w:rPr>
                <w:rFonts w:cstheme="minorHAnsi"/>
                <w:sz w:val="24"/>
                <w:szCs w:val="24"/>
              </w:rPr>
              <w:t xml:space="preserve">Projekty niespełniające </w:t>
            </w:r>
            <w:r w:rsidR="00471029" w:rsidRPr="0025093A">
              <w:rPr>
                <w:rFonts w:cstheme="minorHAnsi"/>
                <w:sz w:val="24"/>
                <w:szCs w:val="24"/>
              </w:rPr>
              <w:t>tego</w:t>
            </w:r>
            <w:r w:rsidR="001E3019" w:rsidRPr="0025093A">
              <w:rPr>
                <w:rFonts w:cstheme="minorHAnsi"/>
                <w:sz w:val="24"/>
                <w:szCs w:val="24"/>
              </w:rPr>
              <w:t xml:space="preserve"> kryterium nie podlegają </w:t>
            </w:r>
            <w:r w:rsidR="002D3D74" w:rsidRPr="0025093A">
              <w:rPr>
                <w:rFonts w:eastAsia="Calibri" w:cstheme="minorHAnsi"/>
                <w:sz w:val="24"/>
                <w:szCs w:val="24"/>
              </w:rPr>
              <w:t>zakwalifikowaniu do kolejnego etapu.</w:t>
            </w:r>
          </w:p>
          <w:p w14:paraId="4AE70AEA" w14:textId="17D21380" w:rsidR="002867F0" w:rsidRPr="0025093A" w:rsidRDefault="001964F4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W przypadku projektów niekonkurencyjnych projekty </w:t>
            </w:r>
            <w:r w:rsidR="005334A3" w:rsidRPr="0025093A">
              <w:rPr>
                <w:rFonts w:cstheme="minorHAnsi"/>
                <w:sz w:val="24"/>
                <w:szCs w:val="24"/>
              </w:rPr>
              <w:t>nieposiadające odniesienia do</w:t>
            </w:r>
            <w:r w:rsidRPr="0025093A">
              <w:rPr>
                <w:rFonts w:cstheme="minorHAnsi"/>
                <w:sz w:val="24"/>
                <w:szCs w:val="24"/>
              </w:rPr>
              <w:t xml:space="preserve"> przedmiotowego kryterium kierowane są do poprawy lub uzupełnienia.</w:t>
            </w:r>
          </w:p>
        </w:tc>
      </w:tr>
      <w:tr w:rsidR="001B79A5" w:rsidRPr="0025093A" w14:paraId="6DA3E7B7" w14:textId="77777777" w:rsidTr="00A169D3">
        <w:trPr>
          <w:trHeight w:val="57"/>
        </w:trPr>
        <w:tc>
          <w:tcPr>
            <w:tcW w:w="704" w:type="dxa"/>
          </w:tcPr>
          <w:p w14:paraId="6E906438" w14:textId="77777777" w:rsidR="002867F0" w:rsidRPr="0025093A" w:rsidRDefault="002867F0" w:rsidP="00A169D3">
            <w:pPr>
              <w:numPr>
                <w:ilvl w:val="0"/>
                <w:numId w:val="18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2" w:type="dxa"/>
          </w:tcPr>
          <w:p w14:paraId="3461AD3C" w14:textId="5E68264D" w:rsidR="002867F0" w:rsidRPr="0025093A" w:rsidRDefault="001964F4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Wnioskodawca wykazał, że projekt jest zgodny z Kartą Praw Podstawowych Unii Europejskiej </w:t>
            </w:r>
            <w:r w:rsidR="0062503C" w:rsidRPr="0025093A">
              <w:rPr>
                <w:rFonts w:cstheme="minorHAnsi"/>
                <w:sz w:val="24"/>
                <w:szCs w:val="24"/>
              </w:rPr>
              <w:t xml:space="preserve">i </w:t>
            </w:r>
            <w:r w:rsidRPr="0025093A">
              <w:rPr>
                <w:rFonts w:cstheme="minorHAnsi"/>
                <w:sz w:val="24"/>
                <w:szCs w:val="24"/>
              </w:rPr>
              <w:t>Konwencją o Prawach Osób Niepełnosprawnych.</w:t>
            </w:r>
          </w:p>
        </w:tc>
        <w:tc>
          <w:tcPr>
            <w:tcW w:w="6804" w:type="dxa"/>
          </w:tcPr>
          <w:p w14:paraId="1FFE3358" w14:textId="286123F4" w:rsidR="00F92C16" w:rsidRPr="0025093A" w:rsidRDefault="009F2AE6" w:rsidP="00A169D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Kryterium zostanie spełnione</w:t>
            </w:r>
            <w:r w:rsidR="0038097C" w:rsidRPr="0025093A">
              <w:rPr>
                <w:rFonts w:cstheme="minorHAnsi"/>
                <w:sz w:val="24"/>
                <w:szCs w:val="24"/>
              </w:rPr>
              <w:t xml:space="preserve"> </w:t>
            </w:r>
            <w:r w:rsidRPr="0025093A">
              <w:rPr>
                <w:rFonts w:cstheme="minorHAnsi"/>
                <w:sz w:val="24"/>
                <w:szCs w:val="24"/>
              </w:rPr>
              <w:t xml:space="preserve">jeżeli </w:t>
            </w:r>
            <w:r w:rsidR="00272D89" w:rsidRPr="0025093A">
              <w:rPr>
                <w:rFonts w:cstheme="minorHAnsi"/>
                <w:sz w:val="24"/>
                <w:szCs w:val="24"/>
              </w:rPr>
              <w:t>W</w:t>
            </w:r>
            <w:r w:rsidR="001964F4" w:rsidRPr="0025093A">
              <w:rPr>
                <w:rFonts w:cstheme="minorHAnsi"/>
                <w:sz w:val="24"/>
                <w:szCs w:val="24"/>
              </w:rPr>
              <w:t>nioskodawca w treści wniosku o dofinansowanie wyka</w:t>
            </w:r>
            <w:r w:rsidRPr="0025093A">
              <w:rPr>
                <w:rFonts w:cstheme="minorHAnsi"/>
                <w:sz w:val="24"/>
                <w:szCs w:val="24"/>
              </w:rPr>
              <w:t>że</w:t>
            </w:r>
            <w:r w:rsidR="001964F4" w:rsidRPr="0025093A">
              <w:rPr>
                <w:rFonts w:cstheme="minorHAnsi"/>
                <w:sz w:val="24"/>
                <w:szCs w:val="24"/>
              </w:rPr>
              <w:t>, że projekt jest zgodny z</w:t>
            </w:r>
            <w:r w:rsidR="00ED032E" w:rsidRPr="0025093A">
              <w:rPr>
                <w:rFonts w:cstheme="minorHAnsi"/>
                <w:sz w:val="24"/>
                <w:szCs w:val="24"/>
              </w:rPr>
              <w:t> </w:t>
            </w:r>
            <w:r w:rsidR="00F92C16" w:rsidRPr="0025093A">
              <w:rPr>
                <w:rFonts w:cstheme="minorHAnsi"/>
                <w:sz w:val="24"/>
                <w:szCs w:val="24"/>
              </w:rPr>
              <w:t xml:space="preserve">artykułami zawartymi w </w:t>
            </w:r>
            <w:r w:rsidR="001964F4" w:rsidRPr="0025093A">
              <w:rPr>
                <w:rFonts w:cstheme="minorHAnsi"/>
                <w:sz w:val="24"/>
                <w:szCs w:val="24"/>
              </w:rPr>
              <w:t>Kar</w:t>
            </w:r>
            <w:r w:rsidR="00F92C16" w:rsidRPr="0025093A">
              <w:rPr>
                <w:rFonts w:cstheme="minorHAnsi"/>
                <w:sz w:val="24"/>
                <w:szCs w:val="24"/>
              </w:rPr>
              <w:t>cie</w:t>
            </w:r>
            <w:r w:rsidR="001964F4" w:rsidRPr="0025093A">
              <w:rPr>
                <w:rFonts w:cstheme="minorHAnsi"/>
                <w:sz w:val="24"/>
                <w:szCs w:val="24"/>
              </w:rPr>
              <w:t xml:space="preserve"> Praw </w:t>
            </w:r>
            <w:r w:rsidR="008D12C6" w:rsidRPr="0025093A">
              <w:rPr>
                <w:rFonts w:cstheme="minorHAnsi"/>
                <w:sz w:val="24"/>
                <w:szCs w:val="24"/>
              </w:rPr>
              <w:t>P</w:t>
            </w:r>
            <w:r w:rsidR="001964F4" w:rsidRPr="0025093A">
              <w:rPr>
                <w:rFonts w:cstheme="minorHAnsi"/>
                <w:sz w:val="24"/>
                <w:szCs w:val="24"/>
              </w:rPr>
              <w:t>odstawowych Unii Europejskiej lub Konwencją o Prawach Osób Niepełnosprawnych</w:t>
            </w:r>
            <w:r w:rsidR="001D4302" w:rsidRPr="0025093A">
              <w:rPr>
                <w:rFonts w:cstheme="minorHAnsi"/>
                <w:sz w:val="24"/>
                <w:szCs w:val="24"/>
              </w:rPr>
              <w:t xml:space="preserve"> (w szczególności z art. 19)</w:t>
            </w:r>
            <w:r w:rsidR="0002276E" w:rsidRPr="0025093A">
              <w:rPr>
                <w:rFonts w:cstheme="minorHAnsi"/>
                <w:sz w:val="24"/>
                <w:szCs w:val="24"/>
              </w:rPr>
              <w:t xml:space="preserve">. </w:t>
            </w:r>
            <w:r w:rsidR="001D4302" w:rsidRPr="0025093A">
              <w:rPr>
                <w:rFonts w:cstheme="minorHAnsi"/>
                <w:sz w:val="24"/>
                <w:szCs w:val="24"/>
              </w:rPr>
              <w:t>W odniesieniu do Karty Praw Podstawowych w</w:t>
            </w:r>
            <w:r w:rsidR="0002276E" w:rsidRPr="0025093A">
              <w:rPr>
                <w:rFonts w:cstheme="minorHAnsi"/>
                <w:sz w:val="24"/>
                <w:szCs w:val="24"/>
              </w:rPr>
              <w:t xml:space="preserve">niosek </w:t>
            </w:r>
            <w:r w:rsidR="00BE4049" w:rsidRPr="0025093A">
              <w:rPr>
                <w:rFonts w:eastAsia="Calibri" w:cstheme="minorHAnsi"/>
                <w:sz w:val="24"/>
                <w:szCs w:val="24"/>
              </w:rPr>
              <w:t>o dofinansowanie projektu</w:t>
            </w:r>
            <w:r w:rsidR="00BE4049" w:rsidRPr="0025093A">
              <w:rPr>
                <w:rFonts w:cstheme="minorHAnsi"/>
                <w:sz w:val="24"/>
                <w:szCs w:val="24"/>
              </w:rPr>
              <w:t xml:space="preserve"> </w:t>
            </w:r>
            <w:r w:rsidR="0002276E" w:rsidRPr="0025093A">
              <w:rPr>
                <w:rFonts w:cstheme="minorHAnsi"/>
                <w:sz w:val="24"/>
                <w:szCs w:val="24"/>
              </w:rPr>
              <w:t>będzie oceniony</w:t>
            </w:r>
            <w:r w:rsidR="001964F4" w:rsidRPr="0025093A">
              <w:rPr>
                <w:rFonts w:cstheme="minorHAnsi"/>
                <w:sz w:val="24"/>
                <w:szCs w:val="24"/>
              </w:rPr>
              <w:t xml:space="preserve"> w zakresie </w:t>
            </w:r>
            <w:r w:rsidR="0002276E" w:rsidRPr="0025093A">
              <w:rPr>
                <w:rFonts w:cstheme="minorHAnsi"/>
                <w:sz w:val="24"/>
                <w:szCs w:val="24"/>
              </w:rPr>
              <w:t xml:space="preserve">zgodności z prawami i wolnościami określonymi </w:t>
            </w:r>
            <w:r w:rsidR="003A625B" w:rsidRPr="0025093A">
              <w:rPr>
                <w:rFonts w:cstheme="minorHAnsi"/>
                <w:sz w:val="24"/>
                <w:szCs w:val="24"/>
              </w:rPr>
              <w:t xml:space="preserve">w szczególności </w:t>
            </w:r>
            <w:r w:rsidR="001D4302" w:rsidRPr="0025093A">
              <w:rPr>
                <w:rFonts w:cstheme="minorHAnsi"/>
                <w:sz w:val="24"/>
                <w:szCs w:val="24"/>
              </w:rPr>
              <w:t>w artykułach:</w:t>
            </w:r>
          </w:p>
          <w:p w14:paraId="727D95D7" w14:textId="51437923" w:rsidR="004124A5" w:rsidRPr="0025093A" w:rsidRDefault="00BF7E82" w:rsidP="004124A5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a</w:t>
            </w:r>
            <w:r w:rsidR="004124A5" w:rsidRPr="0025093A">
              <w:rPr>
                <w:rFonts w:cstheme="minorHAnsi"/>
                <w:sz w:val="24"/>
                <w:szCs w:val="24"/>
              </w:rPr>
              <w:t>rt. 20 równość wobec prawa,</w:t>
            </w:r>
          </w:p>
          <w:p w14:paraId="4878ECBF" w14:textId="07E6D77E" w:rsidR="004124A5" w:rsidRPr="0025093A" w:rsidRDefault="00BF7E82" w:rsidP="004124A5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a</w:t>
            </w:r>
            <w:r w:rsidR="004124A5" w:rsidRPr="0025093A">
              <w:rPr>
                <w:rFonts w:cstheme="minorHAnsi"/>
                <w:sz w:val="24"/>
                <w:szCs w:val="24"/>
              </w:rPr>
              <w:t>rt. 21 niedyskryminacja,</w:t>
            </w:r>
          </w:p>
          <w:p w14:paraId="23337D89" w14:textId="2E3A4959" w:rsidR="004124A5" w:rsidRPr="0025093A" w:rsidRDefault="00BF7E82" w:rsidP="004124A5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a</w:t>
            </w:r>
            <w:r w:rsidR="004124A5" w:rsidRPr="0025093A">
              <w:rPr>
                <w:rFonts w:cstheme="minorHAnsi"/>
                <w:sz w:val="24"/>
                <w:szCs w:val="24"/>
              </w:rPr>
              <w:t>rt. 23 równość kobiet i mężczyzn,</w:t>
            </w:r>
          </w:p>
          <w:p w14:paraId="2159C7D4" w14:textId="1F3FE31A" w:rsidR="004124A5" w:rsidRPr="0025093A" w:rsidRDefault="00BF7E82" w:rsidP="004124A5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a</w:t>
            </w:r>
            <w:r w:rsidR="004124A5" w:rsidRPr="0025093A">
              <w:rPr>
                <w:rFonts w:cstheme="minorHAnsi"/>
                <w:sz w:val="24"/>
                <w:szCs w:val="24"/>
              </w:rPr>
              <w:t>rt. 26 integracja osób niepełnosprawnych,</w:t>
            </w:r>
          </w:p>
          <w:p w14:paraId="10C1E9BA" w14:textId="7933EF22" w:rsidR="004124A5" w:rsidRPr="0025093A" w:rsidRDefault="00BF7E82" w:rsidP="00A169D3">
            <w:pPr>
              <w:pStyle w:val="Akapitzlist"/>
              <w:numPr>
                <w:ilvl w:val="0"/>
                <w:numId w:val="35"/>
              </w:num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a</w:t>
            </w:r>
            <w:r w:rsidR="004124A5" w:rsidRPr="0025093A">
              <w:rPr>
                <w:rFonts w:cstheme="minorHAnsi"/>
                <w:sz w:val="24"/>
                <w:szCs w:val="24"/>
              </w:rPr>
              <w:t>rt. 37 ochrona środowiska.</w:t>
            </w:r>
          </w:p>
          <w:p w14:paraId="4E738C03" w14:textId="0A60ACF2" w:rsidR="001964F4" w:rsidRPr="0025093A" w:rsidRDefault="001964F4" w:rsidP="00E03F8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Powyższy opis powinien zostać zawarty w części wniosku „Opis projektu” lub „Zadania”</w:t>
            </w:r>
            <w:r w:rsidR="001E3019" w:rsidRPr="0025093A">
              <w:rPr>
                <w:rFonts w:cstheme="minorHAnsi"/>
                <w:sz w:val="24"/>
                <w:szCs w:val="24"/>
              </w:rPr>
              <w:t>.</w:t>
            </w:r>
          </w:p>
          <w:p w14:paraId="223F9810" w14:textId="41CF37FD" w:rsidR="002867F0" w:rsidRPr="0025093A" w:rsidRDefault="001964F4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Spełnienie kryterium będzie weryfikowane na podstawie treści wniosku o dofinansowanie projektu.</w:t>
            </w:r>
          </w:p>
        </w:tc>
        <w:tc>
          <w:tcPr>
            <w:tcW w:w="3504" w:type="dxa"/>
          </w:tcPr>
          <w:p w14:paraId="3260FDA7" w14:textId="0D270D06" w:rsidR="001D1D00" w:rsidRPr="0025093A" w:rsidRDefault="001D1D00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Kryterium zero</w:t>
            </w:r>
            <w:r w:rsidR="003118A2" w:rsidRPr="0025093A">
              <w:rPr>
                <w:rFonts w:cstheme="minorHAnsi"/>
                <w:sz w:val="24"/>
                <w:szCs w:val="24"/>
              </w:rPr>
              <w:t>-</w:t>
            </w:r>
            <w:r w:rsidRPr="0025093A">
              <w:rPr>
                <w:rFonts w:cstheme="minorHAnsi"/>
                <w:sz w:val="24"/>
                <w:szCs w:val="24"/>
              </w:rPr>
              <w:t>jedynkowe</w:t>
            </w:r>
            <w:r w:rsidR="001E3019" w:rsidRPr="0025093A">
              <w:rPr>
                <w:rFonts w:cstheme="minorHAnsi"/>
                <w:sz w:val="24"/>
                <w:szCs w:val="24"/>
              </w:rPr>
              <w:t>.</w:t>
            </w:r>
          </w:p>
          <w:p w14:paraId="77F5A8E5" w14:textId="4F9F6E8D" w:rsidR="001964F4" w:rsidRPr="0025093A" w:rsidRDefault="001964F4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157DA736" w14:textId="30E296EE" w:rsidR="002D3D74" w:rsidRPr="0025093A" w:rsidRDefault="002444DD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Spełnienie kryterium jest konieczne do przyznania dofinansowania. </w:t>
            </w:r>
            <w:r w:rsidR="001E3019" w:rsidRPr="0025093A">
              <w:rPr>
                <w:rFonts w:cstheme="minorHAnsi"/>
                <w:sz w:val="24"/>
                <w:szCs w:val="24"/>
              </w:rPr>
              <w:t xml:space="preserve">Projekty niespełniające </w:t>
            </w:r>
            <w:r w:rsidR="00471029" w:rsidRPr="0025093A">
              <w:rPr>
                <w:rFonts w:cstheme="minorHAnsi"/>
                <w:sz w:val="24"/>
                <w:szCs w:val="24"/>
              </w:rPr>
              <w:t>tego</w:t>
            </w:r>
            <w:r w:rsidR="001E3019" w:rsidRPr="0025093A">
              <w:rPr>
                <w:rFonts w:cstheme="minorHAnsi"/>
                <w:sz w:val="24"/>
                <w:szCs w:val="24"/>
              </w:rPr>
              <w:t xml:space="preserve"> kryterium nie podlegają </w:t>
            </w:r>
            <w:r w:rsidR="002D3D74" w:rsidRPr="0025093A">
              <w:rPr>
                <w:rFonts w:eastAsia="Calibri" w:cstheme="minorHAnsi"/>
                <w:sz w:val="24"/>
                <w:szCs w:val="24"/>
              </w:rPr>
              <w:t>zakwalifikowaniu do kolejnego etapu.</w:t>
            </w:r>
          </w:p>
          <w:p w14:paraId="7CB9594D" w14:textId="52814100" w:rsidR="002867F0" w:rsidRPr="0025093A" w:rsidRDefault="001964F4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W przypadku projektów niekonkurencyjnych projekty </w:t>
            </w:r>
            <w:r w:rsidR="003E68B1" w:rsidRPr="0025093A">
              <w:rPr>
                <w:rFonts w:cstheme="minorHAnsi"/>
                <w:sz w:val="24"/>
                <w:szCs w:val="24"/>
              </w:rPr>
              <w:t xml:space="preserve">nieposiadające odniesienia do </w:t>
            </w:r>
            <w:r w:rsidRPr="0025093A">
              <w:rPr>
                <w:rFonts w:cstheme="minorHAnsi"/>
                <w:sz w:val="24"/>
                <w:szCs w:val="24"/>
              </w:rPr>
              <w:t>przedmiotowego kryterium kierowane są do poprawy lub uzupełnienia.</w:t>
            </w:r>
          </w:p>
        </w:tc>
      </w:tr>
      <w:tr w:rsidR="001B79A5" w:rsidRPr="0025093A" w14:paraId="1B0390A6" w14:textId="77777777" w:rsidTr="00A169D3">
        <w:trPr>
          <w:trHeight w:val="57"/>
        </w:trPr>
        <w:tc>
          <w:tcPr>
            <w:tcW w:w="704" w:type="dxa"/>
          </w:tcPr>
          <w:p w14:paraId="43FD445A" w14:textId="77777777" w:rsidR="001964F4" w:rsidRPr="0025093A" w:rsidRDefault="001964F4" w:rsidP="00A169D3">
            <w:pPr>
              <w:numPr>
                <w:ilvl w:val="0"/>
                <w:numId w:val="18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2" w:type="dxa"/>
          </w:tcPr>
          <w:p w14:paraId="663407AF" w14:textId="3A3D1F43" w:rsidR="001964F4" w:rsidRPr="0025093A" w:rsidRDefault="001964F4" w:rsidP="00ED032E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Wnioskodawca wykazał, że projekt będzie miał pozytywny wpływ na zasadę równości szans i</w:t>
            </w:r>
            <w:r w:rsidR="00664628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niedyskryminacji, w </w:t>
            </w:r>
            <w:r w:rsidR="0019379D" w:rsidRPr="0025093A">
              <w:rPr>
                <w:rFonts w:eastAsia="Calibri" w:cstheme="minorHAnsi"/>
                <w:sz w:val="24"/>
                <w:szCs w:val="24"/>
              </w:rPr>
              <w:t>tym</w:t>
            </w:r>
            <w:r w:rsidR="00664628" w:rsidRPr="0025093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>dostępności dla osób z</w:t>
            </w:r>
            <w:r w:rsidR="00664628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Pr="0025093A">
              <w:rPr>
                <w:rFonts w:eastAsia="Calibri" w:cstheme="minorHAnsi"/>
                <w:sz w:val="24"/>
                <w:szCs w:val="24"/>
              </w:rPr>
              <w:t>niepełnosprawnościami.</w:t>
            </w:r>
          </w:p>
        </w:tc>
        <w:tc>
          <w:tcPr>
            <w:tcW w:w="6804" w:type="dxa"/>
          </w:tcPr>
          <w:p w14:paraId="2D0EDFA2" w14:textId="7FC4FCD4" w:rsidR="001964F4" w:rsidRPr="0025093A" w:rsidRDefault="009F2AE6" w:rsidP="00E03F83">
            <w:pPr>
              <w:pStyle w:val="Default"/>
              <w:spacing w:after="120" w:line="276" w:lineRule="auto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lastRenderedPageBreak/>
              <w:t xml:space="preserve">Kryterium zostanie spełnione jeżeli </w:t>
            </w:r>
            <w:r w:rsidR="00272D89" w:rsidRPr="0025093A">
              <w:rPr>
                <w:rFonts w:asciiTheme="minorHAnsi" w:eastAsia="Calibri" w:hAnsiTheme="minorHAnsi" w:cstheme="minorHAnsi"/>
                <w:color w:val="auto"/>
              </w:rPr>
              <w:t>W</w:t>
            </w:r>
            <w:r w:rsidR="001964F4" w:rsidRPr="0025093A">
              <w:rPr>
                <w:rFonts w:asciiTheme="minorHAnsi" w:eastAsia="Calibri" w:hAnsiTheme="minorHAnsi" w:cstheme="minorHAnsi"/>
                <w:color w:val="auto"/>
              </w:rPr>
              <w:t>nioskodawca w treści wniosku o dofinansowanie wyka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że</w:t>
            </w:r>
            <w:r w:rsidR="001964F4" w:rsidRPr="0025093A">
              <w:rPr>
                <w:rFonts w:asciiTheme="minorHAnsi" w:eastAsia="Calibri" w:hAnsiTheme="minorHAnsi" w:cstheme="minorHAnsi"/>
                <w:color w:val="auto"/>
              </w:rPr>
              <w:t xml:space="preserve">, że projekt zapewni wsparcie bez jakiejkolwiek dyskryminacji ze względu na przesłanki określone w </w:t>
            </w:r>
            <w:r w:rsidR="00B905FA" w:rsidRPr="0025093A">
              <w:rPr>
                <w:rFonts w:asciiTheme="minorHAnsi" w:eastAsia="Calibri" w:hAnsiTheme="minorHAnsi" w:cstheme="minorHAnsi"/>
                <w:color w:val="auto"/>
              </w:rPr>
              <w:t xml:space="preserve">szczególności w </w:t>
            </w:r>
            <w:r w:rsidR="001964F4" w:rsidRPr="0025093A">
              <w:rPr>
                <w:rFonts w:asciiTheme="minorHAnsi" w:eastAsia="Calibri" w:hAnsiTheme="minorHAnsi" w:cstheme="minorHAnsi"/>
                <w:color w:val="auto"/>
              </w:rPr>
              <w:t xml:space="preserve">art. 9 </w:t>
            </w:r>
            <w:r w:rsidR="00CB0BE5" w:rsidRPr="0025093A">
              <w:rPr>
                <w:rFonts w:asciiTheme="minorHAnsi" w:eastAsia="Calibri" w:hAnsiTheme="minorHAnsi" w:cstheme="minorHAnsi"/>
                <w:color w:val="auto"/>
              </w:rPr>
              <w:t>ust. 3 rozporządzenia nr 2021/1060,</w:t>
            </w:r>
            <w:r w:rsidR="001964F4" w:rsidRPr="0025093A">
              <w:rPr>
                <w:rFonts w:asciiTheme="minorHAnsi" w:eastAsia="Calibri" w:hAnsiTheme="minorHAnsi" w:cstheme="minorHAnsi"/>
                <w:color w:val="auto"/>
              </w:rPr>
              <w:t xml:space="preserve"> tj. ze względu na płeć, rasę lub pochodzenie etniczne, religię lub światopogląd, niepełnoprawność, wiek lub orientację seksualną.</w:t>
            </w:r>
            <w:r w:rsidR="00CB0BE5" w:rsidRPr="0025093A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="00CB0BE5" w:rsidRPr="0025093A">
              <w:rPr>
                <w:rFonts w:asciiTheme="minorHAnsi" w:eastAsia="Calibri" w:hAnsiTheme="minorHAnsi" w:cstheme="minorHAnsi"/>
                <w:b/>
                <w:bCs/>
                <w:color w:val="auto"/>
              </w:rPr>
              <w:lastRenderedPageBreak/>
              <w:t>W</w:t>
            </w:r>
            <w:r w:rsidR="00ED032E" w:rsidRPr="0025093A">
              <w:rPr>
                <w:rFonts w:asciiTheme="minorHAnsi" w:eastAsia="Calibri" w:hAnsiTheme="minorHAnsi" w:cstheme="minorHAnsi"/>
                <w:b/>
                <w:bCs/>
                <w:color w:val="auto"/>
              </w:rPr>
              <w:t> </w:t>
            </w:r>
            <w:r w:rsidR="00CB0BE5" w:rsidRPr="0025093A">
              <w:rPr>
                <w:rFonts w:asciiTheme="minorHAnsi" w:eastAsia="Calibri" w:hAnsiTheme="minorHAnsi" w:cstheme="minorHAnsi"/>
                <w:b/>
                <w:bCs/>
                <w:color w:val="auto"/>
              </w:rPr>
              <w:t>przypadku, gdy Wnioskodawcą jest jednostka samorządu terytorialnego (lub podmiot przez nią kontrolowany lub od niej zależny), która podjęła jakiekolwiek działania dyskryminujące, sprzeczne z zasadami, o których mowa w ww. artykule,</w:t>
            </w:r>
            <w:r w:rsidR="00CB0BE5" w:rsidRPr="0025093A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="00B905FA" w:rsidRPr="0025093A">
              <w:rPr>
                <w:rFonts w:asciiTheme="minorHAnsi" w:eastAsia="Calibri" w:hAnsiTheme="minorHAnsi" w:cstheme="minorHAnsi"/>
                <w:b/>
                <w:bCs/>
                <w:color w:val="auto"/>
              </w:rPr>
              <w:t xml:space="preserve">projekt </w:t>
            </w:r>
            <w:r w:rsidR="00D143B8" w:rsidRPr="0025093A">
              <w:rPr>
                <w:rFonts w:asciiTheme="minorHAnsi" w:eastAsia="Calibri" w:hAnsiTheme="minorHAnsi" w:cstheme="minorHAnsi"/>
                <w:b/>
                <w:bCs/>
                <w:color w:val="auto"/>
              </w:rPr>
              <w:t>nie zostanie wybrany do dofinasowania</w:t>
            </w:r>
            <w:r w:rsidR="00B905FA" w:rsidRPr="0025093A">
              <w:rPr>
                <w:rFonts w:asciiTheme="minorHAnsi" w:eastAsia="Calibri" w:hAnsiTheme="minorHAnsi" w:cstheme="minorHAnsi"/>
                <w:b/>
                <w:bCs/>
                <w:color w:val="auto"/>
              </w:rPr>
              <w:t>.</w:t>
            </w:r>
          </w:p>
          <w:p w14:paraId="45B81C17" w14:textId="0A745282" w:rsidR="00020C43" w:rsidRPr="0025093A" w:rsidRDefault="001964F4" w:rsidP="00A169D3">
            <w:pPr>
              <w:pStyle w:val="Default"/>
              <w:spacing w:after="120"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Przez pozytywny wpływ </w:t>
            </w:r>
            <w:r w:rsidR="00B905FA" w:rsidRPr="0025093A">
              <w:rPr>
                <w:rFonts w:asciiTheme="minorHAnsi" w:eastAsia="Calibri" w:hAnsiTheme="minorHAnsi" w:cstheme="minorHAnsi"/>
                <w:color w:val="auto"/>
              </w:rPr>
              <w:t xml:space="preserve">projektu na zasadę równości szans i niedyskryminacji, w tym dostępności dla osób z niepełnosprawnościami 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należy również rozumieć zapewnienie dostępności do oferowanego w projekcie wsparcia dla wszystkich jego uczestników oraz zapewnienie dostępności wszystkich produktów projektu (które nie zostały uznane za neutralne) dla wszystkich ich użytkowników, zgodnie ze Standardami dostępności dla polityki spójności 20</w:t>
            </w:r>
            <w:r w:rsidR="00D451A4" w:rsidRPr="0025093A">
              <w:rPr>
                <w:rFonts w:asciiTheme="minorHAnsi" w:eastAsia="Calibri" w:hAnsiTheme="minorHAnsi" w:cstheme="minorHAnsi"/>
                <w:color w:val="auto"/>
              </w:rPr>
              <w:t>21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-20</w:t>
            </w:r>
            <w:r w:rsidR="00D451A4" w:rsidRPr="0025093A">
              <w:rPr>
                <w:rFonts w:asciiTheme="minorHAnsi" w:eastAsia="Calibri" w:hAnsiTheme="minorHAnsi" w:cstheme="minorHAnsi"/>
                <w:color w:val="auto"/>
              </w:rPr>
              <w:t>27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, stanowiącymi załącznik nr 2 do Wytycznych dotyczących realizacji zasad równościowych w ramach funduszy unijnych na lata 2021-2027. </w:t>
            </w:r>
            <w:r w:rsidRPr="0025093A">
              <w:rPr>
                <w:rFonts w:asciiTheme="minorHAnsi" w:eastAsia="Calibri" w:hAnsiTheme="minorHAnsi" w:cstheme="minorHAnsi"/>
                <w:b/>
                <w:color w:val="auto"/>
              </w:rPr>
              <w:t>Stosowanie ww. Standardów jest obligatoryjne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.</w:t>
            </w:r>
          </w:p>
          <w:p w14:paraId="6F4C5A4E" w14:textId="43FBC872" w:rsidR="00020C43" w:rsidRPr="0025093A" w:rsidRDefault="00020C43" w:rsidP="0019379D">
            <w:pPr>
              <w:pStyle w:val="Default"/>
              <w:spacing w:after="120"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W celu potwierdzenia spełnienia kryterium dopuszczalne jest wezwanie Wnioskodawcy do przedstawienia wyjaśnień, uzupełnienia lub poprawienia treści wniosku o dofinansowanie na etapie negocjacji w zakresie istniejących zapisów dotyczących zasady równości szans i niedyskryminacji, w tym dostępności dla osób z niepełnosprawnościami.</w:t>
            </w:r>
          </w:p>
          <w:p w14:paraId="2EA620D8" w14:textId="5027364D" w:rsidR="001964F4" w:rsidRPr="0025093A" w:rsidRDefault="001964F4" w:rsidP="0019379D">
            <w:pPr>
              <w:pStyle w:val="Default"/>
              <w:spacing w:after="120"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Ze względu na fakt, że nie wszystkie wymogi standardów są możliwe do weryfikacji na etapie wnioskowania o dofinansowanie, 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lastRenderedPageBreak/>
              <w:t>informacje wskazane we wniosku o dofinansowanie będą weryfikowane przez IO</w:t>
            </w:r>
            <w:r w:rsidR="009F2AE6" w:rsidRPr="0025093A">
              <w:rPr>
                <w:rFonts w:asciiTheme="minorHAnsi" w:eastAsia="Calibri" w:hAnsiTheme="minorHAnsi" w:cstheme="minorHAnsi"/>
                <w:color w:val="auto"/>
              </w:rPr>
              <w:t>N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 w ramach monitorowania i kontroli projektu.</w:t>
            </w:r>
          </w:p>
          <w:p w14:paraId="130A1960" w14:textId="77777777" w:rsidR="000A50DB" w:rsidRPr="0025093A" w:rsidRDefault="000A50DB" w:rsidP="003118A2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Powyższe opisy powinny zostać zawarte w części wniosku „Opis projektu” lub „Zadania”.</w:t>
            </w:r>
          </w:p>
          <w:p w14:paraId="7517C05A" w14:textId="7E68BC3B" w:rsidR="001964F4" w:rsidRPr="0025093A" w:rsidRDefault="001964F4" w:rsidP="00357148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Spełnienie kryterium będzie weryfikowane na podstawie treści wniosku o dofinansowanie projektu.</w:t>
            </w:r>
          </w:p>
        </w:tc>
        <w:tc>
          <w:tcPr>
            <w:tcW w:w="3504" w:type="dxa"/>
          </w:tcPr>
          <w:p w14:paraId="42B1EF2D" w14:textId="1E10CCEC" w:rsidR="001D1D00" w:rsidRPr="0025093A" w:rsidRDefault="001D1D00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lastRenderedPageBreak/>
              <w:t>Kryterium zero-jedynkowe</w:t>
            </w:r>
            <w:r w:rsidR="00460958" w:rsidRPr="0025093A">
              <w:rPr>
                <w:rFonts w:cstheme="minorHAnsi"/>
                <w:sz w:val="24"/>
                <w:szCs w:val="24"/>
              </w:rPr>
              <w:t>.</w:t>
            </w:r>
          </w:p>
          <w:p w14:paraId="2F7FC35C" w14:textId="5AAF6581" w:rsidR="001964F4" w:rsidRPr="0025093A" w:rsidRDefault="001964F4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polega na przypisaniu mu wartości logicznej TAK/NIE</w:t>
            </w:r>
            <w:r w:rsidR="003D31A0" w:rsidRPr="0025093A">
              <w:rPr>
                <w:rFonts w:cstheme="minorHAnsi"/>
                <w:sz w:val="24"/>
                <w:szCs w:val="24"/>
              </w:rPr>
              <w:t>/</w:t>
            </w:r>
            <w:r w:rsidR="00460958" w:rsidRPr="0025093A">
              <w:rPr>
                <w:rFonts w:cstheme="minorHAnsi"/>
                <w:sz w:val="24"/>
                <w:szCs w:val="24"/>
              </w:rPr>
              <w:t xml:space="preserve">DO </w:t>
            </w:r>
            <w:r w:rsidR="00460958" w:rsidRPr="0025093A">
              <w:rPr>
                <w:rFonts w:cstheme="minorHAnsi"/>
                <w:sz w:val="24"/>
                <w:szCs w:val="24"/>
              </w:rPr>
              <w:lastRenderedPageBreak/>
              <w:t>POPRAWY/UZUPEŁNIENIA</w:t>
            </w:r>
            <w:r w:rsidR="003D31A0" w:rsidRPr="0025093A">
              <w:rPr>
                <w:rFonts w:cstheme="minorHAnsi"/>
                <w:sz w:val="24"/>
                <w:szCs w:val="24"/>
              </w:rPr>
              <w:t xml:space="preserve"> na etapie negocjacji</w:t>
            </w:r>
            <w:r w:rsidRPr="0025093A">
              <w:rPr>
                <w:rFonts w:cstheme="minorHAnsi"/>
                <w:sz w:val="24"/>
                <w:szCs w:val="24"/>
              </w:rPr>
              <w:t>.</w:t>
            </w:r>
          </w:p>
          <w:p w14:paraId="3B0B3DC4" w14:textId="64077A9C" w:rsidR="002D3D74" w:rsidRPr="0025093A" w:rsidRDefault="002444DD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Spełnienie kryterium jest konieczne do przyznania dofinansowania. </w:t>
            </w:r>
            <w:r w:rsidR="00460958" w:rsidRPr="0025093A">
              <w:rPr>
                <w:rFonts w:cstheme="minorHAnsi"/>
                <w:sz w:val="24"/>
                <w:szCs w:val="24"/>
              </w:rPr>
              <w:t xml:space="preserve">Projekty niespełniające </w:t>
            </w:r>
            <w:r w:rsidR="00471029" w:rsidRPr="0025093A">
              <w:rPr>
                <w:rFonts w:cstheme="minorHAnsi"/>
                <w:sz w:val="24"/>
                <w:szCs w:val="24"/>
              </w:rPr>
              <w:t>tego</w:t>
            </w:r>
            <w:r w:rsidR="00460958" w:rsidRPr="0025093A">
              <w:rPr>
                <w:rFonts w:cstheme="minorHAnsi"/>
                <w:sz w:val="24"/>
                <w:szCs w:val="24"/>
              </w:rPr>
              <w:t xml:space="preserve"> kryterium nie podlegają </w:t>
            </w:r>
            <w:r w:rsidR="002D3D74" w:rsidRPr="0025093A">
              <w:rPr>
                <w:rFonts w:eastAsia="Calibri" w:cstheme="minorHAnsi"/>
                <w:sz w:val="24"/>
                <w:szCs w:val="24"/>
              </w:rPr>
              <w:t>zakwalifikowaniu do kolejnego etapu.</w:t>
            </w:r>
          </w:p>
          <w:p w14:paraId="7911BB8C" w14:textId="37D32A51" w:rsidR="001964F4" w:rsidRPr="0025093A" w:rsidRDefault="001964F4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W przypadku projektów niekonkurencyjnych projekty </w:t>
            </w:r>
            <w:r w:rsidR="003E68B1" w:rsidRPr="0025093A">
              <w:rPr>
                <w:rFonts w:cstheme="minorHAnsi"/>
                <w:sz w:val="24"/>
                <w:szCs w:val="24"/>
              </w:rPr>
              <w:t xml:space="preserve">nieposiadające odniesienia do </w:t>
            </w:r>
            <w:r w:rsidRPr="0025093A">
              <w:rPr>
                <w:rFonts w:cstheme="minorHAnsi"/>
                <w:sz w:val="24"/>
                <w:szCs w:val="24"/>
              </w:rPr>
              <w:t>przedmiotowego kryterium kierowane są do poprawy lub uzupełnienia.</w:t>
            </w:r>
          </w:p>
          <w:p w14:paraId="2B3B3F99" w14:textId="77777777" w:rsidR="001964F4" w:rsidRPr="0025093A" w:rsidRDefault="001964F4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79A5" w:rsidRPr="0025093A" w14:paraId="772C8D10" w14:textId="77777777" w:rsidTr="00A169D3">
        <w:trPr>
          <w:trHeight w:val="57"/>
        </w:trPr>
        <w:tc>
          <w:tcPr>
            <w:tcW w:w="704" w:type="dxa"/>
          </w:tcPr>
          <w:p w14:paraId="72D0EF64" w14:textId="77777777" w:rsidR="001964F4" w:rsidRPr="0025093A" w:rsidRDefault="001964F4" w:rsidP="00A169D3">
            <w:pPr>
              <w:numPr>
                <w:ilvl w:val="0"/>
                <w:numId w:val="18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2" w:type="dxa"/>
          </w:tcPr>
          <w:p w14:paraId="547CCD48" w14:textId="249B5992" w:rsidR="001964F4" w:rsidRPr="0025093A" w:rsidRDefault="001964F4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Projekt jest zgodny z zasadą równości kobiet i mężczyzn.</w:t>
            </w:r>
          </w:p>
        </w:tc>
        <w:tc>
          <w:tcPr>
            <w:tcW w:w="6804" w:type="dxa"/>
          </w:tcPr>
          <w:p w14:paraId="4742CA08" w14:textId="77777777" w:rsidR="00276B2B" w:rsidRPr="0025093A" w:rsidRDefault="009F2AE6" w:rsidP="00A169D3">
            <w:pPr>
              <w:pStyle w:val="Default"/>
              <w:spacing w:after="120"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Kryterium zostanie spełnione jeżeli </w:t>
            </w:r>
            <w:r w:rsidR="00272D89" w:rsidRPr="0025093A">
              <w:rPr>
                <w:rFonts w:asciiTheme="minorHAnsi" w:eastAsia="Calibri" w:hAnsiTheme="minorHAnsi" w:cstheme="minorHAnsi"/>
                <w:color w:val="auto"/>
              </w:rPr>
              <w:t>W</w:t>
            </w:r>
            <w:r w:rsidR="001964F4" w:rsidRPr="0025093A">
              <w:rPr>
                <w:rFonts w:asciiTheme="minorHAnsi" w:eastAsia="Calibri" w:hAnsiTheme="minorHAnsi" w:cstheme="minorHAnsi"/>
                <w:color w:val="auto"/>
              </w:rPr>
              <w:t>nioskodawca wska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że</w:t>
            </w:r>
            <w:r w:rsidR="001964F4" w:rsidRPr="0025093A">
              <w:rPr>
                <w:rFonts w:asciiTheme="minorHAnsi" w:eastAsia="Calibri" w:hAnsiTheme="minorHAnsi" w:cstheme="minorHAnsi"/>
                <w:color w:val="auto"/>
              </w:rPr>
              <w:t xml:space="preserve"> we wniosku o dofinansowanie, w tym w szczególności w opisie: grupy docelowej, zadań oraz zarządzania projektem</w:t>
            </w:r>
            <w:r w:rsidR="003E0C4B" w:rsidRPr="0025093A">
              <w:rPr>
                <w:rFonts w:asciiTheme="minorHAnsi" w:eastAsia="Calibri" w:hAnsiTheme="minorHAnsi" w:cstheme="minorHAnsi"/>
                <w:color w:val="auto"/>
              </w:rPr>
              <w:t>,</w:t>
            </w:r>
            <w:r w:rsidR="001964F4" w:rsidRPr="0025093A">
              <w:rPr>
                <w:rFonts w:asciiTheme="minorHAnsi" w:eastAsia="Calibri" w:hAnsiTheme="minorHAnsi" w:cstheme="minorHAnsi"/>
                <w:color w:val="auto"/>
              </w:rPr>
              <w:t xml:space="preserve"> w jaki sposób będzie zapewniona realizacja w ramach projektu zasady równości kobiet i</w:t>
            </w:r>
            <w:r w:rsidR="00ED032E" w:rsidRPr="0025093A">
              <w:rPr>
                <w:rFonts w:asciiTheme="minorHAnsi" w:eastAsia="Calibri" w:hAnsiTheme="minorHAnsi" w:cstheme="minorHAnsi"/>
                <w:color w:val="auto"/>
              </w:rPr>
              <w:t> </w:t>
            </w:r>
            <w:r w:rsidR="001964F4" w:rsidRPr="0025093A">
              <w:rPr>
                <w:rFonts w:asciiTheme="minorHAnsi" w:eastAsia="Calibri" w:hAnsiTheme="minorHAnsi" w:cstheme="minorHAnsi"/>
                <w:color w:val="auto"/>
              </w:rPr>
              <w:t xml:space="preserve">mężczyzn. </w:t>
            </w:r>
          </w:p>
          <w:p w14:paraId="76C806A9" w14:textId="53E9B147" w:rsidR="001964F4" w:rsidRPr="0025093A" w:rsidRDefault="001964F4" w:rsidP="00A169D3">
            <w:pPr>
              <w:pStyle w:val="Default"/>
              <w:spacing w:after="120"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Ocena kryterium będzie prowadzona w oparciu o</w:t>
            </w:r>
            <w:r w:rsidR="00ED032E" w:rsidRPr="0025093A">
              <w:rPr>
                <w:rFonts w:asciiTheme="minorHAnsi" w:eastAsia="Calibri" w:hAnsiTheme="minorHAnsi" w:cstheme="minorHAnsi"/>
                <w:color w:val="auto"/>
              </w:rPr>
              <w:t> 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standard minimum </w:t>
            </w:r>
            <w:r w:rsidR="00A6561D" w:rsidRPr="0025093A">
              <w:rPr>
                <w:rFonts w:asciiTheme="minorHAnsi" w:eastAsia="Calibri" w:hAnsiTheme="minorHAnsi" w:cstheme="minorHAnsi"/>
                <w:color w:val="auto"/>
              </w:rPr>
              <w:t>realizacji zasady równości kobiet i mężczyzn w</w:t>
            </w:r>
            <w:r w:rsidR="00ED032E" w:rsidRPr="0025093A">
              <w:rPr>
                <w:rFonts w:asciiTheme="minorHAnsi" w:eastAsia="Calibri" w:hAnsiTheme="minorHAnsi" w:cstheme="minorHAnsi"/>
                <w:color w:val="auto"/>
              </w:rPr>
              <w:t> </w:t>
            </w:r>
            <w:r w:rsidR="00A6561D" w:rsidRPr="0025093A">
              <w:rPr>
                <w:rFonts w:asciiTheme="minorHAnsi" w:eastAsia="Calibri" w:hAnsiTheme="minorHAnsi" w:cstheme="minorHAnsi"/>
                <w:color w:val="auto"/>
              </w:rPr>
              <w:t xml:space="preserve">ramach projektów współfinansowanych z EFS+ stanowiącym załącznik Nr 1 do 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Wytycznych dotyczących realizacji zasad równościowych w ramach funduszy unijnych na lata 2021-2027”.</w:t>
            </w:r>
          </w:p>
          <w:p w14:paraId="7DBB6873" w14:textId="69485FC7" w:rsidR="00DE19C2" w:rsidRPr="0025093A" w:rsidRDefault="00DE19C2" w:rsidP="0055312A">
            <w:pPr>
              <w:pStyle w:val="Default"/>
              <w:spacing w:after="120"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W celu potwierdzenia spełnienia kryterium dopuszczalne jest wezwanie Wnioskodawcy do przedstawienia wyjaśnień, uzupełnienia lub poprawienia treści wniosku o dofinansowanie na etapie negocjacji w zakresie istniejących zapisów</w:t>
            </w:r>
            <w:r w:rsidRPr="0025093A">
              <w:rPr>
                <w:rFonts w:asciiTheme="minorHAnsi" w:eastAsia="Calibri" w:hAnsiTheme="minorHAnsi" w:cstheme="minorHAnsi"/>
                <w:b/>
                <w:color w:val="auto"/>
              </w:rPr>
              <w:t xml:space="preserve"> 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dotyczących zgodność projektu z zasadą równości kobiet i mężczyzn.</w:t>
            </w:r>
          </w:p>
          <w:p w14:paraId="52DC2A08" w14:textId="72B46C50" w:rsidR="001964F4" w:rsidRPr="0025093A" w:rsidRDefault="001964F4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>Spełnienie kryterium będzie weryfikowane na podstawie treści wniosku o dofinansowanie projektu.</w:t>
            </w:r>
          </w:p>
        </w:tc>
        <w:tc>
          <w:tcPr>
            <w:tcW w:w="3504" w:type="dxa"/>
          </w:tcPr>
          <w:p w14:paraId="2A8694E7" w14:textId="225184DC" w:rsidR="00DE19C2" w:rsidRPr="0025093A" w:rsidRDefault="00DE19C2" w:rsidP="00A169D3">
            <w:pPr>
              <w:spacing w:after="16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>Kryterium zero-jedynkowe</w:t>
            </w:r>
            <w:r w:rsidR="00460958"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4DEF542D" w14:textId="49A82AA9" w:rsidR="001964F4" w:rsidRPr="0025093A" w:rsidRDefault="001964F4" w:rsidP="00A169D3">
            <w:pPr>
              <w:spacing w:after="16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Ocena spełnienia kryterium polega na przypisaniu mu wartości logicznej TAK/NIE</w:t>
            </w:r>
            <w:r w:rsidR="003D31A0" w:rsidRPr="0025093A">
              <w:rPr>
                <w:rFonts w:eastAsia="Calibri" w:cstheme="minorHAnsi"/>
                <w:sz w:val="24"/>
                <w:szCs w:val="24"/>
              </w:rPr>
              <w:t>/</w:t>
            </w:r>
            <w:r w:rsidR="00460958" w:rsidRPr="0025093A">
              <w:rPr>
                <w:rFonts w:eastAsia="Calibri" w:cstheme="minorHAnsi"/>
                <w:sz w:val="24"/>
                <w:szCs w:val="24"/>
              </w:rPr>
              <w:t>DO POPRAWY/UZUPEŁNIENIA</w:t>
            </w:r>
            <w:r w:rsidR="003D31A0" w:rsidRPr="0025093A">
              <w:rPr>
                <w:rFonts w:eastAsia="Calibri" w:cstheme="minorHAnsi"/>
                <w:sz w:val="24"/>
                <w:szCs w:val="24"/>
              </w:rPr>
              <w:t xml:space="preserve"> na etapie negocjacji</w:t>
            </w:r>
            <w:r w:rsidR="00D215BA"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92CD8C6" w14:textId="6CDEEEDF" w:rsidR="002D3D74" w:rsidRPr="0025093A" w:rsidRDefault="002444DD" w:rsidP="00A169D3">
            <w:pPr>
              <w:spacing w:after="16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Spełnienie kryterium jest konieczne do przyznania dofinansowania. </w:t>
            </w:r>
            <w:r w:rsidR="00460958" w:rsidRPr="0025093A">
              <w:rPr>
                <w:rFonts w:eastAsia="Calibri" w:cstheme="minorHAnsi"/>
                <w:sz w:val="24"/>
                <w:szCs w:val="24"/>
              </w:rPr>
              <w:t xml:space="preserve">Projekty niespełniające </w:t>
            </w:r>
            <w:r w:rsidR="00471029" w:rsidRPr="0025093A">
              <w:rPr>
                <w:rFonts w:eastAsia="Calibri" w:cstheme="minorHAnsi"/>
                <w:sz w:val="24"/>
                <w:szCs w:val="24"/>
              </w:rPr>
              <w:t>tego</w:t>
            </w:r>
            <w:r w:rsidR="00460958" w:rsidRPr="0025093A">
              <w:rPr>
                <w:rFonts w:eastAsia="Calibri" w:cstheme="minorHAnsi"/>
                <w:sz w:val="24"/>
                <w:szCs w:val="24"/>
              </w:rPr>
              <w:t xml:space="preserve"> kryterium nie podlegają </w:t>
            </w:r>
            <w:r w:rsidR="002D3D74" w:rsidRPr="0025093A">
              <w:rPr>
                <w:rFonts w:eastAsia="Calibri" w:cstheme="minorHAnsi"/>
                <w:sz w:val="24"/>
                <w:szCs w:val="24"/>
              </w:rPr>
              <w:t>zakwalifikowaniu do kolejnego etapu.</w:t>
            </w:r>
          </w:p>
          <w:p w14:paraId="63455DCE" w14:textId="45312387" w:rsidR="001964F4" w:rsidRPr="0025093A" w:rsidRDefault="001964F4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W przypadku projektów niekonkurencyjnych projekty </w:t>
            </w:r>
            <w:r w:rsidR="003E68B1" w:rsidRPr="0025093A">
              <w:rPr>
                <w:rFonts w:cstheme="minorHAnsi"/>
                <w:sz w:val="24"/>
                <w:szCs w:val="24"/>
              </w:rPr>
              <w:t xml:space="preserve">nieposiadające odniesienia do </w:t>
            </w: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>przedmiotowego kryterium kierowane są do poprawy lub uzupełnienia.</w:t>
            </w:r>
          </w:p>
        </w:tc>
      </w:tr>
      <w:tr w:rsidR="005F2F8E" w:rsidRPr="0025093A" w14:paraId="7823E0A5" w14:textId="77777777" w:rsidTr="00A169D3">
        <w:trPr>
          <w:trHeight w:val="57"/>
        </w:trPr>
        <w:tc>
          <w:tcPr>
            <w:tcW w:w="704" w:type="dxa"/>
          </w:tcPr>
          <w:p w14:paraId="032C87DE" w14:textId="77777777" w:rsidR="005F2F8E" w:rsidRPr="0025093A" w:rsidRDefault="005F2F8E" w:rsidP="00A169D3">
            <w:pPr>
              <w:numPr>
                <w:ilvl w:val="0"/>
                <w:numId w:val="18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</w:tcPr>
          <w:p w14:paraId="5E64F63C" w14:textId="25E5935F" w:rsidR="005F2F8E" w:rsidRPr="0025093A" w:rsidRDefault="005F2F8E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Zgodność projektu</w:t>
            </w:r>
            <w:r w:rsidR="00ED032E" w:rsidRPr="0025093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5093A">
              <w:rPr>
                <w:rFonts w:eastAsia="Calibri" w:cstheme="minorHAnsi"/>
                <w:sz w:val="24"/>
                <w:szCs w:val="24"/>
              </w:rPr>
              <w:t>z</w:t>
            </w:r>
            <w:r w:rsidR="00ED032E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Pr="0025093A">
              <w:rPr>
                <w:rFonts w:eastAsia="Calibri" w:cstheme="minorHAnsi"/>
                <w:sz w:val="24"/>
                <w:szCs w:val="24"/>
              </w:rPr>
              <w:t>prawodawstwem krajowym w kontekście odnoszącym się do przygotowania, sposobu realizacji i zakresu projektu</w:t>
            </w:r>
            <w:r w:rsidR="00822417"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17B9EE20" w14:textId="4D0FF3BE" w:rsidR="00B121D4" w:rsidRPr="0025093A" w:rsidRDefault="009F2AE6" w:rsidP="00A169D3">
            <w:pPr>
              <w:pStyle w:val="Default"/>
              <w:spacing w:after="120"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Kryterium zostanie spełnione jeżeli zapisy projektu </w:t>
            </w:r>
            <w:r w:rsidR="00D215BA" w:rsidRPr="0025093A">
              <w:rPr>
                <w:rFonts w:asciiTheme="minorHAnsi" w:eastAsia="Calibri" w:hAnsiTheme="minorHAnsi" w:cstheme="minorHAnsi"/>
                <w:color w:val="auto"/>
              </w:rPr>
              <w:t>będą</w:t>
            </w:r>
            <w:r w:rsidR="005F2F8E" w:rsidRPr="0025093A">
              <w:rPr>
                <w:rFonts w:asciiTheme="minorHAnsi" w:eastAsia="Calibri" w:hAnsiTheme="minorHAnsi" w:cstheme="minorHAnsi"/>
                <w:color w:val="auto"/>
              </w:rPr>
              <w:t xml:space="preserve"> zgodn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e</w:t>
            </w:r>
            <w:r w:rsidR="005F2F8E" w:rsidRPr="0025093A">
              <w:rPr>
                <w:rFonts w:asciiTheme="minorHAnsi" w:eastAsia="Calibri" w:hAnsiTheme="minorHAnsi" w:cstheme="minorHAnsi"/>
                <w:color w:val="auto"/>
              </w:rPr>
              <w:t xml:space="preserve"> z</w:t>
            </w:r>
            <w:r w:rsidR="00ED032E" w:rsidRPr="0025093A">
              <w:rPr>
                <w:rFonts w:asciiTheme="minorHAnsi" w:eastAsia="Calibri" w:hAnsiTheme="minorHAnsi" w:cstheme="minorHAnsi"/>
                <w:color w:val="auto"/>
              </w:rPr>
              <w:t> </w:t>
            </w:r>
            <w:r w:rsidR="005F2F8E" w:rsidRPr="0025093A">
              <w:rPr>
                <w:rFonts w:asciiTheme="minorHAnsi" w:eastAsia="Calibri" w:hAnsiTheme="minorHAnsi" w:cstheme="minorHAnsi"/>
                <w:color w:val="auto"/>
              </w:rPr>
              <w:t>właściwymi przepisami prawa</w:t>
            </w:r>
            <w:r w:rsidR="00822417" w:rsidRPr="0025093A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="005F2F8E" w:rsidRPr="0025093A">
              <w:rPr>
                <w:rFonts w:asciiTheme="minorHAnsi" w:eastAsia="Calibri" w:hAnsiTheme="minorHAnsi" w:cstheme="minorHAnsi"/>
                <w:color w:val="auto"/>
              </w:rPr>
              <w:t>krajowego, w tym m.in. dotyczącymi przepisów prawa zamówień publicznych, ochrony środowiska i  ustaw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ą</w:t>
            </w:r>
            <w:r w:rsidR="005F2F8E" w:rsidRPr="0025093A">
              <w:rPr>
                <w:rFonts w:asciiTheme="minorHAnsi" w:eastAsia="Calibri" w:hAnsiTheme="minorHAnsi" w:cstheme="minorHAnsi"/>
                <w:color w:val="auto"/>
              </w:rPr>
              <w:t xml:space="preserve"> o zasadach realizacji zadań finansowanych ze środków europejskich w perspektywie finansowej 2021</w:t>
            </w:r>
            <w:r w:rsidR="00D215BA" w:rsidRPr="0025093A">
              <w:rPr>
                <w:rFonts w:asciiTheme="minorHAnsi" w:eastAsia="Calibri" w:hAnsiTheme="minorHAnsi" w:cstheme="minorHAnsi"/>
                <w:color w:val="auto"/>
              </w:rPr>
              <w:t>-</w:t>
            </w:r>
            <w:r w:rsidR="005F2F8E" w:rsidRPr="0025093A">
              <w:rPr>
                <w:rFonts w:asciiTheme="minorHAnsi" w:eastAsia="Calibri" w:hAnsiTheme="minorHAnsi" w:cstheme="minorHAnsi"/>
                <w:color w:val="auto"/>
              </w:rPr>
              <w:t>2027.</w:t>
            </w:r>
          </w:p>
          <w:p w14:paraId="62474A8B" w14:textId="627469E2" w:rsidR="00822417" w:rsidRPr="0025093A" w:rsidRDefault="00822417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Spełnienie kryterium będzie weryfikowane na podstawie treści wniosku oraz oświadczenia zamieszczonego we wniosku o dofinansowanie projektu. </w:t>
            </w:r>
          </w:p>
        </w:tc>
        <w:tc>
          <w:tcPr>
            <w:tcW w:w="3504" w:type="dxa"/>
          </w:tcPr>
          <w:p w14:paraId="22E00218" w14:textId="43D9E871" w:rsidR="00B121D4" w:rsidRPr="0025093A" w:rsidRDefault="00B121D4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Kryterium zero-jedynkowe</w:t>
            </w:r>
            <w:r w:rsidR="00D215BA" w:rsidRPr="0025093A">
              <w:rPr>
                <w:rFonts w:cstheme="minorHAnsi"/>
                <w:sz w:val="24"/>
                <w:szCs w:val="24"/>
              </w:rPr>
              <w:t>.</w:t>
            </w:r>
          </w:p>
          <w:p w14:paraId="5888E80D" w14:textId="6C23577B" w:rsidR="005F2F8E" w:rsidRPr="0025093A" w:rsidRDefault="005F2F8E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21DCF174" w14:textId="3F7ED467" w:rsidR="002444DD" w:rsidRPr="0025093A" w:rsidRDefault="002444DD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Spełnienie kryterium jest konieczne do przyznania dofinansowania. </w:t>
            </w:r>
            <w:r w:rsidR="00D215BA" w:rsidRPr="0025093A">
              <w:rPr>
                <w:rFonts w:cstheme="minorHAnsi"/>
                <w:sz w:val="24"/>
                <w:szCs w:val="24"/>
              </w:rPr>
              <w:t xml:space="preserve">Projekty niespełniające </w:t>
            </w:r>
            <w:r w:rsidR="00471029" w:rsidRPr="0025093A">
              <w:rPr>
                <w:rFonts w:cstheme="minorHAnsi"/>
                <w:sz w:val="24"/>
                <w:szCs w:val="24"/>
              </w:rPr>
              <w:t>tego</w:t>
            </w:r>
            <w:r w:rsidR="00D215BA" w:rsidRPr="0025093A">
              <w:rPr>
                <w:rFonts w:cstheme="minorHAnsi"/>
                <w:sz w:val="24"/>
                <w:szCs w:val="24"/>
              </w:rPr>
              <w:t xml:space="preserve"> kryterium nie podlegają </w:t>
            </w:r>
            <w:r w:rsidR="002D3D74" w:rsidRPr="0025093A">
              <w:rPr>
                <w:rFonts w:eastAsia="Calibri" w:cstheme="minorHAnsi"/>
                <w:sz w:val="24"/>
                <w:szCs w:val="24"/>
              </w:rPr>
              <w:t>zakwalifikowaniu do kolejnego etapu.</w:t>
            </w:r>
          </w:p>
          <w:p w14:paraId="640392CE" w14:textId="2BE84B47" w:rsidR="005F2F8E" w:rsidRPr="0025093A" w:rsidRDefault="005F2F8E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W przypadku projektów niekonkurencyjnych projekty </w:t>
            </w:r>
            <w:r w:rsidR="00DE5AA7" w:rsidRPr="0025093A">
              <w:rPr>
                <w:rFonts w:cstheme="minorHAnsi"/>
                <w:sz w:val="24"/>
                <w:szCs w:val="24"/>
              </w:rPr>
              <w:t xml:space="preserve">nieposiadające odniesienia do </w:t>
            </w:r>
            <w:r w:rsidRPr="0025093A">
              <w:rPr>
                <w:rFonts w:cstheme="minorHAnsi"/>
                <w:sz w:val="24"/>
                <w:szCs w:val="24"/>
              </w:rPr>
              <w:t>przedmiotowego kryterium kierowane są do poprawy lub uzupełnienia.</w:t>
            </w:r>
          </w:p>
        </w:tc>
      </w:tr>
    </w:tbl>
    <w:p w14:paraId="1BF4A842" w14:textId="7A25D20E" w:rsidR="00EC7D35" w:rsidRPr="0025093A" w:rsidRDefault="00EC7D35" w:rsidP="00B91B43">
      <w:pPr>
        <w:pStyle w:val="Nagwek3"/>
        <w:tabs>
          <w:tab w:val="left" w:pos="1134"/>
        </w:tabs>
        <w:spacing w:after="120"/>
        <w:ind w:left="1077" w:hanging="357"/>
        <w:rPr>
          <w:rFonts w:cstheme="minorHAnsi"/>
        </w:rPr>
      </w:pPr>
      <w:bookmarkStart w:id="12" w:name="_Toc127200793"/>
      <w:bookmarkStart w:id="13" w:name="_Hlk124494492"/>
      <w:bookmarkEnd w:id="11"/>
      <w:r w:rsidRPr="0025093A">
        <w:rPr>
          <w:rFonts w:cstheme="minorHAnsi"/>
        </w:rPr>
        <w:lastRenderedPageBreak/>
        <w:t>Kryteria dopuszczające</w:t>
      </w:r>
      <w:bookmarkEnd w:id="12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C. Kryteria dopuszczające"/>
        <w:tblDescription w:val="Tabela zawiera 4 kolumny tj.: Liczbę porzadkową, Nazwę kryterium, Definicję kryterium, Opis znaczenia dla wyniku oceny"/>
      </w:tblPr>
      <w:tblGrid>
        <w:gridCol w:w="704"/>
        <w:gridCol w:w="2972"/>
        <w:gridCol w:w="6804"/>
        <w:gridCol w:w="3504"/>
      </w:tblGrid>
      <w:tr w:rsidR="001B79A5" w:rsidRPr="0025093A" w14:paraId="481A9556" w14:textId="77777777" w:rsidTr="00B91B43">
        <w:trPr>
          <w:trHeight w:val="57"/>
          <w:tblHeader/>
        </w:trPr>
        <w:tc>
          <w:tcPr>
            <w:tcW w:w="704" w:type="dxa"/>
            <w:shd w:val="clear" w:color="auto" w:fill="A6D4FF"/>
            <w:vAlign w:val="center"/>
          </w:tcPr>
          <w:p w14:paraId="7F7E03B6" w14:textId="77777777" w:rsidR="00EC7D35" w:rsidRPr="0025093A" w:rsidRDefault="00EC7D35" w:rsidP="003B1B5B">
            <w:pPr>
              <w:spacing w:before="120" w:after="12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72" w:type="dxa"/>
            <w:shd w:val="clear" w:color="auto" w:fill="A6D4FF"/>
            <w:vAlign w:val="center"/>
          </w:tcPr>
          <w:p w14:paraId="20616BC8" w14:textId="77777777" w:rsidR="00EC7D35" w:rsidRPr="0025093A" w:rsidRDefault="00EC7D35" w:rsidP="003B1B5B">
            <w:pPr>
              <w:spacing w:before="120" w:after="12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6804" w:type="dxa"/>
            <w:shd w:val="clear" w:color="auto" w:fill="A6D4FF"/>
            <w:vAlign w:val="center"/>
          </w:tcPr>
          <w:p w14:paraId="5470AB80" w14:textId="77777777" w:rsidR="00EC7D35" w:rsidRPr="0025093A" w:rsidRDefault="00EC7D35" w:rsidP="003B1B5B">
            <w:pPr>
              <w:spacing w:before="120" w:after="12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t>Definicja kryterium</w:t>
            </w:r>
          </w:p>
        </w:tc>
        <w:tc>
          <w:tcPr>
            <w:tcW w:w="3504" w:type="dxa"/>
            <w:shd w:val="clear" w:color="auto" w:fill="A6D4FF"/>
            <w:vAlign w:val="center"/>
          </w:tcPr>
          <w:p w14:paraId="01703129" w14:textId="77777777" w:rsidR="00EC7D35" w:rsidRPr="0025093A" w:rsidRDefault="00EC7D35" w:rsidP="003B1B5B">
            <w:pPr>
              <w:spacing w:before="120" w:after="12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t>Opis znaczenia dla wyniku oceny</w:t>
            </w:r>
          </w:p>
        </w:tc>
      </w:tr>
      <w:tr w:rsidR="001B79A5" w:rsidRPr="0025093A" w14:paraId="282AD300" w14:textId="77777777" w:rsidTr="00A169D3">
        <w:trPr>
          <w:trHeight w:val="57"/>
        </w:trPr>
        <w:tc>
          <w:tcPr>
            <w:tcW w:w="704" w:type="dxa"/>
          </w:tcPr>
          <w:p w14:paraId="3EDFDADC" w14:textId="77777777" w:rsidR="00EC7D35" w:rsidRPr="0025093A" w:rsidRDefault="00EC7D35" w:rsidP="00EC7D35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</w:tcPr>
          <w:p w14:paraId="2CDC0E54" w14:textId="76143CFC" w:rsidR="00EC7D35" w:rsidRPr="0025093A" w:rsidRDefault="00EC7D35" w:rsidP="00EC7D35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Projekt jest zgodny z zasadami dotyczącymi pomocy publicznej.</w:t>
            </w:r>
          </w:p>
        </w:tc>
        <w:tc>
          <w:tcPr>
            <w:tcW w:w="6804" w:type="dxa"/>
          </w:tcPr>
          <w:p w14:paraId="0174815E" w14:textId="34744FFD" w:rsidR="00EC7D35" w:rsidRPr="0025093A" w:rsidRDefault="00EC7D35" w:rsidP="00EC7D35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Kryterium zostanie spełnione jeżeli </w:t>
            </w:r>
            <w:r w:rsidR="00272D89" w:rsidRPr="0025093A">
              <w:rPr>
                <w:rFonts w:eastAsia="Calibri" w:cstheme="minorHAnsi"/>
                <w:sz w:val="24"/>
                <w:szCs w:val="24"/>
              </w:rPr>
              <w:t>W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nioskodawca w treści wniosku o dofinansowanie wskaże pozycje, które dotyczą pomocy publicznej/de </w:t>
            </w:r>
            <w:proofErr w:type="spellStart"/>
            <w:r w:rsidRPr="0025093A">
              <w:rPr>
                <w:rFonts w:eastAsia="Calibri" w:cstheme="minorHAnsi"/>
                <w:sz w:val="24"/>
                <w:szCs w:val="24"/>
              </w:rPr>
              <w:t>minimis</w:t>
            </w:r>
            <w:proofErr w:type="spellEnd"/>
            <w:r w:rsidRPr="0025093A">
              <w:rPr>
                <w:rFonts w:eastAsia="Calibri" w:cstheme="minorHAnsi"/>
                <w:sz w:val="24"/>
                <w:szCs w:val="24"/>
              </w:rPr>
              <w:t xml:space="preserve"> oraz przedstawi informacje dotyczące wartości ww. pomocy otrzymanej do dnia złożenia wniosku o</w:t>
            </w:r>
            <w:r w:rsidR="00ED6897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Pr="0025093A">
              <w:rPr>
                <w:rFonts w:eastAsia="Calibri" w:cstheme="minorHAnsi"/>
                <w:sz w:val="24"/>
                <w:szCs w:val="24"/>
              </w:rPr>
              <w:t>dofinansowanie</w:t>
            </w:r>
            <w:r w:rsidR="00276B2B" w:rsidRPr="0025093A">
              <w:rPr>
                <w:rFonts w:eastAsia="Calibri" w:cstheme="minorHAnsi"/>
                <w:sz w:val="24"/>
                <w:szCs w:val="24"/>
              </w:rPr>
              <w:t xml:space="preserve"> projektu</w:t>
            </w:r>
            <w:r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D93A353" w14:textId="684ECBFF" w:rsidR="00EC7D35" w:rsidRPr="0025093A" w:rsidRDefault="00EC7D35" w:rsidP="00EC7D35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</w:t>
            </w:r>
            <w:r w:rsidR="00005EAC" w:rsidRPr="0025093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5093A">
              <w:rPr>
                <w:rFonts w:eastAsia="Calibri" w:cstheme="minorHAnsi"/>
                <w:sz w:val="24"/>
                <w:szCs w:val="24"/>
              </w:rPr>
              <w:t>na</w:t>
            </w:r>
            <w:r w:rsidR="00005EAC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Pr="0025093A">
              <w:rPr>
                <w:rFonts w:eastAsia="Calibri" w:cstheme="minorHAnsi"/>
                <w:sz w:val="24"/>
                <w:szCs w:val="24"/>
              </w:rPr>
              <w:t>etapie negocjacji w zakresie istniejących zapisów.</w:t>
            </w:r>
          </w:p>
          <w:p w14:paraId="111E6F48" w14:textId="58699B29" w:rsidR="00EC7D35" w:rsidRPr="0025093A" w:rsidRDefault="00EC7D35" w:rsidP="00A169D3">
            <w:pPr>
              <w:spacing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Spełnienie kryterium będzie weryfikowane na podstawie treści wniosku o dofinansowanie projektu.</w:t>
            </w:r>
          </w:p>
        </w:tc>
        <w:tc>
          <w:tcPr>
            <w:tcW w:w="3504" w:type="dxa"/>
          </w:tcPr>
          <w:p w14:paraId="54A06640" w14:textId="77777777" w:rsidR="00EC7D35" w:rsidRPr="0025093A" w:rsidRDefault="00EC7D35" w:rsidP="00B91B4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Kryterium zero-jedynkowe.</w:t>
            </w:r>
          </w:p>
          <w:p w14:paraId="3CF0D5E6" w14:textId="77777777" w:rsidR="00EC7D35" w:rsidRPr="0025093A" w:rsidRDefault="00EC7D35" w:rsidP="00B91B4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polega na przypisaniu mu wartości logicznej TAK/NIE/NIE DOTYCZY/DO POPRAWY/ UZUPEŁNIENIA na etapie negocjacji.</w:t>
            </w:r>
          </w:p>
          <w:p w14:paraId="14A1A7BC" w14:textId="7FA742C3" w:rsidR="00EC7D35" w:rsidRPr="0025093A" w:rsidRDefault="00EC7D35" w:rsidP="00B91B4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Spełnienie kryterium jest konieczne do przyznania dofinansowania. Projekty niespełniające </w:t>
            </w:r>
            <w:r w:rsidR="00471029" w:rsidRPr="0025093A">
              <w:rPr>
                <w:rFonts w:cstheme="minorHAnsi"/>
                <w:sz w:val="24"/>
                <w:szCs w:val="24"/>
              </w:rPr>
              <w:t>tego</w:t>
            </w:r>
            <w:r w:rsidRPr="0025093A">
              <w:rPr>
                <w:rFonts w:cstheme="minorHAnsi"/>
                <w:sz w:val="24"/>
                <w:szCs w:val="24"/>
              </w:rPr>
              <w:t xml:space="preserve"> kryterium nie podlegają </w:t>
            </w:r>
            <w:r w:rsidR="002D3D74" w:rsidRPr="0025093A">
              <w:rPr>
                <w:rFonts w:eastAsia="Calibri" w:cstheme="minorHAnsi"/>
                <w:sz w:val="24"/>
                <w:szCs w:val="24"/>
              </w:rPr>
              <w:t>zakwalifikowaniu do kolejnego etapu.</w:t>
            </w:r>
          </w:p>
          <w:p w14:paraId="579FCA90" w14:textId="321FED29" w:rsidR="00EC7D35" w:rsidRPr="0025093A" w:rsidRDefault="00EC7D35" w:rsidP="00EC7D35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W przypadku projektów niekonkurencyjnych projekty </w:t>
            </w:r>
            <w:r w:rsidR="00DE5AA7" w:rsidRPr="0025093A">
              <w:rPr>
                <w:rFonts w:cstheme="minorHAnsi"/>
                <w:sz w:val="24"/>
                <w:szCs w:val="24"/>
              </w:rPr>
              <w:t xml:space="preserve">nieposiadające odniesienia do </w:t>
            </w:r>
            <w:r w:rsidRPr="0025093A">
              <w:rPr>
                <w:rFonts w:cstheme="minorHAnsi"/>
                <w:sz w:val="24"/>
                <w:szCs w:val="24"/>
              </w:rPr>
              <w:t>przedmiotowego kryterium kierowane są do poprawy lub uzupełnienia.</w:t>
            </w:r>
          </w:p>
        </w:tc>
      </w:tr>
      <w:tr w:rsidR="001B79A5" w:rsidRPr="0025093A" w14:paraId="1E8B3BA2" w14:textId="77777777" w:rsidTr="00A169D3">
        <w:trPr>
          <w:trHeight w:val="57"/>
        </w:trPr>
        <w:tc>
          <w:tcPr>
            <w:tcW w:w="704" w:type="dxa"/>
          </w:tcPr>
          <w:p w14:paraId="0DED74EE" w14:textId="77777777" w:rsidR="00EC7D35" w:rsidRPr="0025093A" w:rsidRDefault="00EC7D35" w:rsidP="00EC7D35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</w:tcPr>
          <w:p w14:paraId="2FA0681F" w14:textId="011B4C80" w:rsidR="00EC7D35" w:rsidRPr="0025093A" w:rsidRDefault="00EC7D35" w:rsidP="00DE5AA7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Projekt jest zgodny z</w:t>
            </w:r>
            <w:r w:rsidR="00664628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="00667A99" w:rsidRPr="0025093A">
              <w:rPr>
                <w:rFonts w:eastAsia="Calibri" w:cstheme="minorHAnsi"/>
                <w:sz w:val="24"/>
                <w:szCs w:val="24"/>
              </w:rPr>
              <w:t>R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egulaminem </w:t>
            </w:r>
            <w:r w:rsidR="00667A99" w:rsidRPr="0025093A">
              <w:rPr>
                <w:rFonts w:eastAsia="Calibri" w:cstheme="minorHAnsi"/>
                <w:sz w:val="24"/>
                <w:szCs w:val="24"/>
              </w:rPr>
              <w:t>W</w:t>
            </w:r>
            <w:r w:rsidR="00B10470" w:rsidRPr="0025093A">
              <w:rPr>
                <w:rFonts w:eastAsia="Calibri" w:cstheme="minorHAnsi"/>
                <w:sz w:val="24"/>
                <w:szCs w:val="24"/>
              </w:rPr>
              <w:t xml:space="preserve">yboru </w:t>
            </w:r>
            <w:r w:rsidR="00667A99" w:rsidRPr="0025093A">
              <w:rPr>
                <w:rFonts w:eastAsia="Calibri" w:cstheme="minorHAnsi"/>
                <w:sz w:val="24"/>
                <w:szCs w:val="24"/>
              </w:rPr>
              <w:t>P</w:t>
            </w:r>
            <w:r w:rsidR="00B10470" w:rsidRPr="0025093A">
              <w:rPr>
                <w:rFonts w:eastAsia="Calibri" w:cstheme="minorHAnsi"/>
                <w:sz w:val="24"/>
                <w:szCs w:val="24"/>
              </w:rPr>
              <w:t xml:space="preserve">rojektów 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oraz ze </w:t>
            </w: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 xml:space="preserve">Szczegółowym Opisem Priorytetów </w:t>
            </w:r>
            <w:r w:rsidR="008B01ED" w:rsidRPr="0025093A">
              <w:rPr>
                <w:rFonts w:eastAsia="Calibri" w:cstheme="minorHAnsi"/>
                <w:sz w:val="24"/>
                <w:szCs w:val="24"/>
              </w:rPr>
              <w:t>p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rogramu </w:t>
            </w:r>
            <w:r w:rsidR="008B01ED" w:rsidRPr="0025093A">
              <w:rPr>
                <w:rFonts w:eastAsia="Calibri" w:cstheme="minorHAnsi"/>
                <w:sz w:val="24"/>
                <w:szCs w:val="24"/>
              </w:rPr>
              <w:t>r</w:t>
            </w:r>
            <w:r w:rsidRPr="0025093A">
              <w:rPr>
                <w:rFonts w:eastAsia="Calibri" w:cstheme="minorHAnsi"/>
                <w:sz w:val="24"/>
                <w:szCs w:val="24"/>
              </w:rPr>
              <w:t>egionalnego Fundusze Europejskie dla Świętokrzyskiego 2021-2027 (aktualnie obowiązującymi), w ramach danego działania w</w:t>
            </w:r>
            <w:r w:rsidR="00664628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Pr="0025093A">
              <w:rPr>
                <w:rFonts w:eastAsia="Calibri" w:cstheme="minorHAnsi"/>
                <w:sz w:val="24"/>
                <w:szCs w:val="24"/>
              </w:rPr>
              <w:t>obszarze:</w:t>
            </w:r>
          </w:p>
          <w:p w14:paraId="37C73EB6" w14:textId="77777777" w:rsidR="00EC7D35" w:rsidRPr="0025093A" w:rsidRDefault="00EC7D35" w:rsidP="00E03F83">
            <w:pPr>
              <w:numPr>
                <w:ilvl w:val="0"/>
                <w:numId w:val="19"/>
              </w:num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typu/ów projektu/ów,</w:t>
            </w:r>
          </w:p>
          <w:p w14:paraId="71BD9099" w14:textId="591B15CA" w:rsidR="00EC7D35" w:rsidRPr="0025093A" w:rsidRDefault="00EC7D35" w:rsidP="00E03F83">
            <w:pPr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grupy docelowej,</w:t>
            </w:r>
          </w:p>
          <w:p w14:paraId="10613E89" w14:textId="77777777" w:rsidR="00EC7D35" w:rsidRPr="0025093A" w:rsidRDefault="00EC7D35" w:rsidP="00E03F83">
            <w:pPr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poziomu wkładu własnego, </w:t>
            </w:r>
          </w:p>
          <w:p w14:paraId="7DA8D878" w14:textId="06FF9194" w:rsidR="00EC7D35" w:rsidRPr="0025093A" w:rsidRDefault="00EC7D35" w:rsidP="00DE5AA7">
            <w:pPr>
              <w:numPr>
                <w:ilvl w:val="0"/>
                <w:numId w:val="19"/>
              </w:num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zakresu i poziomu cross-</w:t>
            </w:r>
            <w:proofErr w:type="spellStart"/>
            <w:r w:rsidRPr="0025093A">
              <w:rPr>
                <w:rFonts w:eastAsia="Calibri" w:cstheme="minorHAnsi"/>
                <w:sz w:val="24"/>
                <w:szCs w:val="24"/>
              </w:rPr>
              <w:t>financingu</w:t>
            </w:r>
            <w:proofErr w:type="spellEnd"/>
            <w:r w:rsidRPr="0025093A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15809DD4" w14:textId="0908876A" w:rsidR="00015311" w:rsidRPr="0025093A" w:rsidRDefault="00015311" w:rsidP="00DE5AA7">
            <w:pPr>
              <w:numPr>
                <w:ilvl w:val="0"/>
                <w:numId w:val="19"/>
              </w:num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poziomu kosztów pośrednich,</w:t>
            </w:r>
          </w:p>
          <w:p w14:paraId="69AB7E57" w14:textId="5BB9DA62" w:rsidR="00EC7D35" w:rsidRPr="0025093A" w:rsidRDefault="00B10470" w:rsidP="00DE5AA7">
            <w:pPr>
              <w:numPr>
                <w:ilvl w:val="0"/>
                <w:numId w:val="19"/>
              </w:num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załącznika nr I do regulaminu - Szczegółowe warunki realizacji przedsięwzięć</w:t>
            </w:r>
            <w:r w:rsidR="00886794" w:rsidRPr="0025093A">
              <w:rPr>
                <w:rStyle w:val="Odwoanieprzypisudolnego"/>
                <w:rFonts w:eastAsia="Calibri" w:cstheme="minorHAnsi"/>
                <w:sz w:val="24"/>
                <w:szCs w:val="24"/>
              </w:rPr>
              <w:footnoteReference w:id="3"/>
            </w:r>
            <w:r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5AC858B0" w14:textId="0EC8A4A9" w:rsidR="00EC7D35" w:rsidRPr="0025093A" w:rsidRDefault="00EC7D35" w:rsidP="00EC7D35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zostanie spełnione jeżeli </w:t>
            </w:r>
            <w:r w:rsidR="00272D89" w:rsidRPr="0025093A">
              <w:rPr>
                <w:rFonts w:eastAsia="Calibri" w:cstheme="minorHAnsi"/>
                <w:sz w:val="24"/>
                <w:szCs w:val="24"/>
              </w:rPr>
              <w:t>W</w:t>
            </w:r>
            <w:r w:rsidRPr="0025093A">
              <w:rPr>
                <w:rFonts w:eastAsia="Calibri" w:cstheme="minorHAnsi"/>
                <w:sz w:val="24"/>
                <w:szCs w:val="24"/>
              </w:rPr>
              <w:t>nioskodawca wykaże</w:t>
            </w:r>
            <w:r w:rsidR="007C4B2B" w:rsidRPr="0025093A">
              <w:rPr>
                <w:rFonts w:eastAsia="Calibri" w:cstheme="minorHAnsi"/>
                <w:sz w:val="24"/>
                <w:szCs w:val="24"/>
              </w:rPr>
              <w:t xml:space="preserve"> zgodność</w:t>
            </w:r>
            <w:r w:rsidR="00550593" w:rsidRPr="0025093A">
              <w:rPr>
                <w:rFonts w:eastAsia="Calibri" w:cstheme="minorHAnsi"/>
                <w:sz w:val="24"/>
                <w:szCs w:val="24"/>
              </w:rPr>
              <w:t>:</w:t>
            </w:r>
          </w:p>
          <w:p w14:paraId="3F38A40B" w14:textId="5C5AADB1" w:rsidR="00550593" w:rsidRPr="0025093A" w:rsidRDefault="00550593" w:rsidP="00E03F83">
            <w:pPr>
              <w:numPr>
                <w:ilvl w:val="0"/>
                <w:numId w:val="59"/>
              </w:numPr>
              <w:spacing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grupy docelowej z Regulaminem Wyboru Projektów</w:t>
            </w:r>
            <w:r w:rsidR="00400361" w:rsidRPr="0025093A">
              <w:rPr>
                <w:rFonts w:eastAsia="Calibri" w:cstheme="minorHAnsi"/>
                <w:sz w:val="24"/>
                <w:szCs w:val="24"/>
                <w:lang w:eastAsia="pl-PL"/>
              </w:rPr>
              <w:t>;</w:t>
            </w:r>
          </w:p>
          <w:p w14:paraId="7AFA22E4" w14:textId="1B428000" w:rsidR="00550593" w:rsidRPr="0025093A" w:rsidRDefault="00550593" w:rsidP="00E03F83">
            <w:pPr>
              <w:numPr>
                <w:ilvl w:val="0"/>
                <w:numId w:val="59"/>
              </w:numPr>
              <w:spacing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lastRenderedPageBreak/>
              <w:t>wysokoś</w:t>
            </w:r>
            <w:r w:rsidR="007C4B2B"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ci </w:t>
            </w: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wkładu własnego z poziomem wskazanym w</w:t>
            </w:r>
            <w:r w:rsidR="00ED032E" w:rsidRPr="0025093A">
              <w:rPr>
                <w:rFonts w:eastAsia="Calibri" w:cstheme="minorHAnsi"/>
                <w:sz w:val="24"/>
                <w:szCs w:val="24"/>
                <w:lang w:eastAsia="pl-PL"/>
              </w:rPr>
              <w:t> </w:t>
            </w: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Regulaminie Wyboru Projektów</w:t>
            </w:r>
            <w:r w:rsidR="00400361" w:rsidRPr="0025093A">
              <w:rPr>
                <w:rFonts w:eastAsia="Calibri" w:cstheme="minorHAnsi"/>
                <w:sz w:val="24"/>
                <w:szCs w:val="24"/>
                <w:lang w:eastAsia="pl-PL"/>
              </w:rPr>
              <w:t>;</w:t>
            </w:r>
          </w:p>
          <w:p w14:paraId="6919906B" w14:textId="34A78973" w:rsidR="00550593" w:rsidRPr="0025093A" w:rsidRDefault="00550593" w:rsidP="00E03F83">
            <w:pPr>
              <w:numPr>
                <w:ilvl w:val="0"/>
                <w:numId w:val="59"/>
              </w:numPr>
              <w:spacing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projektu z załącznikiem nr I do Regulaminu Wyboru Projektów w zakresie realizowanych działań i/lub warunków</w:t>
            </w:r>
            <w:r w:rsidR="00400361" w:rsidRPr="0025093A">
              <w:rPr>
                <w:rFonts w:eastAsia="Calibri" w:cstheme="minorHAnsi"/>
                <w:sz w:val="24"/>
                <w:szCs w:val="24"/>
                <w:lang w:eastAsia="pl-PL"/>
              </w:rPr>
              <w:t>;</w:t>
            </w:r>
          </w:p>
          <w:p w14:paraId="42FEBCCA" w14:textId="5A243C40" w:rsidR="00672B23" w:rsidRPr="0025093A" w:rsidRDefault="00DF3D1E" w:rsidP="00E03F83">
            <w:pPr>
              <w:numPr>
                <w:ilvl w:val="0"/>
                <w:numId w:val="59"/>
              </w:numPr>
              <w:spacing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z </w:t>
            </w:r>
            <w:r w:rsidR="00672B23" w:rsidRPr="0025093A">
              <w:rPr>
                <w:rFonts w:eastAsia="Calibri" w:cstheme="minorHAnsi"/>
                <w:sz w:val="24"/>
                <w:szCs w:val="24"/>
                <w:lang w:eastAsia="pl-PL"/>
              </w:rPr>
              <w:t>typ</w:t>
            </w: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em</w:t>
            </w:r>
            <w:r w:rsidR="00672B23" w:rsidRPr="0025093A">
              <w:rPr>
                <w:rFonts w:eastAsia="Calibri" w:cstheme="minorHAnsi"/>
                <w:sz w:val="24"/>
                <w:szCs w:val="24"/>
                <w:lang w:eastAsia="pl-PL"/>
              </w:rPr>
              <w:t>/</w:t>
            </w:r>
            <w:proofErr w:type="spellStart"/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ami</w:t>
            </w:r>
            <w:proofErr w:type="spellEnd"/>
            <w:r w:rsidR="00672B23"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 projektu realizowan</w:t>
            </w: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ym/</w:t>
            </w:r>
            <w:proofErr w:type="spellStart"/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nymi</w:t>
            </w:r>
            <w:proofErr w:type="spellEnd"/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r w:rsidR="00672B23" w:rsidRPr="0025093A">
              <w:rPr>
                <w:rFonts w:eastAsia="Calibri" w:cstheme="minorHAnsi"/>
                <w:sz w:val="24"/>
                <w:szCs w:val="24"/>
                <w:lang w:eastAsia="pl-PL"/>
              </w:rPr>
              <w:t>w ramach danego Działania</w:t>
            </w: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 – wskazanymi w Regulaminie Wyboru Projektów</w:t>
            </w:r>
            <w:r w:rsidR="00400361" w:rsidRPr="0025093A">
              <w:rPr>
                <w:rFonts w:eastAsia="Calibri" w:cstheme="minorHAnsi"/>
                <w:sz w:val="24"/>
                <w:szCs w:val="24"/>
                <w:lang w:eastAsia="pl-PL"/>
              </w:rPr>
              <w:t>;</w:t>
            </w:r>
          </w:p>
          <w:p w14:paraId="28317AFC" w14:textId="6FD4DF26" w:rsidR="00672B23" w:rsidRPr="0025093A" w:rsidRDefault="00CF60E9" w:rsidP="00E03F83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poziom</w:t>
            </w:r>
            <w:r w:rsidR="00DF3D1E" w:rsidRPr="0025093A">
              <w:rPr>
                <w:rFonts w:eastAsia="Calibri" w:cstheme="minorHAnsi"/>
                <w:sz w:val="24"/>
                <w:szCs w:val="24"/>
                <w:lang w:eastAsia="pl-PL"/>
              </w:rPr>
              <w:t>u</w:t>
            </w: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r w:rsidR="00672B23" w:rsidRPr="0025093A">
              <w:rPr>
                <w:rFonts w:eastAsia="Calibri" w:cstheme="minorHAnsi"/>
                <w:sz w:val="24"/>
                <w:szCs w:val="24"/>
                <w:lang w:eastAsia="pl-PL"/>
              </w:rPr>
              <w:t>cross-</w:t>
            </w:r>
            <w:proofErr w:type="spellStart"/>
            <w:r w:rsidR="00672B23" w:rsidRPr="0025093A">
              <w:rPr>
                <w:rFonts w:eastAsia="Calibri" w:cstheme="minorHAnsi"/>
                <w:sz w:val="24"/>
                <w:szCs w:val="24"/>
                <w:lang w:eastAsia="pl-PL"/>
              </w:rPr>
              <w:t>financingu</w:t>
            </w:r>
            <w:proofErr w:type="spellEnd"/>
            <w:r w:rsidR="00DF3D1E"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 – wskazanym w </w:t>
            </w:r>
            <w:proofErr w:type="spellStart"/>
            <w:r w:rsidR="00DF3D1E" w:rsidRPr="0025093A">
              <w:rPr>
                <w:rFonts w:eastAsia="Calibri" w:cstheme="minorHAnsi"/>
                <w:sz w:val="24"/>
                <w:szCs w:val="24"/>
                <w:lang w:eastAsia="pl-PL"/>
              </w:rPr>
              <w:t>SzOP</w:t>
            </w:r>
            <w:proofErr w:type="spellEnd"/>
            <w:r w:rsidR="00400361" w:rsidRPr="0025093A">
              <w:rPr>
                <w:rFonts w:eastAsia="Calibri" w:cstheme="minorHAnsi"/>
                <w:sz w:val="24"/>
                <w:szCs w:val="24"/>
                <w:lang w:eastAsia="pl-PL"/>
              </w:rPr>
              <w:t>;</w:t>
            </w:r>
          </w:p>
          <w:p w14:paraId="434A76E9" w14:textId="4BA878A0" w:rsidR="00CF60E9" w:rsidRPr="0025093A" w:rsidRDefault="00672B23" w:rsidP="00B91B43">
            <w:pPr>
              <w:numPr>
                <w:ilvl w:val="0"/>
                <w:numId w:val="59"/>
              </w:numPr>
              <w:spacing w:after="120" w:line="276" w:lineRule="auto"/>
              <w:ind w:left="357" w:hanging="357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poziom</w:t>
            </w:r>
            <w:r w:rsidR="00DF3D1E" w:rsidRPr="0025093A">
              <w:rPr>
                <w:rFonts w:eastAsia="Calibri" w:cstheme="minorHAnsi"/>
                <w:sz w:val="24"/>
                <w:szCs w:val="24"/>
                <w:lang w:eastAsia="pl-PL"/>
              </w:rPr>
              <w:t>u</w:t>
            </w: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 kosztów pośrednich</w:t>
            </w:r>
            <w:r w:rsidR="00DF3D1E"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 – wskazanym w </w:t>
            </w:r>
            <w:proofErr w:type="spellStart"/>
            <w:r w:rsidR="00DF3D1E" w:rsidRPr="0025093A">
              <w:rPr>
                <w:rFonts w:eastAsia="Calibri" w:cstheme="minorHAnsi"/>
                <w:sz w:val="24"/>
                <w:szCs w:val="24"/>
                <w:lang w:eastAsia="pl-PL"/>
              </w:rPr>
              <w:t>SzOP</w:t>
            </w:r>
            <w:proofErr w:type="spellEnd"/>
            <w:r w:rsidR="00CF60E9" w:rsidRPr="0025093A">
              <w:rPr>
                <w:rFonts w:eastAsia="Calibri" w:cstheme="minorHAnsi"/>
                <w:sz w:val="24"/>
                <w:szCs w:val="24"/>
                <w:lang w:eastAsia="pl-PL"/>
              </w:rPr>
              <w:t>.</w:t>
            </w:r>
          </w:p>
          <w:p w14:paraId="1A6BEB91" w14:textId="20C12029" w:rsidR="00400361" w:rsidRPr="0025093A" w:rsidRDefault="00CF60E9" w:rsidP="00E03F83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Dopuszcza się możliwość uzupełnienia lub poprawy wniosku o dofinansowanie projektu na etapie negocjacji w zakresie</w:t>
            </w:r>
            <w:r w:rsidR="007C4B2B"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 punktów </w:t>
            </w:r>
            <w:r w:rsidR="002B208C"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3, </w:t>
            </w:r>
            <w:r w:rsidR="007C4B2B" w:rsidRPr="0025093A">
              <w:rPr>
                <w:rFonts w:eastAsia="Calibri" w:cstheme="minorHAnsi"/>
                <w:sz w:val="24"/>
                <w:szCs w:val="24"/>
                <w:lang w:eastAsia="pl-PL"/>
              </w:rPr>
              <w:t>4, 5 i 6</w:t>
            </w:r>
            <w:r w:rsidR="00DF3D1E" w:rsidRPr="0025093A">
              <w:rPr>
                <w:rFonts w:eastAsia="Calibri" w:cstheme="minorHAnsi"/>
                <w:sz w:val="24"/>
                <w:szCs w:val="24"/>
                <w:lang w:eastAsia="pl-PL"/>
              </w:rPr>
              <w:t>, tj.</w:t>
            </w: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:</w:t>
            </w:r>
          </w:p>
          <w:p w14:paraId="6B2B7053" w14:textId="59D14F14" w:rsidR="002B208C" w:rsidRPr="0025093A" w:rsidRDefault="002B208C" w:rsidP="00E03F83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doprecyzowania istniejących zapisów w zakresie zgodności projektu z załącznikiem nr I do Regulaminu Wyboru Projektów,</w:t>
            </w:r>
          </w:p>
          <w:p w14:paraId="33224DF4" w14:textId="2BFB8509" w:rsidR="007C4B2B" w:rsidRPr="0025093A" w:rsidRDefault="00CF60E9" w:rsidP="00E03F83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dodania bądź usunięcia typu projektu,</w:t>
            </w:r>
          </w:p>
          <w:p w14:paraId="324C246C" w14:textId="052D9F15" w:rsidR="00400361" w:rsidRPr="0025093A" w:rsidRDefault="00540847" w:rsidP="007C4B2B">
            <w:pPr>
              <w:pStyle w:val="Akapitzlist"/>
              <w:numPr>
                <w:ilvl w:val="0"/>
                <w:numId w:val="60"/>
              </w:numPr>
              <w:spacing w:after="120"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dostosowania </w:t>
            </w:r>
            <w:r w:rsidR="007C4B2B" w:rsidRPr="0025093A">
              <w:rPr>
                <w:rFonts w:eastAsia="Calibri" w:cstheme="minorHAnsi"/>
                <w:sz w:val="24"/>
                <w:szCs w:val="24"/>
                <w:lang w:eastAsia="pl-PL"/>
              </w:rPr>
              <w:t>p</w:t>
            </w:r>
            <w:r w:rsidR="00CF60E9" w:rsidRPr="0025093A">
              <w:rPr>
                <w:rFonts w:eastAsia="Calibri" w:cstheme="minorHAnsi"/>
                <w:sz w:val="24"/>
                <w:szCs w:val="24"/>
                <w:lang w:eastAsia="pl-PL"/>
              </w:rPr>
              <w:t>oziomu cross-</w:t>
            </w:r>
            <w:proofErr w:type="spellStart"/>
            <w:r w:rsidR="00CF60E9" w:rsidRPr="0025093A">
              <w:rPr>
                <w:rFonts w:eastAsia="Calibri" w:cstheme="minorHAnsi"/>
                <w:sz w:val="24"/>
                <w:szCs w:val="24"/>
                <w:lang w:eastAsia="pl-PL"/>
              </w:rPr>
              <w:t>financingu</w:t>
            </w:r>
            <w:proofErr w:type="spellEnd"/>
            <w:r w:rsidR="00400361"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 do obowiązujących limitów,</w:t>
            </w:r>
          </w:p>
          <w:p w14:paraId="44E2C296" w14:textId="502A7FDB" w:rsidR="00672B23" w:rsidRPr="0025093A" w:rsidRDefault="00540847" w:rsidP="00E03F83">
            <w:pPr>
              <w:pStyle w:val="Akapitzlist"/>
              <w:numPr>
                <w:ilvl w:val="0"/>
                <w:numId w:val="60"/>
              </w:numPr>
              <w:spacing w:after="120"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dostosowania </w:t>
            </w:r>
            <w:r w:rsidR="00400361" w:rsidRPr="0025093A">
              <w:rPr>
                <w:rFonts w:eastAsia="Calibri" w:cstheme="minorHAnsi"/>
                <w:sz w:val="24"/>
                <w:szCs w:val="24"/>
                <w:lang w:eastAsia="pl-PL"/>
              </w:rPr>
              <w:t>poziomu</w:t>
            </w:r>
            <w:r w:rsidR="00CF60E9"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 kosztów pośrednich</w:t>
            </w:r>
            <w:r w:rsidR="00400361"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r w:rsidR="00672B23" w:rsidRPr="0025093A">
              <w:rPr>
                <w:rFonts w:eastAsia="Calibri" w:cstheme="minorHAnsi"/>
                <w:sz w:val="24"/>
                <w:szCs w:val="24"/>
                <w:lang w:eastAsia="pl-PL"/>
              </w:rPr>
              <w:t>do obowiązujących limitów.</w:t>
            </w:r>
          </w:p>
          <w:p w14:paraId="731AAC10" w14:textId="10842AAF" w:rsidR="00EC7D35" w:rsidRPr="0025093A" w:rsidRDefault="00EC7D35" w:rsidP="00A169D3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Spełnienie kryterium będzie weryfikowane na podstawie treści wniosku o dofinansowanie projektu.</w:t>
            </w:r>
          </w:p>
        </w:tc>
        <w:tc>
          <w:tcPr>
            <w:tcW w:w="3504" w:type="dxa"/>
          </w:tcPr>
          <w:p w14:paraId="0BA11786" w14:textId="09995695" w:rsidR="00EC7D35" w:rsidRPr="0025093A" w:rsidRDefault="00EC7D35" w:rsidP="00B91B4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lastRenderedPageBreak/>
              <w:t>Kryterium zero-jedynkowe</w:t>
            </w:r>
            <w:r w:rsidR="003E6E82" w:rsidRPr="0025093A">
              <w:rPr>
                <w:rFonts w:cstheme="minorHAnsi"/>
                <w:sz w:val="24"/>
                <w:szCs w:val="24"/>
              </w:rPr>
              <w:t>.</w:t>
            </w:r>
          </w:p>
          <w:p w14:paraId="0ED6480A" w14:textId="2E8D0792" w:rsidR="00EC7D35" w:rsidRPr="0025093A" w:rsidRDefault="00EC7D35" w:rsidP="00B91B4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Ocena spełnienia kryterium polega na przypisaniu mu </w:t>
            </w:r>
            <w:r w:rsidRPr="0025093A">
              <w:rPr>
                <w:rFonts w:cstheme="minorHAnsi"/>
                <w:sz w:val="24"/>
                <w:szCs w:val="24"/>
              </w:rPr>
              <w:lastRenderedPageBreak/>
              <w:t>wartości logicznej TAK/NIE/</w:t>
            </w:r>
            <w:r w:rsidR="00E671EA" w:rsidRPr="0025093A">
              <w:rPr>
                <w:rFonts w:cstheme="minorHAnsi"/>
                <w:sz w:val="24"/>
                <w:szCs w:val="24"/>
              </w:rPr>
              <w:t xml:space="preserve">DO POPRAWY/UZUPEŁNIENIA </w:t>
            </w:r>
            <w:r w:rsidRPr="0025093A">
              <w:rPr>
                <w:rFonts w:cstheme="minorHAnsi"/>
                <w:sz w:val="24"/>
                <w:szCs w:val="24"/>
              </w:rPr>
              <w:t>na etapie negocjacji.</w:t>
            </w:r>
          </w:p>
          <w:p w14:paraId="1CC4AC40" w14:textId="4EB940C1" w:rsidR="00EC7D35" w:rsidRPr="0025093A" w:rsidRDefault="00EC7D35" w:rsidP="00B91B4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Spełnienie kryterium jest konieczne do przyznania dofinansowania. </w:t>
            </w:r>
            <w:r w:rsidR="00E671EA" w:rsidRPr="0025093A">
              <w:rPr>
                <w:rFonts w:cstheme="minorHAnsi"/>
                <w:sz w:val="24"/>
                <w:szCs w:val="24"/>
              </w:rPr>
              <w:t xml:space="preserve">Projekty niespełniające </w:t>
            </w:r>
            <w:r w:rsidR="00471029" w:rsidRPr="0025093A">
              <w:rPr>
                <w:rFonts w:cstheme="minorHAnsi"/>
                <w:sz w:val="24"/>
                <w:szCs w:val="24"/>
              </w:rPr>
              <w:t>tego</w:t>
            </w:r>
            <w:r w:rsidR="00CF4480" w:rsidRPr="0025093A">
              <w:rPr>
                <w:rFonts w:cstheme="minorHAnsi"/>
                <w:sz w:val="24"/>
                <w:szCs w:val="24"/>
              </w:rPr>
              <w:t xml:space="preserve"> </w:t>
            </w:r>
            <w:r w:rsidR="00E671EA" w:rsidRPr="0025093A">
              <w:rPr>
                <w:rFonts w:cstheme="minorHAnsi"/>
                <w:sz w:val="24"/>
                <w:szCs w:val="24"/>
              </w:rPr>
              <w:t xml:space="preserve">kryterium nie podlegają </w:t>
            </w:r>
            <w:r w:rsidR="002D3D74" w:rsidRPr="0025093A">
              <w:rPr>
                <w:rFonts w:eastAsia="Calibri" w:cstheme="minorHAnsi"/>
                <w:sz w:val="24"/>
                <w:szCs w:val="24"/>
              </w:rPr>
              <w:t>zakwalifikowaniu do kolejnego etapu.</w:t>
            </w:r>
          </w:p>
          <w:p w14:paraId="6147E78F" w14:textId="7A08564B" w:rsidR="00EC7D35" w:rsidRPr="0025093A" w:rsidRDefault="00EC7D35" w:rsidP="00EC7D35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W przypadku projektów niekonkurencyjnych projekty </w:t>
            </w:r>
            <w:r w:rsidR="00DE5AA7" w:rsidRPr="0025093A">
              <w:rPr>
                <w:rFonts w:cstheme="minorHAnsi"/>
                <w:sz w:val="24"/>
                <w:szCs w:val="24"/>
              </w:rPr>
              <w:t xml:space="preserve">nieposiadające odniesienia do </w:t>
            </w:r>
            <w:r w:rsidRPr="0025093A">
              <w:rPr>
                <w:rFonts w:cstheme="minorHAnsi"/>
                <w:sz w:val="24"/>
                <w:szCs w:val="24"/>
              </w:rPr>
              <w:t>przedmiotowego kryterium kierowane są do poprawy lub uzupełnienia.</w:t>
            </w:r>
          </w:p>
        </w:tc>
      </w:tr>
      <w:tr w:rsidR="001B79A5" w:rsidRPr="0025093A" w14:paraId="0BF528FA" w14:textId="77777777" w:rsidTr="00A169D3">
        <w:trPr>
          <w:trHeight w:val="57"/>
        </w:trPr>
        <w:tc>
          <w:tcPr>
            <w:tcW w:w="704" w:type="dxa"/>
          </w:tcPr>
          <w:p w14:paraId="5E7B71CB" w14:textId="77777777" w:rsidR="00760C24" w:rsidRPr="0025093A" w:rsidRDefault="00760C24" w:rsidP="00760C24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2" w:type="dxa"/>
          </w:tcPr>
          <w:p w14:paraId="40C95E93" w14:textId="3DA97900" w:rsidR="00760C24" w:rsidRPr="0025093A" w:rsidRDefault="00760C24" w:rsidP="00760C2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Projekt jest skierowany do grup docelowych z obszaru województwa świętokrzyskiego (które w</w:t>
            </w:r>
            <w:r w:rsidR="00664628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przypadku osób fizycznych – uczą się, pracują lub zamieszkują na obszarze województwa świętokrzyskiego w</w:t>
            </w:r>
            <w:r w:rsidR="00664628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rozumieniu ustawy Kodeks Cywilny; w</w:t>
            </w:r>
            <w:r w:rsidR="00664628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przypadku podmiotów – posiadają jednostkę organizacyjną na obszarze województwa świętokrzyskiego).</w:t>
            </w:r>
          </w:p>
        </w:tc>
        <w:tc>
          <w:tcPr>
            <w:tcW w:w="6804" w:type="dxa"/>
          </w:tcPr>
          <w:p w14:paraId="52630FAF" w14:textId="33F60727" w:rsidR="00760C24" w:rsidRPr="0025093A" w:rsidRDefault="00760C24" w:rsidP="00760C24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Kryterium zostanie spełnione </w:t>
            </w:r>
            <w:r w:rsidR="001F68FD" w:rsidRPr="0025093A">
              <w:rPr>
                <w:rFonts w:cstheme="minorHAnsi"/>
                <w:sz w:val="24"/>
                <w:szCs w:val="24"/>
              </w:rPr>
              <w:t xml:space="preserve">jeżeli </w:t>
            </w:r>
            <w:r w:rsidR="008B01ED" w:rsidRPr="0025093A">
              <w:rPr>
                <w:rFonts w:cstheme="minorHAnsi"/>
                <w:sz w:val="24"/>
                <w:szCs w:val="24"/>
              </w:rPr>
              <w:t>Wnioskodawca</w:t>
            </w:r>
            <w:r w:rsidRPr="0025093A">
              <w:rPr>
                <w:rFonts w:cstheme="minorHAnsi"/>
                <w:sz w:val="24"/>
                <w:szCs w:val="24"/>
              </w:rPr>
              <w:t xml:space="preserve"> w treści wniosku wykaże, że wsparcie zostanie skierowane do osób pracujących/uczących się lub zamieszkałych na terenie województwa świętokrzyskiego. </w:t>
            </w:r>
            <w:r w:rsidR="00212BB4" w:rsidRPr="0025093A">
              <w:rPr>
                <w:rFonts w:cstheme="minorHAnsi"/>
                <w:sz w:val="24"/>
                <w:szCs w:val="24"/>
              </w:rPr>
              <w:t xml:space="preserve">W </w:t>
            </w:r>
            <w:r w:rsidR="00DE1185" w:rsidRPr="0025093A">
              <w:rPr>
                <w:rFonts w:cstheme="minorHAnsi"/>
                <w:sz w:val="24"/>
                <w:szCs w:val="24"/>
              </w:rPr>
              <w:t xml:space="preserve">sytuacji zaplanowania wsparcia dla osób </w:t>
            </w:r>
            <w:r w:rsidR="00212BB4" w:rsidRPr="0025093A">
              <w:rPr>
                <w:rFonts w:cstheme="minorHAnsi"/>
                <w:sz w:val="24"/>
                <w:szCs w:val="24"/>
              </w:rPr>
              <w:t xml:space="preserve">bezdomnych, </w:t>
            </w:r>
            <w:r w:rsidR="00DE1185" w:rsidRPr="0025093A">
              <w:rPr>
                <w:rFonts w:cstheme="minorHAnsi"/>
                <w:sz w:val="24"/>
                <w:szCs w:val="24"/>
              </w:rPr>
              <w:t>muszą one przebywać na</w:t>
            </w:r>
            <w:r w:rsidR="00212BB4" w:rsidRPr="0025093A">
              <w:rPr>
                <w:rFonts w:cstheme="minorHAnsi"/>
                <w:sz w:val="24"/>
                <w:szCs w:val="24"/>
              </w:rPr>
              <w:t xml:space="preserve"> obszarze regionu</w:t>
            </w:r>
            <w:r w:rsidR="00DE1185" w:rsidRPr="0025093A">
              <w:rPr>
                <w:rFonts w:cstheme="minorHAnsi"/>
                <w:sz w:val="24"/>
                <w:szCs w:val="24"/>
              </w:rPr>
              <w:t xml:space="preserve">. </w:t>
            </w:r>
            <w:r w:rsidR="003D43B6" w:rsidRPr="0025093A">
              <w:rPr>
                <w:rFonts w:cstheme="minorHAnsi"/>
                <w:sz w:val="24"/>
                <w:szCs w:val="24"/>
              </w:rPr>
              <w:t>W</w:t>
            </w:r>
            <w:r w:rsidRPr="0025093A">
              <w:rPr>
                <w:rFonts w:cstheme="minorHAnsi"/>
                <w:sz w:val="24"/>
                <w:szCs w:val="24"/>
              </w:rPr>
              <w:t xml:space="preserve"> przypadku podmiotów należy wskazać, iż posiadają one jednostkę organizacyjną na obszarze województwa świętokrzyskiego.</w:t>
            </w:r>
          </w:p>
          <w:p w14:paraId="083E017A" w14:textId="3726773B" w:rsidR="00760C24" w:rsidRPr="0025093A" w:rsidRDefault="00760C24" w:rsidP="00760C2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Spełnienie kryterium będzie weryfikowane na podstawie treści wniosku o dofinansowanie projektu.</w:t>
            </w:r>
          </w:p>
        </w:tc>
        <w:tc>
          <w:tcPr>
            <w:tcW w:w="3504" w:type="dxa"/>
          </w:tcPr>
          <w:p w14:paraId="4BFC9403" w14:textId="77777777" w:rsidR="00760C24" w:rsidRPr="0025093A" w:rsidRDefault="00760C24" w:rsidP="00760C24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Kryterium zero-jedynkowe.</w:t>
            </w:r>
          </w:p>
          <w:p w14:paraId="33C70311" w14:textId="77777777" w:rsidR="00760C24" w:rsidRPr="0025093A" w:rsidRDefault="00760C24" w:rsidP="00760C24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74CD840E" w14:textId="007D313F" w:rsidR="00760C24" w:rsidRPr="0025093A" w:rsidRDefault="00760C24" w:rsidP="00760C24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Spełnienie kryterium jest konieczne do przyznania dofinansowania. Projekty niespełniające </w:t>
            </w:r>
            <w:r w:rsidR="00471029" w:rsidRPr="0025093A">
              <w:rPr>
                <w:rFonts w:cstheme="minorHAnsi"/>
                <w:sz w:val="24"/>
                <w:szCs w:val="24"/>
              </w:rPr>
              <w:t>tego</w:t>
            </w:r>
            <w:r w:rsidRPr="0025093A">
              <w:rPr>
                <w:rFonts w:cstheme="minorHAnsi"/>
                <w:sz w:val="24"/>
                <w:szCs w:val="24"/>
              </w:rPr>
              <w:t xml:space="preserve"> kryterium nie podlegają </w:t>
            </w:r>
            <w:r w:rsidR="002D3D74" w:rsidRPr="0025093A">
              <w:rPr>
                <w:rFonts w:eastAsia="Calibri" w:cstheme="minorHAnsi"/>
                <w:sz w:val="24"/>
                <w:szCs w:val="24"/>
              </w:rPr>
              <w:t>zakwalifikowaniu do kolejnego etapu.</w:t>
            </w:r>
          </w:p>
          <w:p w14:paraId="4DCB5127" w14:textId="766B1AD6" w:rsidR="00760C24" w:rsidRPr="0025093A" w:rsidRDefault="00760C24" w:rsidP="00760C2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W przypadku projektów niekonkurencyjnych projekty </w:t>
            </w:r>
            <w:r w:rsidR="00D7380A" w:rsidRPr="0025093A">
              <w:rPr>
                <w:rFonts w:cstheme="minorHAnsi"/>
                <w:sz w:val="24"/>
                <w:szCs w:val="24"/>
              </w:rPr>
              <w:t>nieposiadające odniesienia do</w:t>
            </w:r>
            <w:r w:rsidRPr="0025093A">
              <w:rPr>
                <w:rFonts w:cstheme="minorHAnsi"/>
                <w:sz w:val="24"/>
                <w:szCs w:val="24"/>
              </w:rPr>
              <w:t xml:space="preserve"> przedmiotowego kryterium kierowane są do poprawy lub uzupełnienia.</w:t>
            </w:r>
          </w:p>
        </w:tc>
      </w:tr>
      <w:tr w:rsidR="00760C24" w:rsidRPr="0025093A" w14:paraId="248BE46A" w14:textId="77777777" w:rsidTr="00A169D3">
        <w:trPr>
          <w:trHeight w:val="57"/>
        </w:trPr>
        <w:tc>
          <w:tcPr>
            <w:tcW w:w="704" w:type="dxa"/>
          </w:tcPr>
          <w:p w14:paraId="5731B032" w14:textId="77777777" w:rsidR="00760C24" w:rsidRPr="0025093A" w:rsidRDefault="00760C24" w:rsidP="00760C24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2" w:type="dxa"/>
          </w:tcPr>
          <w:p w14:paraId="09BF3346" w14:textId="77777777" w:rsidR="0073674B" w:rsidRPr="0025093A" w:rsidRDefault="0073674B" w:rsidP="0073674B">
            <w:pPr>
              <w:pStyle w:val="Default"/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Wybór partnera/ów projektu został</w:t>
            </w:r>
          </w:p>
          <w:p w14:paraId="071EC326" w14:textId="11648853" w:rsidR="0073674B" w:rsidRPr="0025093A" w:rsidRDefault="0073674B" w:rsidP="0073674B">
            <w:pPr>
              <w:pStyle w:val="Default"/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dokonany zgodnie z</w:t>
            </w:r>
            <w:r w:rsidR="00ED032E" w:rsidRPr="0025093A">
              <w:rPr>
                <w:rFonts w:asciiTheme="minorHAnsi" w:eastAsia="Calibri" w:hAnsiTheme="minorHAnsi" w:cstheme="minorHAnsi"/>
                <w:color w:val="auto"/>
              </w:rPr>
              <w:t> 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obowiązującymi</w:t>
            </w:r>
          </w:p>
          <w:p w14:paraId="284162E7" w14:textId="6C35536C" w:rsidR="00760C24" w:rsidRPr="0025093A" w:rsidRDefault="0073674B" w:rsidP="00E03F83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przepisami prawa.</w:t>
            </w:r>
          </w:p>
        </w:tc>
        <w:tc>
          <w:tcPr>
            <w:tcW w:w="6804" w:type="dxa"/>
          </w:tcPr>
          <w:p w14:paraId="7E72C56C" w14:textId="77777777" w:rsidR="0073674B" w:rsidRPr="0025093A" w:rsidRDefault="00760C24" w:rsidP="0073674B">
            <w:pPr>
              <w:pStyle w:val="Default"/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Kryterium zostanie spełnione w przypadku </w:t>
            </w:r>
            <w:r w:rsidR="0073674B" w:rsidRPr="0025093A">
              <w:rPr>
                <w:rFonts w:asciiTheme="minorHAnsi" w:eastAsia="Calibri" w:hAnsiTheme="minorHAnsi" w:cstheme="minorHAnsi"/>
                <w:color w:val="auto"/>
              </w:rPr>
              <w:t>projektu partnerskiego, gdy wybór partnera nastąpił zgodnie z obowiązującymi przepisami ustawy z dnia 28 kwietnia 2022 r. o zasadach realizacji zadań finansowanych ze środków europejskich w perspektywie finansowej 2021-2027 tj.:</w:t>
            </w:r>
          </w:p>
          <w:p w14:paraId="140CB2BA" w14:textId="77777777" w:rsidR="0073674B" w:rsidRPr="0025093A" w:rsidRDefault="0073674B" w:rsidP="00E03F83">
            <w:pPr>
              <w:pStyle w:val="Default"/>
              <w:numPr>
                <w:ilvl w:val="0"/>
                <w:numId w:val="28"/>
              </w:numPr>
              <w:spacing w:line="276" w:lineRule="auto"/>
              <w:ind w:left="312" w:hanging="284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wybór partnera/ów został dokonany przed złożeniem wniosku o dofinansowanie;</w:t>
            </w:r>
            <w:r w:rsidRPr="00B91B43">
              <w:rPr>
                <w:rFonts w:asciiTheme="minorHAnsi" w:hAnsiTheme="minorHAnsi" w:cstheme="minorHAnsi"/>
              </w:rPr>
              <w:t xml:space="preserve"> </w:t>
            </w:r>
          </w:p>
          <w:p w14:paraId="46315207" w14:textId="2F16271A" w:rsidR="0073674B" w:rsidRPr="0025093A" w:rsidRDefault="0073674B" w:rsidP="00E03F83">
            <w:pPr>
              <w:pStyle w:val="Default"/>
              <w:numPr>
                <w:ilvl w:val="0"/>
                <w:numId w:val="28"/>
              </w:numPr>
              <w:spacing w:line="276" w:lineRule="auto"/>
              <w:ind w:left="312" w:hanging="284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lastRenderedPageBreak/>
              <w:t>podmiot inicjujący projekt partnerski</w:t>
            </w:r>
            <w:r w:rsidRPr="0025093A">
              <w:rPr>
                <w:rStyle w:val="Odwoanieprzypisudolnego"/>
                <w:rFonts w:asciiTheme="minorHAnsi" w:eastAsia="Calibri" w:hAnsiTheme="minorHAnsi" w:cstheme="minorHAnsi"/>
                <w:color w:val="auto"/>
              </w:rPr>
              <w:footnoteReference w:id="4"/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="00B60B68" w:rsidRPr="0025093A">
              <w:rPr>
                <w:rFonts w:asciiTheme="minorHAnsi" w:eastAsia="Calibri" w:hAnsiTheme="minorHAnsi" w:cstheme="minorHAnsi"/>
                <w:color w:val="auto"/>
              </w:rPr>
              <w:t xml:space="preserve">(o ile dotyczy) 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dokonuje wyboru partnerów spośród podmiotów innych niż wymienione w art. 4 tej ustawy, z zachowaniem zasady przejrzystości i</w:t>
            </w:r>
            <w:r w:rsidR="00ED032E" w:rsidRPr="0025093A">
              <w:rPr>
                <w:rFonts w:asciiTheme="minorHAnsi" w:eastAsia="Calibri" w:hAnsiTheme="minorHAnsi" w:cstheme="minorHAnsi"/>
                <w:color w:val="auto"/>
              </w:rPr>
              <w:t> 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równego traktowania</w:t>
            </w:r>
            <w:r w:rsidR="00814DEF" w:rsidRPr="0025093A">
              <w:rPr>
                <w:rFonts w:asciiTheme="minorHAnsi" w:eastAsia="Calibri" w:hAnsiTheme="minorHAnsi" w:cstheme="minorHAnsi"/>
                <w:color w:val="auto"/>
              </w:rPr>
              <w:t>;</w:t>
            </w:r>
          </w:p>
          <w:p w14:paraId="6D24A2D1" w14:textId="42C0A272" w:rsidR="0073674B" w:rsidRPr="0025093A" w:rsidRDefault="0073674B" w:rsidP="0073674B">
            <w:pPr>
              <w:pStyle w:val="Default"/>
              <w:numPr>
                <w:ilvl w:val="0"/>
                <w:numId w:val="28"/>
              </w:numPr>
              <w:spacing w:line="276" w:lineRule="auto"/>
              <w:ind w:left="310" w:hanging="284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podmiot inicjujący projekt partnerski </w:t>
            </w:r>
            <w:r w:rsidR="00B60B68" w:rsidRPr="0025093A">
              <w:rPr>
                <w:rFonts w:asciiTheme="minorHAnsi" w:eastAsia="Calibri" w:hAnsiTheme="minorHAnsi" w:cstheme="minorHAnsi"/>
                <w:color w:val="auto"/>
              </w:rPr>
              <w:t xml:space="preserve">(o ile dotyczy) 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dokonuje wyboru partnerów:</w:t>
            </w:r>
          </w:p>
          <w:p w14:paraId="318728AF" w14:textId="77777777" w:rsidR="0073674B" w:rsidRPr="0025093A" w:rsidRDefault="0073674B" w:rsidP="0073674B">
            <w:pPr>
              <w:pStyle w:val="Default"/>
              <w:numPr>
                <w:ilvl w:val="0"/>
                <w:numId w:val="57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ogłaszając otwarty nabór partnerów na swojej stronie internetowej wraz ze wskazaniem co najmniej 21-dniowego terminu na zgłaszanie się partnerów oraz </w:t>
            </w:r>
          </w:p>
          <w:p w14:paraId="293085B0" w14:textId="77777777" w:rsidR="0073674B" w:rsidRPr="0025093A" w:rsidRDefault="0073674B" w:rsidP="0073674B">
            <w:pPr>
              <w:pStyle w:val="Default"/>
              <w:numPr>
                <w:ilvl w:val="0"/>
                <w:numId w:val="57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uwzględniając przy wyborze partnerów zgodność działania potencjalnego partnera z celami partnerstwa, deklarowanego wkładu potencjalnego partnera w realizację celu partnerstwa oraz doświadczenia w realizacji projektów o podobnym charakterze oraz </w:t>
            </w:r>
          </w:p>
          <w:p w14:paraId="458568AF" w14:textId="77777777" w:rsidR="0073674B" w:rsidRPr="0025093A" w:rsidRDefault="0073674B" w:rsidP="00E03F83">
            <w:pPr>
              <w:pStyle w:val="Default"/>
              <w:numPr>
                <w:ilvl w:val="0"/>
                <w:numId w:val="57"/>
              </w:numPr>
              <w:spacing w:after="120" w:line="276" w:lineRule="auto"/>
              <w:ind w:left="669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podając do publicznej wiadomości na swojej stronie internetowej informację o podmiotach wybranych do pełnienia funkcji partnera. </w:t>
            </w:r>
          </w:p>
          <w:p w14:paraId="0CBB8009" w14:textId="3173622B" w:rsidR="00760C24" w:rsidRPr="0025093A" w:rsidRDefault="00760C24" w:rsidP="00760C24">
            <w:pPr>
              <w:pStyle w:val="Default"/>
              <w:spacing w:after="120"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Treść wniosku o dofinansowanie musi zawierać </w:t>
            </w:r>
            <w:r w:rsidR="00731175" w:rsidRPr="0025093A">
              <w:rPr>
                <w:rFonts w:asciiTheme="minorHAnsi" w:eastAsia="Calibri" w:hAnsiTheme="minorHAnsi" w:cstheme="minorHAnsi"/>
                <w:color w:val="auto"/>
              </w:rPr>
              <w:t>zapisy</w:t>
            </w:r>
            <w:r w:rsidR="00E16540" w:rsidRPr="0025093A">
              <w:rPr>
                <w:rFonts w:asciiTheme="minorHAnsi" w:eastAsia="Calibri" w:hAnsiTheme="minorHAnsi" w:cstheme="minorHAnsi"/>
                <w:color w:val="auto"/>
              </w:rPr>
              <w:t xml:space="preserve"> (o ile dotyczy)</w:t>
            </w:r>
            <w:r w:rsidR="00731175" w:rsidRPr="0025093A">
              <w:rPr>
                <w:rFonts w:asciiTheme="minorHAnsi" w:eastAsia="Calibri" w:hAnsiTheme="minorHAnsi" w:cstheme="minorHAnsi"/>
                <w:color w:val="auto"/>
              </w:rPr>
              <w:t xml:space="preserve">, tj. 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link do</w:t>
            </w:r>
            <w:r w:rsidR="008F2255" w:rsidRPr="0025093A">
              <w:rPr>
                <w:rFonts w:asciiTheme="minorHAnsi" w:eastAsia="Calibri" w:hAnsiTheme="minorHAnsi" w:cstheme="minorHAnsi"/>
                <w:color w:val="auto"/>
              </w:rPr>
              <w:t> 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strony internetowej </w:t>
            </w:r>
            <w:r w:rsidR="00A535C6" w:rsidRPr="0025093A">
              <w:rPr>
                <w:rFonts w:asciiTheme="minorHAnsi" w:eastAsia="Calibri" w:hAnsiTheme="minorHAnsi" w:cstheme="minorHAnsi"/>
                <w:color w:val="auto"/>
              </w:rPr>
              <w:t>W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nioskodawcy w zakresie upublicznienia otwartego naboru partnera/ów</w:t>
            </w:r>
            <w:r w:rsidR="003418C9" w:rsidRPr="0025093A">
              <w:rPr>
                <w:rFonts w:asciiTheme="minorHAnsi" w:eastAsia="Calibri" w:hAnsiTheme="minorHAnsi" w:cstheme="minorHAnsi"/>
                <w:color w:val="auto"/>
              </w:rPr>
              <w:t>, datę ogłoszenia naboru</w:t>
            </w:r>
            <w:r w:rsidR="00A0702A" w:rsidRPr="0025093A">
              <w:rPr>
                <w:rFonts w:asciiTheme="minorHAnsi" w:eastAsia="Calibri" w:hAnsiTheme="minorHAnsi" w:cstheme="minorHAnsi"/>
                <w:color w:val="auto"/>
              </w:rPr>
              <w:t>/</w:t>
            </w:r>
            <w:r w:rsidR="0073674B" w:rsidRPr="0025093A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="00A0702A" w:rsidRPr="0025093A">
              <w:rPr>
                <w:rFonts w:asciiTheme="minorHAnsi" w:eastAsia="Calibri" w:hAnsiTheme="minorHAnsi" w:cstheme="minorHAnsi"/>
                <w:color w:val="auto"/>
              </w:rPr>
              <w:t>zainicjowania partnerstwa</w:t>
            </w:r>
            <w:r w:rsidR="005B7C4E" w:rsidRPr="0025093A">
              <w:rPr>
                <w:rFonts w:asciiTheme="minorHAnsi" w:eastAsia="Calibri" w:hAnsiTheme="minorHAnsi" w:cstheme="minorHAnsi"/>
                <w:color w:val="auto"/>
              </w:rPr>
              <w:t xml:space="preserve">, 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informacj</w:t>
            </w:r>
            <w:r w:rsidR="00731175" w:rsidRPr="0025093A">
              <w:rPr>
                <w:rFonts w:asciiTheme="minorHAnsi" w:eastAsia="Calibri" w:hAnsiTheme="minorHAnsi" w:cstheme="minorHAnsi"/>
                <w:color w:val="auto"/>
              </w:rPr>
              <w:t>ę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 o wyborze partnera</w:t>
            </w:r>
            <w:r w:rsidR="00731175" w:rsidRPr="0025093A">
              <w:rPr>
                <w:rFonts w:asciiTheme="minorHAnsi" w:eastAsia="Calibri" w:hAnsiTheme="minorHAnsi" w:cstheme="minorHAnsi"/>
                <w:color w:val="auto"/>
              </w:rPr>
              <w:t>/ów</w:t>
            </w:r>
            <w:r w:rsidR="005B7C4E" w:rsidRPr="0025093A">
              <w:rPr>
                <w:rFonts w:asciiTheme="minorHAnsi" w:eastAsia="Calibri" w:hAnsiTheme="minorHAnsi" w:cstheme="minorHAnsi"/>
                <w:color w:val="auto"/>
              </w:rPr>
              <w:t>, wskazanie inicjatora partnerstwa</w:t>
            </w:r>
            <w:r w:rsidR="00423C8C" w:rsidRPr="0025093A">
              <w:rPr>
                <w:rFonts w:asciiTheme="minorHAnsi" w:eastAsia="Calibri" w:hAnsiTheme="minorHAnsi" w:cstheme="minorHAnsi"/>
                <w:color w:val="auto"/>
              </w:rPr>
              <w:t>.</w:t>
            </w:r>
          </w:p>
          <w:p w14:paraId="6A776090" w14:textId="41F15B85" w:rsidR="00731175" w:rsidRPr="0025093A" w:rsidRDefault="00760C24" w:rsidP="00E03F83">
            <w:pPr>
              <w:pStyle w:val="Default"/>
              <w:spacing w:after="120"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lastRenderedPageBreak/>
              <w:t xml:space="preserve">W celu potwierdzenia spełnienia kryterium dopuszczalne jest wezwanie </w:t>
            </w:r>
            <w:r w:rsidR="00A535C6" w:rsidRPr="0025093A">
              <w:rPr>
                <w:rFonts w:asciiTheme="minorHAnsi" w:eastAsia="Calibri" w:hAnsiTheme="minorHAnsi" w:cstheme="minorHAnsi"/>
                <w:color w:val="auto"/>
              </w:rPr>
              <w:t>W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nioskodawcy do przedstawienia wyjaśnień</w:t>
            </w:r>
            <w:r w:rsidR="00731175" w:rsidRPr="0025093A">
              <w:rPr>
                <w:rFonts w:asciiTheme="minorHAnsi" w:eastAsia="Calibri" w:hAnsiTheme="minorHAnsi" w:cstheme="minorHAnsi"/>
                <w:color w:val="auto"/>
              </w:rPr>
              <w:t xml:space="preserve"> w</w:t>
            </w:r>
            <w:r w:rsidR="008F2255" w:rsidRPr="0025093A">
              <w:rPr>
                <w:rFonts w:asciiTheme="minorHAnsi" w:eastAsia="Calibri" w:hAnsiTheme="minorHAnsi" w:cstheme="minorHAnsi"/>
                <w:color w:val="auto"/>
              </w:rPr>
              <w:t> </w:t>
            </w:r>
            <w:r w:rsidR="00731175" w:rsidRPr="0025093A">
              <w:rPr>
                <w:rFonts w:asciiTheme="minorHAnsi" w:eastAsia="Calibri" w:hAnsiTheme="minorHAnsi" w:cstheme="minorHAnsi"/>
                <w:color w:val="auto"/>
              </w:rPr>
              <w:t>ww.</w:t>
            </w:r>
            <w:r w:rsidR="008F2255" w:rsidRPr="0025093A">
              <w:rPr>
                <w:rFonts w:asciiTheme="minorHAnsi" w:eastAsia="Calibri" w:hAnsiTheme="minorHAnsi" w:cstheme="minorHAnsi"/>
                <w:color w:val="auto"/>
              </w:rPr>
              <w:t> </w:t>
            </w:r>
            <w:r w:rsidR="00731175" w:rsidRPr="0025093A">
              <w:rPr>
                <w:rFonts w:asciiTheme="minorHAnsi" w:eastAsia="Calibri" w:hAnsiTheme="minorHAnsi" w:cstheme="minorHAnsi"/>
                <w:color w:val="auto"/>
              </w:rPr>
              <w:t>zakresie</w:t>
            </w:r>
            <w:r w:rsidR="00025405" w:rsidRPr="0025093A">
              <w:rPr>
                <w:rFonts w:asciiTheme="minorHAnsi" w:eastAsia="Calibri" w:hAnsiTheme="minorHAnsi" w:cstheme="minorHAnsi"/>
                <w:color w:val="auto"/>
              </w:rPr>
              <w:t xml:space="preserve"> w ramach istniejących zapisów.</w:t>
            </w:r>
          </w:p>
          <w:p w14:paraId="6F7C119B" w14:textId="47BDB6B7" w:rsidR="00760C24" w:rsidRPr="0025093A" w:rsidRDefault="00760C24" w:rsidP="00760C2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Spełnienie kryterium będzie weryfikowane na podstawie treści wniosku o dofinansowanie projektu.</w:t>
            </w:r>
          </w:p>
        </w:tc>
        <w:tc>
          <w:tcPr>
            <w:tcW w:w="3504" w:type="dxa"/>
            <w:shd w:val="clear" w:color="auto" w:fill="auto"/>
          </w:tcPr>
          <w:p w14:paraId="1E9BE48B" w14:textId="77777777" w:rsidR="00760C24" w:rsidRPr="0025093A" w:rsidRDefault="00760C24" w:rsidP="00760C24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>Kryterium zero-jedynkowe.</w:t>
            </w:r>
          </w:p>
          <w:p w14:paraId="5D9B6F14" w14:textId="45043EEF" w:rsidR="00760C24" w:rsidRPr="0025093A" w:rsidRDefault="00760C24" w:rsidP="00760C24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Ocena spełnienia kryterium polega na przypisaniu mu wartości logicznej TAK/NIE/DO POPRAWY</w:t>
            </w:r>
            <w:r w:rsidR="00906702" w:rsidRPr="0025093A">
              <w:rPr>
                <w:rFonts w:eastAsia="Calibri" w:cstheme="minorHAnsi"/>
                <w:sz w:val="24"/>
                <w:szCs w:val="24"/>
              </w:rPr>
              <w:t xml:space="preserve">/UZUPEŁNIENIA </w:t>
            </w:r>
            <w:r w:rsidRPr="0025093A">
              <w:rPr>
                <w:rFonts w:eastAsia="Calibri" w:cstheme="minorHAnsi"/>
                <w:sz w:val="24"/>
                <w:szCs w:val="24"/>
              </w:rPr>
              <w:t>na etapie negocjacji/NIE DOTYCZY.</w:t>
            </w:r>
          </w:p>
          <w:p w14:paraId="3DEF6209" w14:textId="5DD6FBB3" w:rsidR="00731175" w:rsidRPr="0025093A" w:rsidRDefault="00760C24" w:rsidP="00760C24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 xml:space="preserve">Spełnienie kryterium jest konieczne do przyznania dofinansowania. Projekty </w:t>
            </w:r>
            <w:r w:rsidR="00D7380A" w:rsidRPr="0025093A">
              <w:rPr>
                <w:rFonts w:cstheme="minorHAnsi"/>
                <w:sz w:val="24"/>
                <w:szCs w:val="24"/>
              </w:rPr>
              <w:t xml:space="preserve">nieposiadające odniesienia do </w:t>
            </w:r>
            <w:r w:rsidR="00F57880" w:rsidRPr="0025093A">
              <w:rPr>
                <w:rFonts w:eastAsia="Calibri" w:cstheme="minorHAnsi"/>
                <w:sz w:val="24"/>
                <w:szCs w:val="24"/>
              </w:rPr>
              <w:t>tego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 kryterium nie podlegają </w:t>
            </w:r>
            <w:r w:rsidR="002D3D74" w:rsidRPr="0025093A">
              <w:rPr>
                <w:rFonts w:eastAsia="Calibri" w:cstheme="minorHAnsi"/>
                <w:sz w:val="24"/>
                <w:szCs w:val="24"/>
              </w:rPr>
              <w:t>zakwalifikowaniu do kolejnego etapu.</w:t>
            </w:r>
          </w:p>
          <w:p w14:paraId="05BC5169" w14:textId="2C71BB20" w:rsidR="00760C24" w:rsidRPr="0025093A" w:rsidRDefault="00760C24" w:rsidP="00A169D3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3E47B08" w14:textId="439E2DD2" w:rsidR="0080342C" w:rsidRPr="0025093A" w:rsidRDefault="0080342C" w:rsidP="00A169D3">
      <w:pPr>
        <w:rPr>
          <w:rFonts w:cstheme="minorHAnsi"/>
          <w:b/>
          <w:bCs/>
          <w:sz w:val="24"/>
          <w:szCs w:val="24"/>
        </w:rPr>
      </w:pPr>
    </w:p>
    <w:p w14:paraId="2650B8EB" w14:textId="77777777" w:rsidR="0080342C" w:rsidRPr="0025093A" w:rsidRDefault="0080342C">
      <w:pPr>
        <w:rPr>
          <w:rFonts w:cstheme="minorHAnsi"/>
          <w:b/>
          <w:bCs/>
          <w:sz w:val="24"/>
          <w:szCs w:val="24"/>
        </w:rPr>
      </w:pPr>
      <w:r w:rsidRPr="0025093A">
        <w:rPr>
          <w:rFonts w:cstheme="minorHAnsi"/>
          <w:b/>
          <w:bCs/>
          <w:sz w:val="24"/>
          <w:szCs w:val="24"/>
        </w:rPr>
        <w:br w:type="page"/>
      </w:r>
    </w:p>
    <w:p w14:paraId="076F6428" w14:textId="4F8251F6" w:rsidR="00FB3E66" w:rsidRPr="00B91B43" w:rsidRDefault="00FB3E66" w:rsidP="00B91B43">
      <w:pPr>
        <w:pStyle w:val="Nagwek1"/>
        <w:spacing w:before="0" w:after="360"/>
        <w:jc w:val="center"/>
        <w:rPr>
          <w:rFonts w:cstheme="minorHAnsi"/>
          <w:bCs/>
          <w:sz w:val="24"/>
          <w:szCs w:val="24"/>
        </w:rPr>
      </w:pPr>
      <w:bookmarkStart w:id="14" w:name="_Toc127200794"/>
      <w:r w:rsidRPr="00B91B43">
        <w:rPr>
          <w:rFonts w:cstheme="minorHAnsi"/>
          <w:b/>
          <w:bCs/>
          <w:sz w:val="24"/>
          <w:szCs w:val="24"/>
        </w:rPr>
        <w:lastRenderedPageBreak/>
        <w:t>II ETAP OCENY – Ocena merytoryczna</w:t>
      </w:r>
      <w:bookmarkEnd w:id="14"/>
    </w:p>
    <w:p w14:paraId="60A62523" w14:textId="1B82FC9D" w:rsidR="002867F0" w:rsidRPr="0025093A" w:rsidRDefault="002867F0" w:rsidP="00B91B43">
      <w:pPr>
        <w:pStyle w:val="Nagwek3"/>
        <w:tabs>
          <w:tab w:val="left" w:pos="1134"/>
        </w:tabs>
        <w:spacing w:after="120"/>
        <w:ind w:left="1077" w:hanging="357"/>
        <w:rPr>
          <w:rFonts w:cstheme="minorHAnsi"/>
        </w:rPr>
      </w:pPr>
      <w:bookmarkStart w:id="15" w:name="_Toc127200795"/>
      <w:r w:rsidRPr="0025093A">
        <w:rPr>
          <w:rFonts w:cstheme="minorHAnsi"/>
        </w:rPr>
        <w:t xml:space="preserve">Kryteria </w:t>
      </w:r>
      <w:r w:rsidR="00D079F8" w:rsidRPr="0025093A">
        <w:rPr>
          <w:rFonts w:cstheme="minorHAnsi"/>
        </w:rPr>
        <w:t xml:space="preserve">ogólne </w:t>
      </w:r>
      <w:r w:rsidRPr="0025093A">
        <w:rPr>
          <w:rFonts w:cstheme="minorHAnsi"/>
        </w:rPr>
        <w:t>merytoryczne</w:t>
      </w:r>
      <w:r w:rsidR="00D079F8" w:rsidRPr="0025093A">
        <w:rPr>
          <w:rFonts w:cstheme="minorHAnsi"/>
        </w:rPr>
        <w:t xml:space="preserve"> – </w:t>
      </w:r>
      <w:r w:rsidR="00652E6C" w:rsidRPr="0025093A">
        <w:rPr>
          <w:rFonts w:cstheme="minorHAnsi"/>
        </w:rPr>
        <w:t>punktowe</w:t>
      </w:r>
      <w:bookmarkEnd w:id="15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. Kryteria ogólne merytoryczne-punktowe"/>
        <w:tblDescription w:val="Tabela zawiera 4 kolumny tj.: Liczbę porzadkową, Nazwę kryterium, Definicję kryterium, Opis znaczenia dla wyniku oceny"/>
      </w:tblPr>
      <w:tblGrid>
        <w:gridCol w:w="854"/>
        <w:gridCol w:w="2812"/>
        <w:gridCol w:w="6672"/>
        <w:gridCol w:w="3646"/>
      </w:tblGrid>
      <w:tr w:rsidR="001B79A5" w:rsidRPr="0025093A" w14:paraId="3310532A" w14:textId="77777777" w:rsidTr="00B91B43">
        <w:trPr>
          <w:trHeight w:val="57"/>
          <w:tblHeader/>
        </w:trPr>
        <w:tc>
          <w:tcPr>
            <w:tcW w:w="854" w:type="dxa"/>
            <w:shd w:val="clear" w:color="auto" w:fill="A6D4FF"/>
            <w:vAlign w:val="center"/>
          </w:tcPr>
          <w:p w14:paraId="2FE374CC" w14:textId="7F3459FB" w:rsidR="00DF70B4" w:rsidRPr="0025093A" w:rsidRDefault="00FD7F91" w:rsidP="003B1B5B">
            <w:pPr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bookmarkStart w:id="16" w:name="_Hlk124494598"/>
            <w:bookmarkEnd w:id="13"/>
            <w:r w:rsidRPr="0025093A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812" w:type="dxa"/>
            <w:shd w:val="clear" w:color="auto" w:fill="A6D4FF"/>
            <w:vAlign w:val="center"/>
          </w:tcPr>
          <w:p w14:paraId="44047E1E" w14:textId="166CFA8E" w:rsidR="00DF70B4" w:rsidRPr="0025093A" w:rsidRDefault="00DF70B4" w:rsidP="003B1B5B">
            <w:pPr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25093A">
              <w:rPr>
                <w:rFonts w:eastAsia="Calibri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6672" w:type="dxa"/>
            <w:shd w:val="clear" w:color="auto" w:fill="A6D4FF"/>
            <w:vAlign w:val="center"/>
          </w:tcPr>
          <w:p w14:paraId="7B670DBA" w14:textId="6DD4E38A" w:rsidR="00DF70B4" w:rsidRPr="0025093A" w:rsidRDefault="00DF70B4" w:rsidP="003B1B5B">
            <w:pPr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25093A">
              <w:rPr>
                <w:rFonts w:eastAsia="Calibri" w:cstheme="minorHAnsi"/>
                <w:b/>
                <w:sz w:val="24"/>
                <w:szCs w:val="24"/>
              </w:rPr>
              <w:t>Definicja kryterium</w:t>
            </w:r>
          </w:p>
        </w:tc>
        <w:tc>
          <w:tcPr>
            <w:tcW w:w="3646" w:type="dxa"/>
            <w:shd w:val="clear" w:color="auto" w:fill="A6D4FF"/>
            <w:vAlign w:val="center"/>
          </w:tcPr>
          <w:p w14:paraId="3B8687B1" w14:textId="1B2A09B0" w:rsidR="00DF70B4" w:rsidRPr="0025093A" w:rsidRDefault="00FD7F91" w:rsidP="003B1B5B">
            <w:pPr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25093A">
              <w:rPr>
                <w:rFonts w:cstheme="minorHAnsi"/>
                <w:b/>
                <w:sz w:val="24"/>
                <w:szCs w:val="24"/>
              </w:rPr>
              <w:t>Opis znaczenia dla wyniku oceny</w:t>
            </w:r>
          </w:p>
        </w:tc>
      </w:tr>
      <w:tr w:rsidR="001B79A5" w:rsidRPr="0025093A" w14:paraId="28E1F346" w14:textId="77777777" w:rsidTr="00A169D3">
        <w:trPr>
          <w:trHeight w:val="57"/>
        </w:trPr>
        <w:tc>
          <w:tcPr>
            <w:tcW w:w="854" w:type="dxa"/>
          </w:tcPr>
          <w:p w14:paraId="14533F23" w14:textId="77777777" w:rsidR="00FD7F91" w:rsidRPr="0025093A" w:rsidRDefault="00FD7F91" w:rsidP="00A169D3">
            <w:pPr>
              <w:numPr>
                <w:ilvl w:val="0"/>
                <w:numId w:val="37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12" w:type="dxa"/>
            <w:shd w:val="clear" w:color="auto" w:fill="auto"/>
          </w:tcPr>
          <w:p w14:paraId="58A9E320" w14:textId="68430CCF" w:rsidR="00FD7F91" w:rsidRPr="0025093A" w:rsidRDefault="00531339" w:rsidP="00A169D3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Analiza potrzeb i</w:t>
            </w:r>
            <w:r w:rsidR="00116285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Pr="0025093A">
              <w:rPr>
                <w:rFonts w:eastAsia="Calibri" w:cstheme="minorHAnsi"/>
                <w:sz w:val="24"/>
                <w:szCs w:val="24"/>
              </w:rPr>
              <w:t>adekwatność zaplanowanego wsparcia.</w:t>
            </w:r>
          </w:p>
        </w:tc>
        <w:tc>
          <w:tcPr>
            <w:tcW w:w="6672" w:type="dxa"/>
            <w:shd w:val="clear" w:color="auto" w:fill="auto"/>
          </w:tcPr>
          <w:p w14:paraId="12BE99DB" w14:textId="29B40BF7" w:rsidR="00FD7F91" w:rsidRPr="0025093A" w:rsidRDefault="00191D3E" w:rsidP="00A169D3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Ocenie będzie podlegać czy planowane wsparcie będzie</w:t>
            </w:r>
            <w:r w:rsidR="00FD7F91" w:rsidRPr="0025093A">
              <w:rPr>
                <w:rFonts w:eastAsia="Calibri" w:cstheme="minorHAnsi"/>
                <w:sz w:val="24"/>
                <w:szCs w:val="24"/>
              </w:rPr>
              <w:t>:</w:t>
            </w:r>
          </w:p>
          <w:p w14:paraId="35211ED5" w14:textId="6CA969BF" w:rsidR="00FD7F91" w:rsidRPr="0025093A" w:rsidRDefault="00FD7F91" w:rsidP="00A169D3">
            <w:pPr>
              <w:pStyle w:val="Default"/>
              <w:numPr>
                <w:ilvl w:val="0"/>
                <w:numId w:val="38"/>
              </w:numPr>
              <w:spacing w:after="60"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wynikać bezpośrednio ze zdiagnozowanego/</w:t>
            </w:r>
            <w:proofErr w:type="spellStart"/>
            <w:r w:rsidRPr="0025093A">
              <w:rPr>
                <w:rFonts w:asciiTheme="minorHAnsi" w:eastAsia="Calibri" w:hAnsiTheme="minorHAnsi" w:cstheme="minorHAnsi"/>
                <w:color w:val="auto"/>
              </w:rPr>
              <w:t>ych</w:t>
            </w:r>
            <w:proofErr w:type="spellEnd"/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 problemu/ów, jaki/e </w:t>
            </w:r>
            <w:r w:rsidR="00A535C6" w:rsidRPr="0025093A">
              <w:rPr>
                <w:rFonts w:asciiTheme="minorHAnsi" w:eastAsia="Calibri" w:hAnsiTheme="minorHAnsi" w:cstheme="minorHAnsi"/>
                <w:color w:val="auto"/>
              </w:rPr>
              <w:t>W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nioskodawca chce rozwiązać lub zminimalizować poprzez realizację projektu,</w:t>
            </w:r>
          </w:p>
          <w:p w14:paraId="285C1BF2" w14:textId="4FBB9566" w:rsidR="00FD7F91" w:rsidRPr="0025093A" w:rsidRDefault="00FD7F91" w:rsidP="00E03F83">
            <w:pPr>
              <w:pStyle w:val="Default"/>
              <w:numPr>
                <w:ilvl w:val="0"/>
                <w:numId w:val="38"/>
              </w:numPr>
              <w:spacing w:after="120" w:line="276" w:lineRule="auto"/>
              <w:ind w:left="357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bezpośrednio przekładać się na zaplanowane zadania.</w:t>
            </w:r>
          </w:p>
          <w:p w14:paraId="087B326C" w14:textId="2EC367E3" w:rsidR="00FD7F91" w:rsidRPr="0025093A" w:rsidRDefault="00FD7F91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Kryterium zostanie zweryfikowane na podstawie </w:t>
            </w:r>
            <w:r w:rsidR="00FB7DC3" w:rsidRPr="0025093A">
              <w:rPr>
                <w:rFonts w:eastAsia="Calibri" w:cstheme="minorHAnsi"/>
                <w:sz w:val="24"/>
                <w:szCs w:val="24"/>
              </w:rPr>
              <w:t>treści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 wniosku o</w:t>
            </w:r>
            <w:r w:rsidR="00ED6897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Pr="0025093A">
              <w:rPr>
                <w:rFonts w:eastAsia="Calibri" w:cstheme="minorHAnsi"/>
                <w:sz w:val="24"/>
                <w:szCs w:val="24"/>
              </w:rPr>
              <w:t>dofinansowanie projektu.</w:t>
            </w:r>
          </w:p>
        </w:tc>
        <w:tc>
          <w:tcPr>
            <w:tcW w:w="3646" w:type="dxa"/>
          </w:tcPr>
          <w:p w14:paraId="0C048D53" w14:textId="77777777" w:rsidR="00FD7F91" w:rsidRPr="0025093A" w:rsidRDefault="00865D85" w:rsidP="00FD7F91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Kryterium punktowe.</w:t>
            </w:r>
          </w:p>
          <w:p w14:paraId="1DDDB204" w14:textId="77777777" w:rsidR="00865D85" w:rsidRPr="0025093A" w:rsidRDefault="00865D85" w:rsidP="00FD7F91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Spełnienie kryterium jest konieczne do przyznania dofinansowania.</w:t>
            </w:r>
          </w:p>
          <w:p w14:paraId="67E818B5" w14:textId="6DCD86E6" w:rsidR="00865D85" w:rsidRPr="0025093A" w:rsidRDefault="00865D85" w:rsidP="00FD7F91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Ocena spełnienia kryterium będzie polegała na przyznaniu liczby punktów w ramach dopuszczalnych limitów wyznaczonych </w:t>
            </w:r>
            <w:r w:rsidR="004217A8" w:rsidRPr="0025093A">
              <w:rPr>
                <w:rFonts w:cstheme="minorHAnsi"/>
                <w:sz w:val="24"/>
                <w:szCs w:val="24"/>
              </w:rPr>
              <w:t>maksymalną</w:t>
            </w:r>
            <w:r w:rsidRPr="0025093A">
              <w:rPr>
                <w:rFonts w:cstheme="minorHAnsi"/>
                <w:sz w:val="24"/>
                <w:szCs w:val="24"/>
              </w:rPr>
              <w:t xml:space="preserve"> i</w:t>
            </w:r>
            <w:r w:rsidR="00ED032E" w:rsidRPr="0025093A">
              <w:rPr>
                <w:rFonts w:cstheme="minorHAnsi"/>
                <w:sz w:val="24"/>
                <w:szCs w:val="24"/>
              </w:rPr>
              <w:t> </w:t>
            </w:r>
            <w:r w:rsidR="004217A8" w:rsidRPr="0025093A">
              <w:rPr>
                <w:rFonts w:cstheme="minorHAnsi"/>
                <w:sz w:val="24"/>
                <w:szCs w:val="24"/>
              </w:rPr>
              <w:t>minimalną</w:t>
            </w:r>
            <w:r w:rsidRPr="0025093A">
              <w:rPr>
                <w:rFonts w:cstheme="minorHAnsi"/>
                <w:sz w:val="24"/>
                <w:szCs w:val="24"/>
              </w:rPr>
              <w:t xml:space="preserve"> liczbą punktów,</w:t>
            </w:r>
            <w:r w:rsidR="00484E29" w:rsidRPr="0025093A">
              <w:rPr>
                <w:rFonts w:cstheme="minorHAnsi"/>
                <w:sz w:val="24"/>
                <w:szCs w:val="24"/>
              </w:rPr>
              <w:t xml:space="preserve"> </w:t>
            </w:r>
            <w:r w:rsidRPr="0025093A">
              <w:rPr>
                <w:rFonts w:cstheme="minorHAnsi"/>
                <w:sz w:val="24"/>
                <w:szCs w:val="24"/>
              </w:rPr>
              <w:t>które można uzyskać</w:t>
            </w:r>
            <w:r w:rsidR="00484E29" w:rsidRPr="0025093A">
              <w:rPr>
                <w:rFonts w:cstheme="minorHAnsi"/>
                <w:sz w:val="24"/>
                <w:szCs w:val="24"/>
              </w:rPr>
              <w:t xml:space="preserve">, aby </w:t>
            </w:r>
            <w:r w:rsidRPr="0025093A">
              <w:rPr>
                <w:rFonts w:cstheme="minorHAnsi"/>
                <w:sz w:val="24"/>
                <w:szCs w:val="24"/>
              </w:rPr>
              <w:t>dane kryterium</w:t>
            </w:r>
            <w:r w:rsidR="00484E29" w:rsidRPr="0025093A">
              <w:rPr>
                <w:rFonts w:cstheme="minorHAnsi"/>
                <w:sz w:val="24"/>
                <w:szCs w:val="24"/>
              </w:rPr>
              <w:t xml:space="preserve"> zostało ocenione pozytywnie.</w:t>
            </w:r>
          </w:p>
          <w:p w14:paraId="3E00B7CA" w14:textId="3AC2A6E5" w:rsidR="000C014C" w:rsidRPr="0025093A" w:rsidRDefault="000C014C" w:rsidP="000C014C">
            <w:pPr>
              <w:spacing w:after="16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t>Liczba punktów możliwych do uzyskania: 13/8 punktów.</w:t>
            </w:r>
          </w:p>
          <w:p w14:paraId="794A0D02" w14:textId="61EC1EBA" w:rsidR="000C014C" w:rsidRPr="0025093A" w:rsidRDefault="000C014C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W przypadku projektów niekonkurencyjnych projekty </w:t>
            </w:r>
            <w:r w:rsidR="00D7380A" w:rsidRPr="0025093A">
              <w:rPr>
                <w:rFonts w:cstheme="minorHAnsi"/>
                <w:sz w:val="24"/>
                <w:szCs w:val="24"/>
              </w:rPr>
              <w:t xml:space="preserve">nieposiadające odniesienia do </w:t>
            </w: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lastRenderedPageBreak/>
              <w:t>kryterium kierowane są do poprawy lub uzupełnienia.</w:t>
            </w:r>
          </w:p>
        </w:tc>
      </w:tr>
      <w:tr w:rsidR="001B79A5" w:rsidRPr="0025093A" w14:paraId="2711A928" w14:textId="77777777" w:rsidTr="00A169D3">
        <w:trPr>
          <w:trHeight w:val="57"/>
        </w:trPr>
        <w:tc>
          <w:tcPr>
            <w:tcW w:w="854" w:type="dxa"/>
          </w:tcPr>
          <w:p w14:paraId="7F3E8D7B" w14:textId="77777777" w:rsidR="00B42F4D" w:rsidRPr="0025093A" w:rsidRDefault="00B42F4D" w:rsidP="00A169D3">
            <w:pPr>
              <w:numPr>
                <w:ilvl w:val="0"/>
                <w:numId w:val="37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12" w:type="dxa"/>
            <w:shd w:val="clear" w:color="auto" w:fill="auto"/>
          </w:tcPr>
          <w:p w14:paraId="739F191A" w14:textId="77777777" w:rsidR="00B42F4D" w:rsidRPr="0025093A" w:rsidRDefault="00B42F4D" w:rsidP="00A169D3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bookmarkStart w:id="17" w:name="_Hlk125115177"/>
            <w:r w:rsidRPr="0025093A">
              <w:rPr>
                <w:rFonts w:eastAsia="Calibri" w:cstheme="minorHAnsi"/>
                <w:sz w:val="24"/>
                <w:szCs w:val="24"/>
              </w:rPr>
              <w:t>Dobór grupy docelowej -</w:t>
            </w:r>
          </w:p>
          <w:p w14:paraId="1DC6ABB6" w14:textId="3992E4B2" w:rsidR="00B42F4D" w:rsidRPr="0025093A" w:rsidRDefault="00B42F4D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osób i/lub instytucji</w:t>
            </w:r>
            <w:bookmarkEnd w:id="17"/>
            <w:r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6672" w:type="dxa"/>
            <w:shd w:val="clear" w:color="auto" w:fill="auto"/>
          </w:tcPr>
          <w:p w14:paraId="169074FD" w14:textId="1C687F7D" w:rsidR="00B42F4D" w:rsidRPr="0025093A" w:rsidRDefault="00B42F4D" w:rsidP="00A169D3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Kryterium zostanie zweryfikowane </w:t>
            </w:r>
            <w:r w:rsidR="00B14269" w:rsidRPr="0025093A">
              <w:rPr>
                <w:rFonts w:eastAsia="Calibri" w:cstheme="minorHAnsi"/>
                <w:sz w:val="24"/>
                <w:szCs w:val="24"/>
              </w:rPr>
              <w:t>na podstawie opisu grupy docelowej</w:t>
            </w:r>
            <w:r w:rsidR="00A337F0" w:rsidRPr="0025093A">
              <w:rPr>
                <w:rFonts w:eastAsia="Calibri" w:cstheme="minorHAnsi"/>
                <w:sz w:val="24"/>
                <w:szCs w:val="24"/>
              </w:rPr>
              <w:t>,</w:t>
            </w:r>
            <w:r w:rsidR="00B14269" w:rsidRPr="0025093A">
              <w:rPr>
                <w:rFonts w:eastAsia="Calibri" w:cstheme="minorHAnsi"/>
                <w:sz w:val="24"/>
                <w:szCs w:val="24"/>
              </w:rPr>
              <w:t xml:space="preserve"> który </w:t>
            </w:r>
            <w:bookmarkStart w:id="18" w:name="_Hlk126738617"/>
            <w:r w:rsidR="00B14269" w:rsidRPr="0025093A">
              <w:rPr>
                <w:rFonts w:eastAsia="Calibri" w:cstheme="minorHAnsi"/>
                <w:sz w:val="24"/>
                <w:szCs w:val="24"/>
              </w:rPr>
              <w:t xml:space="preserve">musi </w:t>
            </w:r>
            <w:bookmarkEnd w:id="18"/>
            <w:r w:rsidR="00B14269" w:rsidRPr="0025093A">
              <w:rPr>
                <w:rFonts w:eastAsia="Calibri" w:cstheme="minorHAnsi"/>
                <w:sz w:val="24"/>
                <w:szCs w:val="24"/>
              </w:rPr>
              <w:t>zawierać co najmniej</w:t>
            </w:r>
            <w:r w:rsidRPr="0025093A">
              <w:rPr>
                <w:rFonts w:eastAsia="Calibri" w:cstheme="minorHAnsi"/>
                <w:sz w:val="24"/>
                <w:szCs w:val="24"/>
              </w:rPr>
              <w:t>:</w:t>
            </w:r>
          </w:p>
          <w:p w14:paraId="3EE4D937" w14:textId="6FEFA8A9" w:rsidR="00B42F4D" w:rsidRPr="0025093A" w:rsidRDefault="00B42F4D" w:rsidP="00A169D3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opis i uzasadnienie grupy docelowej</w:t>
            </w:r>
            <w:r w:rsidR="00B14269" w:rsidRPr="0025093A">
              <w:rPr>
                <w:rFonts w:asciiTheme="minorHAnsi" w:eastAsia="Calibri" w:hAnsiTheme="minorHAnsi" w:cstheme="minorHAnsi"/>
                <w:color w:val="auto"/>
              </w:rPr>
              <w:t xml:space="preserve"> zaplanowan</w:t>
            </w:r>
            <w:r w:rsidR="00921188" w:rsidRPr="0025093A">
              <w:rPr>
                <w:rFonts w:asciiTheme="minorHAnsi" w:eastAsia="Calibri" w:hAnsiTheme="minorHAnsi" w:cstheme="minorHAnsi"/>
                <w:color w:val="auto"/>
              </w:rPr>
              <w:t>ej</w:t>
            </w:r>
            <w:r w:rsidR="00B14269" w:rsidRPr="0025093A">
              <w:rPr>
                <w:rFonts w:asciiTheme="minorHAnsi" w:eastAsia="Calibri" w:hAnsiTheme="minorHAnsi" w:cstheme="minorHAnsi"/>
                <w:color w:val="auto"/>
              </w:rPr>
              <w:t xml:space="preserve"> do objęcia wsparciem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,</w:t>
            </w:r>
          </w:p>
          <w:p w14:paraId="6C6DDB82" w14:textId="77777777" w:rsidR="00B42F4D" w:rsidRPr="0025093A" w:rsidRDefault="00B42F4D" w:rsidP="00A169D3">
            <w:pPr>
              <w:pStyle w:val="Default"/>
              <w:numPr>
                <w:ilvl w:val="0"/>
                <w:numId w:val="39"/>
              </w:numPr>
              <w:spacing w:line="276" w:lineRule="auto"/>
              <w:ind w:left="357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potrzeby i oczekiwania uczestników w kontekście wsparcia, które ma być udzielane w ramach projektu oraz wskazanie źródeł tych informacji,</w:t>
            </w:r>
          </w:p>
          <w:p w14:paraId="4D8B03D6" w14:textId="58265BD2" w:rsidR="00B42F4D" w:rsidRPr="0025093A" w:rsidRDefault="00B42F4D" w:rsidP="00A169D3">
            <w:pPr>
              <w:pStyle w:val="Default"/>
              <w:numPr>
                <w:ilvl w:val="0"/>
                <w:numId w:val="39"/>
              </w:numPr>
              <w:spacing w:line="276" w:lineRule="auto"/>
              <w:ind w:left="357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bariery, na które </w:t>
            </w:r>
            <w:r w:rsidR="00D071C2" w:rsidRPr="0025093A">
              <w:rPr>
                <w:rFonts w:asciiTheme="minorHAnsi" w:eastAsia="Calibri" w:hAnsiTheme="minorHAnsi" w:cstheme="minorHAnsi"/>
                <w:color w:val="auto"/>
              </w:rPr>
              <w:t>mogą napotkać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 uczestnicy projektu,</w:t>
            </w:r>
          </w:p>
          <w:p w14:paraId="691EFB16" w14:textId="4C1F9ADD" w:rsidR="00B42F4D" w:rsidRPr="0025093A" w:rsidRDefault="00B14269" w:rsidP="00A169D3">
            <w:pPr>
              <w:pStyle w:val="Default"/>
              <w:numPr>
                <w:ilvl w:val="0"/>
                <w:numId w:val="39"/>
              </w:numPr>
              <w:spacing w:after="120" w:line="276" w:lineRule="auto"/>
              <w:ind w:left="357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opis </w:t>
            </w:r>
            <w:r w:rsidR="00B42F4D" w:rsidRPr="0025093A">
              <w:rPr>
                <w:rFonts w:asciiTheme="minorHAnsi" w:eastAsia="Calibri" w:hAnsiTheme="minorHAnsi" w:cstheme="minorHAnsi"/>
                <w:color w:val="auto"/>
              </w:rPr>
              <w:t>sposobu rekrutacji uczestników projektu i podmiotów obejmowanych wsparciem, w tym kryteriów rekrutacji.</w:t>
            </w:r>
          </w:p>
          <w:p w14:paraId="64936CBB" w14:textId="14BE748C" w:rsidR="00B42F4D" w:rsidRPr="0025093A" w:rsidRDefault="00B14269" w:rsidP="00A169D3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Opis sposobu rekrutacji musi zawierać co najmniej</w:t>
            </w:r>
            <w:r w:rsidR="00B42F4D" w:rsidRPr="0025093A">
              <w:rPr>
                <w:rFonts w:eastAsia="Calibri" w:cstheme="minorHAnsi"/>
                <w:sz w:val="24"/>
                <w:szCs w:val="24"/>
              </w:rPr>
              <w:t>.:</w:t>
            </w:r>
          </w:p>
          <w:p w14:paraId="06BF37CD" w14:textId="77777777" w:rsidR="00B42F4D" w:rsidRPr="0025093A" w:rsidRDefault="00B42F4D" w:rsidP="00A169D3">
            <w:pPr>
              <w:pStyle w:val="Default"/>
              <w:numPr>
                <w:ilvl w:val="0"/>
                <w:numId w:val="40"/>
              </w:numPr>
              <w:spacing w:line="276" w:lineRule="auto"/>
              <w:ind w:left="357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plan i harmonogram jej przeprowadzenia,</w:t>
            </w:r>
          </w:p>
          <w:p w14:paraId="70CC5C3B" w14:textId="36FAEE34" w:rsidR="00B42F4D" w:rsidRPr="0025093A" w:rsidRDefault="00B42F4D" w:rsidP="00B42F4D">
            <w:pPr>
              <w:pStyle w:val="Default"/>
              <w:numPr>
                <w:ilvl w:val="0"/>
                <w:numId w:val="40"/>
              </w:numPr>
              <w:spacing w:line="276" w:lineRule="auto"/>
              <w:ind w:left="357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określenie niedyskryminacyjnych kryteriów wyboru,</w:t>
            </w:r>
          </w:p>
          <w:p w14:paraId="28238C33" w14:textId="20B134EA" w:rsidR="00B42F4D" w:rsidRPr="0025093A" w:rsidRDefault="00B42F4D" w:rsidP="00476F28">
            <w:pPr>
              <w:pStyle w:val="Default"/>
              <w:numPr>
                <w:ilvl w:val="0"/>
                <w:numId w:val="40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zapobieganie ewentualnym problemom związanym z</w:t>
            </w:r>
            <w:r w:rsidR="00ED6897" w:rsidRPr="0025093A">
              <w:rPr>
                <w:rFonts w:asciiTheme="minorHAnsi" w:eastAsia="Calibri" w:hAnsiTheme="minorHAnsi" w:cstheme="minorHAnsi"/>
                <w:color w:val="auto"/>
              </w:rPr>
              <w:t> 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rekrutacją grupy docelowej.</w:t>
            </w:r>
          </w:p>
          <w:p w14:paraId="69B61AB0" w14:textId="389ACC32" w:rsidR="00B42F4D" w:rsidRPr="0025093A" w:rsidRDefault="00B42F4D" w:rsidP="00A169D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5093A">
              <w:rPr>
                <w:rFonts w:asciiTheme="minorHAnsi" w:hAnsiTheme="minorHAnsi" w:cstheme="minorHAnsi"/>
                <w:color w:val="auto"/>
              </w:rPr>
              <w:t xml:space="preserve">Kryterium zostanie zweryfikowane na podstawie </w:t>
            </w:r>
            <w:r w:rsidR="00FB7DC3" w:rsidRPr="0025093A">
              <w:rPr>
                <w:rFonts w:asciiTheme="minorHAnsi" w:hAnsiTheme="minorHAnsi" w:cstheme="minorHAnsi"/>
                <w:color w:val="auto"/>
              </w:rPr>
              <w:t xml:space="preserve">treści </w:t>
            </w:r>
            <w:r w:rsidRPr="0025093A">
              <w:rPr>
                <w:rFonts w:asciiTheme="minorHAnsi" w:hAnsiTheme="minorHAnsi" w:cstheme="minorHAnsi"/>
                <w:color w:val="auto"/>
              </w:rPr>
              <w:t>wniosku o dofinansowanie projektu.</w:t>
            </w:r>
          </w:p>
        </w:tc>
        <w:tc>
          <w:tcPr>
            <w:tcW w:w="3646" w:type="dxa"/>
          </w:tcPr>
          <w:p w14:paraId="46550A8C" w14:textId="77777777" w:rsidR="00B42F4D" w:rsidRPr="0025093A" w:rsidRDefault="00B42F4D" w:rsidP="00B42F4D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Kryterium punktowe.</w:t>
            </w:r>
          </w:p>
          <w:p w14:paraId="47826949" w14:textId="77777777" w:rsidR="00B42F4D" w:rsidRPr="0025093A" w:rsidRDefault="00B42F4D" w:rsidP="00B42F4D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Spełnienie kryterium jest konieczne do przyznania dofinansowania.</w:t>
            </w:r>
          </w:p>
          <w:p w14:paraId="710DF9D9" w14:textId="615254CE" w:rsidR="00B42F4D" w:rsidRPr="0025093A" w:rsidRDefault="00B42F4D" w:rsidP="00B42F4D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będzie polegała na przyznaniu liczby punktów w ramach dopuszczalnych limitów wyznaczonych maksymalną i</w:t>
            </w:r>
            <w:r w:rsidR="00ED032E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minimalną liczbą punktów, które można uzyskać, aby dane kryterium zostało ocenione pozytywnie.</w:t>
            </w:r>
          </w:p>
          <w:p w14:paraId="4036DBFD" w14:textId="0C9C00E2" w:rsidR="00B42F4D" w:rsidRPr="0025093A" w:rsidRDefault="00B42F4D" w:rsidP="00B42F4D">
            <w:pPr>
              <w:spacing w:after="16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t>Liczba punktów możliwych do uzyskania: 12/7 punktów.</w:t>
            </w:r>
          </w:p>
          <w:p w14:paraId="11943DC2" w14:textId="259874FB" w:rsidR="00B42F4D" w:rsidRPr="0025093A" w:rsidRDefault="00B42F4D" w:rsidP="00B42F4D">
            <w:pPr>
              <w:spacing w:after="160"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W przypadku projektów niekonkurencyjnych projekty </w:t>
            </w:r>
            <w:r w:rsidR="00D7380A" w:rsidRPr="0025093A">
              <w:rPr>
                <w:rFonts w:cstheme="minorHAnsi"/>
                <w:sz w:val="24"/>
                <w:szCs w:val="24"/>
              </w:rPr>
              <w:t xml:space="preserve">nieposiadające odniesienia do </w:t>
            </w: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kryterium kierowane są do poprawy lub uzupełnienia.</w:t>
            </w:r>
          </w:p>
          <w:p w14:paraId="0A2ACD46" w14:textId="4EEF2C77" w:rsidR="00B42F4D" w:rsidRPr="0025093A" w:rsidRDefault="00B42F4D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Kryterium rozstrzygające</w:t>
            </w:r>
            <w:r w:rsidRPr="0025093A">
              <w:rPr>
                <w:rFonts w:cstheme="minorHAnsi"/>
                <w:sz w:val="24"/>
                <w:szCs w:val="24"/>
              </w:rPr>
              <w:t>: w</w:t>
            </w:r>
            <w:r w:rsidR="00005EAC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 xml:space="preserve">sytuacji, gdy więcej niż jeden projekt otrzyma taką samą liczbę punktów w ramach oceny </w:t>
            </w:r>
            <w:r w:rsidRPr="003522CF">
              <w:rPr>
                <w:rFonts w:cstheme="minorHAnsi"/>
                <w:sz w:val="24"/>
                <w:szCs w:val="24"/>
              </w:rPr>
              <w:t>merytorycznej</w:t>
            </w:r>
            <w:r w:rsidRPr="0025093A">
              <w:rPr>
                <w:rFonts w:cstheme="minorHAnsi"/>
                <w:sz w:val="24"/>
                <w:szCs w:val="24"/>
              </w:rPr>
              <w:t xml:space="preserve">, kryterium to będzie brane pod uwagę </w:t>
            </w:r>
            <w:r w:rsidRPr="0025093A">
              <w:rPr>
                <w:rFonts w:cstheme="minorHAnsi"/>
                <w:b/>
                <w:bCs/>
                <w:sz w:val="24"/>
                <w:szCs w:val="24"/>
              </w:rPr>
              <w:t>w drugiej kolejności</w:t>
            </w:r>
            <w:r w:rsidRPr="0025093A">
              <w:rPr>
                <w:rFonts w:cstheme="minorHAnsi"/>
                <w:sz w:val="24"/>
                <w:szCs w:val="24"/>
              </w:rPr>
              <w:t xml:space="preserve"> przy umieszczaniu projektu na liście ocenionych projektów i</w:t>
            </w:r>
            <w:r w:rsidR="00005EAC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podejmowaniu decyzji o</w:t>
            </w:r>
            <w:r w:rsidR="00005EAC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przyznaniu dofinansowania.</w:t>
            </w:r>
          </w:p>
        </w:tc>
      </w:tr>
      <w:tr w:rsidR="001B79A5" w:rsidRPr="0025093A" w14:paraId="7F746D9C" w14:textId="77777777" w:rsidTr="00A169D3">
        <w:trPr>
          <w:trHeight w:val="57"/>
        </w:trPr>
        <w:tc>
          <w:tcPr>
            <w:tcW w:w="854" w:type="dxa"/>
          </w:tcPr>
          <w:p w14:paraId="6B933C3E" w14:textId="77777777" w:rsidR="00B42F4D" w:rsidRPr="0025093A" w:rsidRDefault="00B42F4D" w:rsidP="00A169D3">
            <w:pPr>
              <w:numPr>
                <w:ilvl w:val="0"/>
                <w:numId w:val="37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12" w:type="dxa"/>
            <w:shd w:val="clear" w:color="auto" w:fill="auto"/>
          </w:tcPr>
          <w:p w14:paraId="0A7B1921" w14:textId="3A4AB4A2" w:rsidR="00B42F4D" w:rsidRPr="0025093A" w:rsidRDefault="00B42F4D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bookmarkStart w:id="19" w:name="_Hlk125115110"/>
            <w:r w:rsidRPr="0025093A">
              <w:rPr>
                <w:rFonts w:eastAsia="Calibri" w:cstheme="minorHAnsi"/>
                <w:sz w:val="24"/>
                <w:szCs w:val="24"/>
              </w:rPr>
              <w:t>Adekwatność doboru i</w:t>
            </w:r>
            <w:r w:rsidR="00664628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Pr="0025093A">
              <w:rPr>
                <w:rFonts w:eastAsia="Calibri" w:cstheme="minorHAnsi"/>
                <w:sz w:val="24"/>
                <w:szCs w:val="24"/>
              </w:rPr>
              <w:t>opisu wskaźników realizacji projektu</w:t>
            </w:r>
            <w:bookmarkEnd w:id="19"/>
            <w:r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6672" w:type="dxa"/>
          </w:tcPr>
          <w:p w14:paraId="64C60C44" w14:textId="64CC7A5A" w:rsidR="00B42F4D" w:rsidRPr="0025093A" w:rsidRDefault="00B42F4D" w:rsidP="00A169D3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Kryterium będzie oceniane </w:t>
            </w:r>
            <w:r w:rsidR="00D071C2" w:rsidRPr="0025093A">
              <w:rPr>
                <w:rFonts w:eastAsia="Calibri" w:cstheme="minorHAnsi"/>
                <w:sz w:val="24"/>
                <w:szCs w:val="24"/>
              </w:rPr>
              <w:t>w oparciu o zapisy dotyczące</w:t>
            </w:r>
            <w:r w:rsidRPr="0025093A">
              <w:rPr>
                <w:rFonts w:eastAsia="Calibri" w:cstheme="minorHAnsi"/>
                <w:sz w:val="24"/>
                <w:szCs w:val="24"/>
              </w:rPr>
              <w:t>:</w:t>
            </w:r>
          </w:p>
          <w:p w14:paraId="1CD16C3E" w14:textId="137EBF3E" w:rsidR="00B42F4D" w:rsidRPr="0025093A" w:rsidRDefault="00D071C2" w:rsidP="00A169D3">
            <w:pPr>
              <w:pStyle w:val="Default"/>
              <w:numPr>
                <w:ilvl w:val="0"/>
                <w:numId w:val="40"/>
              </w:numPr>
              <w:spacing w:after="60" w:line="276" w:lineRule="auto"/>
              <w:ind w:left="357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zawarcia w projekcie </w:t>
            </w:r>
            <w:r w:rsidR="00B42F4D" w:rsidRPr="0025093A">
              <w:rPr>
                <w:rFonts w:asciiTheme="minorHAnsi" w:eastAsia="Calibri" w:hAnsiTheme="minorHAnsi" w:cstheme="minorHAnsi"/>
                <w:color w:val="auto"/>
              </w:rPr>
              <w:t>obowiązkowych wskaźników produktu, rezultatu oraz innych wspólnych wskaźników produktu,</w:t>
            </w:r>
            <w:r w:rsidRPr="00B91B43">
              <w:rPr>
                <w:rFonts w:asciiTheme="minorHAnsi" w:eastAsia="Calibri" w:hAnsiTheme="minorHAnsi" w:cstheme="minorHAnsi"/>
                <w:color w:val="auto"/>
                <w:lang w:eastAsia="en-US"/>
              </w:rPr>
              <w:t xml:space="preserve"> 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wskazanych w Regulaminie Wyboru Projektów,</w:t>
            </w:r>
          </w:p>
          <w:p w14:paraId="293235CE" w14:textId="38F05622" w:rsidR="00B42F4D" w:rsidRPr="0025093A" w:rsidRDefault="00B42F4D" w:rsidP="00B42F4D">
            <w:pPr>
              <w:pStyle w:val="Default"/>
              <w:numPr>
                <w:ilvl w:val="0"/>
                <w:numId w:val="40"/>
              </w:numPr>
              <w:spacing w:after="60" w:line="276" w:lineRule="auto"/>
              <w:ind w:left="357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określenia wartości docelowej obowiązkowych wskaźników produktu, rezultatu oraz innych wspólnych wskaźników produktu,</w:t>
            </w:r>
          </w:p>
          <w:p w14:paraId="427CF658" w14:textId="77777777" w:rsidR="00B42F4D" w:rsidRPr="0025093A" w:rsidRDefault="00B42F4D" w:rsidP="00E03F83">
            <w:pPr>
              <w:pStyle w:val="Default"/>
              <w:numPr>
                <w:ilvl w:val="0"/>
                <w:numId w:val="40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określenia, w jaki sposób i na jakiej podstawie mierzone będą obowiązkowe wskaźniki realizacji projektu (ustalenie źródeł weryfikacji/ pozyskania danych do pomiaru wskaźników oraz częstotliwość ich pomiaru).</w:t>
            </w:r>
          </w:p>
          <w:p w14:paraId="2F7FAB2E" w14:textId="293A8008" w:rsidR="00B42F4D" w:rsidRPr="0025093A" w:rsidRDefault="00B42F4D" w:rsidP="00A169D3">
            <w:pPr>
              <w:pStyle w:val="Default"/>
              <w:spacing w:after="60" w:line="276" w:lineRule="auto"/>
              <w:rPr>
                <w:rFonts w:asciiTheme="minorHAnsi" w:hAnsiTheme="minorHAnsi" w:cstheme="minorHAnsi"/>
                <w:color w:val="auto"/>
              </w:rPr>
            </w:pPr>
            <w:r w:rsidRPr="0025093A">
              <w:rPr>
                <w:rFonts w:asciiTheme="minorHAnsi" w:hAnsiTheme="minorHAnsi" w:cstheme="minorHAnsi"/>
                <w:color w:val="auto"/>
              </w:rPr>
              <w:t xml:space="preserve">Kryterium zostanie zweryfikowane na podstawie </w:t>
            </w:r>
            <w:r w:rsidR="00FB7DC3" w:rsidRPr="0025093A">
              <w:rPr>
                <w:rFonts w:asciiTheme="minorHAnsi" w:hAnsiTheme="minorHAnsi" w:cstheme="minorHAnsi"/>
                <w:color w:val="auto"/>
              </w:rPr>
              <w:t xml:space="preserve">treści </w:t>
            </w:r>
            <w:r w:rsidRPr="0025093A">
              <w:rPr>
                <w:rFonts w:asciiTheme="minorHAnsi" w:hAnsiTheme="minorHAnsi" w:cstheme="minorHAnsi"/>
                <w:color w:val="auto"/>
              </w:rPr>
              <w:t>wniosku o</w:t>
            </w:r>
            <w:r w:rsidR="00ED6897" w:rsidRPr="0025093A">
              <w:rPr>
                <w:rFonts w:asciiTheme="minorHAnsi" w:hAnsiTheme="minorHAnsi" w:cstheme="minorHAnsi"/>
                <w:color w:val="auto"/>
              </w:rPr>
              <w:t> </w:t>
            </w:r>
            <w:r w:rsidRPr="0025093A">
              <w:rPr>
                <w:rFonts w:asciiTheme="minorHAnsi" w:hAnsiTheme="minorHAnsi" w:cstheme="minorHAnsi"/>
                <w:color w:val="auto"/>
              </w:rPr>
              <w:t>dofinansowanie projektu.</w:t>
            </w:r>
          </w:p>
        </w:tc>
        <w:tc>
          <w:tcPr>
            <w:tcW w:w="3646" w:type="dxa"/>
          </w:tcPr>
          <w:p w14:paraId="30F1AF81" w14:textId="77777777" w:rsidR="00B42F4D" w:rsidRPr="0025093A" w:rsidRDefault="00B42F4D" w:rsidP="00B42F4D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Kryterium punktowe.</w:t>
            </w:r>
          </w:p>
          <w:p w14:paraId="42E6B723" w14:textId="77777777" w:rsidR="00B42F4D" w:rsidRPr="0025093A" w:rsidRDefault="00B42F4D" w:rsidP="00B42F4D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Spełnienie kryterium jest konieczne do przyznania dofinansowania.</w:t>
            </w:r>
          </w:p>
          <w:p w14:paraId="280C9A4D" w14:textId="0728B441" w:rsidR="00B42F4D" w:rsidRPr="0025093A" w:rsidRDefault="00B42F4D" w:rsidP="00B42F4D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będzie polegała na przyznaniu liczby punktów w ramach dopuszczalnych limitów wyznaczonych maksymalną i</w:t>
            </w:r>
            <w:r w:rsidR="00005EAC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minimalną liczbą punktów, które można uzyskać, aby dane kryterium zostało ocenione pozytywnie.</w:t>
            </w:r>
          </w:p>
          <w:p w14:paraId="0688349F" w14:textId="07023CD0" w:rsidR="00B42F4D" w:rsidRPr="0025093A" w:rsidRDefault="00B42F4D" w:rsidP="00B42F4D">
            <w:pPr>
              <w:spacing w:after="16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Liczba punktów możliwych do uzyskania: 10/6 punktów.</w:t>
            </w:r>
          </w:p>
          <w:p w14:paraId="6EF7364F" w14:textId="678F7BB7" w:rsidR="00B42F4D" w:rsidRPr="0025093A" w:rsidRDefault="00B42F4D" w:rsidP="00B42F4D">
            <w:pPr>
              <w:spacing w:after="160"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W przypadku projektów niekonkurencyjnych projekty </w:t>
            </w:r>
            <w:r w:rsidR="00D7380A" w:rsidRPr="0025093A">
              <w:rPr>
                <w:rFonts w:cstheme="minorHAnsi"/>
                <w:sz w:val="24"/>
                <w:szCs w:val="24"/>
              </w:rPr>
              <w:t xml:space="preserve">nieposiadające odniesienia do </w:t>
            </w: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kryterium kierowane są do poprawy lub uzupełnienia.</w:t>
            </w:r>
          </w:p>
          <w:p w14:paraId="4FD6D349" w14:textId="4889C2AC" w:rsidR="00B42F4D" w:rsidRPr="0025093A" w:rsidRDefault="00B42F4D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t>Kryterium rozstrzygające</w:t>
            </w:r>
            <w:r w:rsidRPr="0025093A">
              <w:rPr>
                <w:rFonts w:cstheme="minorHAnsi"/>
                <w:sz w:val="24"/>
                <w:szCs w:val="24"/>
              </w:rPr>
              <w:t>: w</w:t>
            </w:r>
            <w:r w:rsidR="00005EAC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 xml:space="preserve">sytuacji, gdy więcej niż jeden projekt otrzyma taką samą liczbę punktów w ramach oceny merytorycznej, kryterium to będzie brane pod uwagę </w:t>
            </w:r>
            <w:r w:rsidRPr="0025093A">
              <w:rPr>
                <w:rFonts w:cstheme="minorHAnsi"/>
                <w:b/>
                <w:bCs/>
                <w:sz w:val="24"/>
                <w:szCs w:val="24"/>
              </w:rPr>
              <w:t>w pierwszej kolejności</w:t>
            </w:r>
            <w:r w:rsidRPr="0025093A">
              <w:rPr>
                <w:rFonts w:cstheme="minorHAnsi"/>
                <w:sz w:val="24"/>
                <w:szCs w:val="24"/>
              </w:rPr>
              <w:t xml:space="preserve"> przy umieszczaniu projektu na liście ocenionych projektów i podejmowaniu decyzji o</w:t>
            </w:r>
            <w:r w:rsidR="00ED6897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przyznaniu dofinansowania.</w:t>
            </w:r>
          </w:p>
        </w:tc>
      </w:tr>
      <w:tr w:rsidR="001B79A5" w:rsidRPr="0025093A" w14:paraId="23F765DB" w14:textId="77777777" w:rsidTr="00A169D3">
        <w:trPr>
          <w:trHeight w:val="57"/>
        </w:trPr>
        <w:tc>
          <w:tcPr>
            <w:tcW w:w="854" w:type="dxa"/>
          </w:tcPr>
          <w:p w14:paraId="309DEE90" w14:textId="77777777" w:rsidR="00467AEC" w:rsidRPr="0025093A" w:rsidRDefault="00467AEC" w:rsidP="00A169D3">
            <w:pPr>
              <w:numPr>
                <w:ilvl w:val="0"/>
                <w:numId w:val="37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12" w:type="dxa"/>
          </w:tcPr>
          <w:p w14:paraId="35D5CB93" w14:textId="3EAC66C0" w:rsidR="00467AEC" w:rsidRPr="0025093A" w:rsidRDefault="00467AEC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bookmarkStart w:id="20" w:name="_Hlk125115247"/>
            <w:r w:rsidRPr="0025093A">
              <w:rPr>
                <w:rFonts w:eastAsia="Calibri" w:cstheme="minorHAnsi"/>
                <w:sz w:val="24"/>
                <w:szCs w:val="24"/>
              </w:rPr>
              <w:t>Spójność zadań przewidzianych do realizacji w ramach projektu oraz trafność doboru i opisu tych zadań</w:t>
            </w:r>
            <w:bookmarkEnd w:id="20"/>
            <w:r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6672" w:type="dxa"/>
          </w:tcPr>
          <w:p w14:paraId="3BC5193E" w14:textId="77777777" w:rsidR="00467AEC" w:rsidRPr="0025093A" w:rsidRDefault="00467AEC" w:rsidP="00467AEC">
            <w:pPr>
              <w:spacing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25093A">
              <w:rPr>
                <w:rFonts w:eastAsia="Calibri" w:cstheme="minorHAnsi"/>
                <w:bCs/>
                <w:sz w:val="24"/>
                <w:szCs w:val="24"/>
              </w:rPr>
              <w:t>W ramach kryterium ocenie będzie podlegać opis zaplanowanych zadań, w szczególności:</w:t>
            </w:r>
          </w:p>
          <w:p w14:paraId="3CA335BF" w14:textId="2A21A311" w:rsidR="00467AEC" w:rsidRPr="0025093A" w:rsidRDefault="00467AEC" w:rsidP="00357148">
            <w:pPr>
              <w:pStyle w:val="Akapitzlist"/>
              <w:numPr>
                <w:ilvl w:val="0"/>
                <w:numId w:val="41"/>
              </w:numPr>
              <w:spacing w:line="276" w:lineRule="auto"/>
              <w:ind w:left="357" w:hanging="357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wskazanie potrzeb realizacji zadań,</w:t>
            </w:r>
          </w:p>
          <w:p w14:paraId="179621C7" w14:textId="41638F61" w:rsidR="004964B2" w:rsidRPr="0025093A" w:rsidRDefault="00467AEC" w:rsidP="00357148">
            <w:pPr>
              <w:pStyle w:val="Akapitzlist"/>
              <w:numPr>
                <w:ilvl w:val="0"/>
                <w:numId w:val="38"/>
              </w:numPr>
              <w:ind w:left="357" w:hanging="357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planowany sposób realizacji zadań,</w:t>
            </w:r>
            <w:r w:rsidR="004964B2" w:rsidRPr="0025093A">
              <w:rPr>
                <w:rFonts w:cstheme="minorHAnsi"/>
                <w:sz w:val="24"/>
                <w:szCs w:val="24"/>
              </w:rPr>
              <w:t xml:space="preserve"> </w:t>
            </w:r>
            <w:r w:rsidR="004964B2" w:rsidRPr="0025093A">
              <w:rPr>
                <w:rFonts w:eastAsia="Calibri" w:cstheme="minorHAnsi"/>
                <w:sz w:val="24"/>
                <w:szCs w:val="24"/>
                <w:lang w:eastAsia="pl-PL"/>
              </w:rPr>
              <w:t>w tym określenie poszczególnych etapów w polu „Harmonogram”,</w:t>
            </w:r>
          </w:p>
          <w:p w14:paraId="435FB767" w14:textId="20CB5B44" w:rsidR="00467AEC" w:rsidRPr="0025093A" w:rsidRDefault="00467AEC" w:rsidP="00357148">
            <w:pPr>
              <w:pStyle w:val="Default"/>
              <w:numPr>
                <w:ilvl w:val="0"/>
                <w:numId w:val="38"/>
              </w:numPr>
              <w:spacing w:line="276" w:lineRule="auto"/>
              <w:ind w:left="357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lastRenderedPageBreak/>
              <w:t>uzasadnienie wyboru partnerów do realizacji poszczególnych zadań (o ile dotyczy),</w:t>
            </w:r>
          </w:p>
          <w:p w14:paraId="3478F641" w14:textId="2EA790D8" w:rsidR="00467AEC" w:rsidRPr="0025093A" w:rsidRDefault="00467AEC" w:rsidP="00357148">
            <w:pPr>
              <w:pStyle w:val="Default"/>
              <w:numPr>
                <w:ilvl w:val="0"/>
                <w:numId w:val="38"/>
              </w:numPr>
              <w:spacing w:after="120" w:line="276" w:lineRule="auto"/>
              <w:ind w:left="357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sposób realizacji zasady równości szans i niedyskryminacji, w</w:t>
            </w:r>
            <w:r w:rsidR="00116285" w:rsidRPr="0025093A">
              <w:rPr>
                <w:rFonts w:asciiTheme="minorHAnsi" w:eastAsia="Calibri" w:hAnsiTheme="minorHAnsi" w:cstheme="minorHAnsi"/>
                <w:color w:val="auto"/>
              </w:rPr>
              <w:t> 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tym dostępności dla osób z niepełnosprawnościami oraz równości kobiet i mężczyzn.</w:t>
            </w:r>
          </w:p>
          <w:p w14:paraId="65EFA842" w14:textId="3C851CA3" w:rsidR="00467AEC" w:rsidRPr="0025093A" w:rsidRDefault="00467AEC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Kryterium zostanie zweryfikowane na podstawie </w:t>
            </w:r>
            <w:r w:rsidR="00FB7DC3" w:rsidRPr="0025093A">
              <w:rPr>
                <w:rFonts w:cstheme="minorHAnsi"/>
                <w:sz w:val="24"/>
                <w:szCs w:val="24"/>
              </w:rPr>
              <w:t xml:space="preserve">treści </w:t>
            </w:r>
            <w:r w:rsidRPr="0025093A">
              <w:rPr>
                <w:rFonts w:cstheme="minorHAnsi"/>
                <w:sz w:val="24"/>
                <w:szCs w:val="24"/>
              </w:rPr>
              <w:t>wniosku o</w:t>
            </w:r>
            <w:r w:rsidR="00116285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dofinansowanie projektu.</w:t>
            </w:r>
          </w:p>
        </w:tc>
        <w:tc>
          <w:tcPr>
            <w:tcW w:w="3646" w:type="dxa"/>
          </w:tcPr>
          <w:p w14:paraId="5544EEF1" w14:textId="77777777" w:rsidR="00467AEC" w:rsidRPr="0025093A" w:rsidRDefault="00467AEC" w:rsidP="00467AEC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lastRenderedPageBreak/>
              <w:t>Kryterium punktowe.</w:t>
            </w:r>
          </w:p>
          <w:p w14:paraId="508F770E" w14:textId="77777777" w:rsidR="00467AEC" w:rsidRPr="0025093A" w:rsidRDefault="00467AEC" w:rsidP="00467AEC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Spełnienie kryterium jest konieczne do przyznania dofinansowania.</w:t>
            </w:r>
          </w:p>
          <w:p w14:paraId="2AD73652" w14:textId="5AFF99BC" w:rsidR="00467AEC" w:rsidRPr="0025093A" w:rsidRDefault="00467AEC" w:rsidP="00467AEC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lastRenderedPageBreak/>
              <w:t>Ocena spełnienia kryterium będzie polegała na przyznaniu liczby punktów w ramach dopuszczalnych limitów wyznaczonych maksymalną i</w:t>
            </w:r>
            <w:r w:rsidR="00005EAC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minimalną liczbą punktów, które można uzyskać, aby dane kryterium zostało ocenione pozytywnie.</w:t>
            </w:r>
          </w:p>
          <w:p w14:paraId="1D4BA04A" w14:textId="6DCE3DBC" w:rsidR="00467AEC" w:rsidRPr="0025093A" w:rsidRDefault="00467AEC" w:rsidP="00467AEC">
            <w:pPr>
              <w:spacing w:after="16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t>Liczba punktów możliwych do uzyskania: 15/9 punktów.</w:t>
            </w:r>
          </w:p>
          <w:p w14:paraId="7950E8B5" w14:textId="04144AB6" w:rsidR="00467AEC" w:rsidRPr="0025093A" w:rsidRDefault="00467AEC" w:rsidP="00467AEC">
            <w:pPr>
              <w:spacing w:after="160"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W przypadku projektów niekonkurencyjnych projekty </w:t>
            </w:r>
            <w:r w:rsidR="00D7380A" w:rsidRPr="0025093A">
              <w:rPr>
                <w:rFonts w:cstheme="minorHAnsi"/>
                <w:sz w:val="24"/>
                <w:szCs w:val="24"/>
              </w:rPr>
              <w:t xml:space="preserve">nieposiadające odniesienia do </w:t>
            </w: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>kryterium kierowane są do poprawy lub uzupełnienia.</w:t>
            </w:r>
          </w:p>
          <w:p w14:paraId="3616CE5C" w14:textId="67FE1A79" w:rsidR="00467AEC" w:rsidRPr="0025093A" w:rsidRDefault="00467AEC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t>Kryterium rozstrzygające</w:t>
            </w:r>
            <w:r w:rsidRPr="0025093A">
              <w:rPr>
                <w:rFonts w:cstheme="minorHAnsi"/>
                <w:sz w:val="24"/>
                <w:szCs w:val="24"/>
              </w:rPr>
              <w:t>: w</w:t>
            </w:r>
            <w:r w:rsidR="00005EAC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 xml:space="preserve">sytuacji, gdy więcej niż jeden projekt otrzyma taką samą liczbę punktów w ramach oceny merytorycznej, kryterium to będzie brane pod uwagę </w:t>
            </w:r>
            <w:r w:rsidRPr="0025093A">
              <w:rPr>
                <w:rFonts w:cstheme="minorHAnsi"/>
                <w:b/>
                <w:bCs/>
                <w:sz w:val="24"/>
                <w:szCs w:val="24"/>
              </w:rPr>
              <w:t>w trzeciej kolejności</w:t>
            </w:r>
            <w:r w:rsidRPr="0025093A">
              <w:rPr>
                <w:rFonts w:cstheme="minorHAnsi"/>
                <w:sz w:val="24"/>
                <w:szCs w:val="24"/>
              </w:rPr>
              <w:t xml:space="preserve"> przy umieszczaniu </w:t>
            </w:r>
            <w:r w:rsidRPr="0025093A">
              <w:rPr>
                <w:rFonts w:cstheme="minorHAnsi"/>
                <w:sz w:val="24"/>
                <w:szCs w:val="24"/>
              </w:rPr>
              <w:lastRenderedPageBreak/>
              <w:t>projektu na liście ocenionych projektów i</w:t>
            </w:r>
            <w:r w:rsidR="00005EAC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podejmowaniu decyzji o</w:t>
            </w:r>
            <w:r w:rsidR="00005EAC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przyznaniu dofinansowania.</w:t>
            </w:r>
          </w:p>
        </w:tc>
      </w:tr>
      <w:tr w:rsidR="001B79A5" w:rsidRPr="0025093A" w14:paraId="159B9B23" w14:textId="77777777" w:rsidTr="00A169D3">
        <w:trPr>
          <w:trHeight w:val="57"/>
        </w:trPr>
        <w:tc>
          <w:tcPr>
            <w:tcW w:w="854" w:type="dxa"/>
            <w:tcBorders>
              <w:bottom w:val="single" w:sz="4" w:space="0" w:color="auto"/>
            </w:tcBorders>
          </w:tcPr>
          <w:p w14:paraId="650B5281" w14:textId="77777777" w:rsidR="00467AEC" w:rsidRPr="0025093A" w:rsidRDefault="00467AEC" w:rsidP="00A169D3">
            <w:pPr>
              <w:numPr>
                <w:ilvl w:val="0"/>
                <w:numId w:val="37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7E6917CB" w14:textId="2B314501" w:rsidR="00467AEC" w:rsidRPr="0025093A" w:rsidRDefault="00467AEC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Prawidłowość sporządzenia budżetu projektu.</w:t>
            </w:r>
          </w:p>
        </w:tc>
        <w:tc>
          <w:tcPr>
            <w:tcW w:w="6672" w:type="dxa"/>
            <w:tcBorders>
              <w:bottom w:val="single" w:sz="4" w:space="0" w:color="auto"/>
            </w:tcBorders>
          </w:tcPr>
          <w:p w14:paraId="1C30FAE0" w14:textId="29B9662F" w:rsidR="00467AEC" w:rsidRPr="0025093A" w:rsidRDefault="00467AEC" w:rsidP="00A169D3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W ramach kryterium ocenie podlegać będzie prawidłowość sporządzenia budżetu projektu, w tym:</w:t>
            </w:r>
          </w:p>
          <w:p w14:paraId="1E15301B" w14:textId="77777777" w:rsidR="00467AEC" w:rsidRPr="0025093A" w:rsidRDefault="00467AEC" w:rsidP="00A169D3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kwalifikowalność wydatków,</w:t>
            </w:r>
          </w:p>
          <w:p w14:paraId="2DE32F49" w14:textId="77777777" w:rsidR="00467AEC" w:rsidRPr="0025093A" w:rsidRDefault="00467AEC" w:rsidP="00A169D3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niezbędność wydatków do realizacji projektu i osiągania jego celów/wskaźników,</w:t>
            </w:r>
          </w:p>
          <w:p w14:paraId="7F99D530" w14:textId="77777777" w:rsidR="00467AEC" w:rsidRPr="0025093A" w:rsidRDefault="00467AEC" w:rsidP="00A169D3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racjonalność i efektywność wydatków projektu, </w:t>
            </w:r>
          </w:p>
          <w:p w14:paraId="4B949231" w14:textId="794F0D79" w:rsidR="00467AEC" w:rsidRPr="0025093A" w:rsidRDefault="00467AEC" w:rsidP="00A169D3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zgodność z cenami rynkowymi</w:t>
            </w:r>
            <w:r w:rsidR="00A75C4E" w:rsidRPr="0025093A">
              <w:rPr>
                <w:rFonts w:asciiTheme="minorHAnsi" w:eastAsia="Calibri" w:hAnsiTheme="minorHAnsi" w:cstheme="minorHAnsi"/>
                <w:color w:val="auto"/>
              </w:rPr>
              <w:t xml:space="preserve"> poszczególnych pozycji budżetowych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, </w:t>
            </w:r>
          </w:p>
          <w:p w14:paraId="1DB9301A" w14:textId="77777777" w:rsidR="00467AEC" w:rsidRPr="0025093A" w:rsidRDefault="00467AEC" w:rsidP="00A169D3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poprawność formalno-rachunkowa sporządzenia budżetu projektu (w tym m. in.: limity, źródła finansowania, pomoc publiczna),</w:t>
            </w:r>
          </w:p>
          <w:p w14:paraId="6477282A" w14:textId="0FA8C72E" w:rsidR="00467AEC" w:rsidRPr="0025093A" w:rsidRDefault="00467AEC" w:rsidP="00467AEC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przypisanie </w:t>
            </w:r>
            <w:r w:rsidR="00A535C6" w:rsidRPr="0025093A">
              <w:rPr>
                <w:rFonts w:asciiTheme="minorHAnsi" w:eastAsia="Calibri" w:hAnsiTheme="minorHAnsi" w:cstheme="minorHAnsi"/>
                <w:color w:val="auto"/>
              </w:rPr>
              <w:t>W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nioskodawcy/</w:t>
            </w:r>
            <w:r w:rsidR="00E43AF8" w:rsidRPr="0025093A">
              <w:rPr>
                <w:rFonts w:asciiTheme="minorHAnsi" w:eastAsia="Calibri" w:hAnsiTheme="minorHAnsi" w:cstheme="minorHAnsi"/>
                <w:color w:val="auto"/>
              </w:rPr>
              <w:t>p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artnerów do poszczególnych </w:t>
            </w:r>
            <w:r w:rsidR="00E6242C" w:rsidRPr="0025093A">
              <w:rPr>
                <w:rFonts w:asciiTheme="minorHAnsi" w:eastAsia="Calibri" w:hAnsiTheme="minorHAnsi" w:cstheme="minorHAnsi"/>
                <w:color w:val="auto"/>
              </w:rPr>
              <w:t>kosztów</w:t>
            </w:r>
            <w:r w:rsidR="00E34A49" w:rsidRPr="0025093A">
              <w:rPr>
                <w:rFonts w:asciiTheme="minorHAnsi" w:eastAsia="Calibri" w:hAnsiTheme="minorHAnsi" w:cstheme="minorHAnsi"/>
                <w:color w:val="auto"/>
              </w:rPr>
              <w:t xml:space="preserve"> w ramach zadań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, za których wykonanie będą oni odpowiedzialni,</w:t>
            </w:r>
          </w:p>
          <w:p w14:paraId="44952D6B" w14:textId="7FB637A0" w:rsidR="00467AEC" w:rsidRPr="0025093A" w:rsidRDefault="00467AEC" w:rsidP="00E03F83">
            <w:pPr>
              <w:pStyle w:val="Default"/>
              <w:numPr>
                <w:ilvl w:val="0"/>
                <w:numId w:val="38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zgodność ze stawkami jednostkowymi (o ile dotyczy) określonymi w </w:t>
            </w:r>
            <w:r w:rsidR="00DA32FE" w:rsidRPr="0025093A">
              <w:rPr>
                <w:rFonts w:asciiTheme="minorHAnsi" w:eastAsia="Calibri" w:hAnsiTheme="minorHAnsi" w:cstheme="minorHAnsi"/>
                <w:color w:val="auto"/>
              </w:rPr>
              <w:t>R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egulaminie </w:t>
            </w:r>
            <w:r w:rsidR="00DA32FE" w:rsidRPr="0025093A">
              <w:rPr>
                <w:rFonts w:asciiTheme="minorHAnsi" w:eastAsia="Calibri" w:hAnsiTheme="minorHAnsi" w:cstheme="minorHAnsi"/>
                <w:color w:val="auto"/>
              </w:rPr>
              <w:t>W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yboru</w:t>
            </w:r>
            <w:r w:rsidR="00DA32FE" w:rsidRPr="0025093A">
              <w:rPr>
                <w:rFonts w:asciiTheme="minorHAnsi" w:eastAsia="Calibri" w:hAnsiTheme="minorHAnsi" w:cstheme="minorHAnsi"/>
                <w:color w:val="auto"/>
              </w:rPr>
              <w:t xml:space="preserve"> P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rojektów.</w:t>
            </w:r>
          </w:p>
          <w:p w14:paraId="20C2CD65" w14:textId="4B49323C" w:rsidR="00467AEC" w:rsidRPr="0025093A" w:rsidRDefault="00467AEC" w:rsidP="00A169D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5093A">
              <w:rPr>
                <w:rFonts w:asciiTheme="minorHAnsi" w:hAnsiTheme="minorHAnsi" w:cstheme="minorHAnsi"/>
                <w:color w:val="auto"/>
              </w:rPr>
              <w:t xml:space="preserve">Kryterium zostanie zweryfikowane na podstawie </w:t>
            </w:r>
            <w:r w:rsidR="00FB7DC3" w:rsidRPr="0025093A">
              <w:rPr>
                <w:rFonts w:asciiTheme="minorHAnsi" w:hAnsiTheme="minorHAnsi" w:cstheme="minorHAnsi"/>
                <w:color w:val="auto"/>
              </w:rPr>
              <w:t xml:space="preserve">treści </w:t>
            </w:r>
            <w:r w:rsidRPr="0025093A">
              <w:rPr>
                <w:rFonts w:asciiTheme="minorHAnsi" w:hAnsiTheme="minorHAnsi" w:cstheme="minorHAnsi"/>
                <w:color w:val="auto"/>
              </w:rPr>
              <w:t>wniosku o dofinansowanie projektu.</w:t>
            </w:r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14:paraId="5483CA11" w14:textId="77777777" w:rsidR="00467AEC" w:rsidRPr="0025093A" w:rsidRDefault="00467AEC" w:rsidP="00467AEC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Kryterium punktowe.</w:t>
            </w:r>
          </w:p>
          <w:p w14:paraId="5EEBE144" w14:textId="77777777" w:rsidR="00467AEC" w:rsidRPr="0025093A" w:rsidRDefault="00467AEC" w:rsidP="00467AEC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Spełnienie kryterium jest konieczne do przyznania dofinansowania.</w:t>
            </w:r>
          </w:p>
          <w:p w14:paraId="1A2DC78B" w14:textId="3029D06E" w:rsidR="00467AEC" w:rsidRPr="0025093A" w:rsidRDefault="00467AEC" w:rsidP="00467AEC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będzie polegała na przyznaniu liczby punktów w ramach dopuszczalnych limitów wyznaczonych maksymalną i</w:t>
            </w:r>
            <w:r w:rsidR="00005EAC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minimalną liczbą punktów, które można uzyskać, aby dane kryterium zostało ocenione pozytywnie.</w:t>
            </w:r>
          </w:p>
          <w:p w14:paraId="694CF12A" w14:textId="435ED364" w:rsidR="00467AEC" w:rsidRPr="0025093A" w:rsidRDefault="00467AEC" w:rsidP="00467AEC">
            <w:pPr>
              <w:spacing w:after="16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t>Liczba punktów możliwych do uzyskania: 20/12 punktów.</w:t>
            </w:r>
          </w:p>
          <w:p w14:paraId="47CCD803" w14:textId="521917F7" w:rsidR="00467AEC" w:rsidRPr="0025093A" w:rsidRDefault="00467AEC" w:rsidP="00467AEC">
            <w:pPr>
              <w:spacing w:after="160"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t xml:space="preserve">W przypadku projektów niekonkurencyjnych projekty </w:t>
            </w:r>
            <w:r w:rsidR="00D7380A" w:rsidRPr="0025093A">
              <w:rPr>
                <w:rFonts w:cstheme="minorHAnsi"/>
                <w:sz w:val="24"/>
                <w:szCs w:val="24"/>
              </w:rPr>
              <w:t xml:space="preserve">nieposiadające odniesienia do </w:t>
            </w:r>
            <w:r w:rsidRPr="0025093A">
              <w:rPr>
                <w:rFonts w:eastAsia="Calibri" w:cstheme="minorHAnsi"/>
                <w:sz w:val="24"/>
                <w:szCs w:val="24"/>
                <w:lang w:eastAsia="pl-PL"/>
              </w:rPr>
              <w:lastRenderedPageBreak/>
              <w:t>kryterium kierowane są do poprawy lub uzupełnienia.</w:t>
            </w:r>
          </w:p>
          <w:p w14:paraId="6C4E5EE6" w14:textId="0C80E033" w:rsidR="00467AEC" w:rsidRPr="0025093A" w:rsidRDefault="00467AEC" w:rsidP="00A169D3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t>Kryterium rozstrzygające</w:t>
            </w:r>
            <w:r w:rsidRPr="0025093A">
              <w:rPr>
                <w:rFonts w:cstheme="minorHAnsi"/>
                <w:sz w:val="24"/>
                <w:szCs w:val="24"/>
              </w:rPr>
              <w:t>: w</w:t>
            </w:r>
            <w:r w:rsidR="00ED032E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 xml:space="preserve">sytuacji, gdy więcej niż jeden projekt otrzyma taką samą liczbę punktów w ramach oceny merytorycznej, kryterium to będzie brane pod uwagę </w:t>
            </w:r>
            <w:r w:rsidRPr="0025093A">
              <w:rPr>
                <w:rFonts w:cstheme="minorHAnsi"/>
                <w:b/>
                <w:bCs/>
                <w:sz w:val="24"/>
                <w:szCs w:val="24"/>
              </w:rPr>
              <w:t>w czwartej kolejności</w:t>
            </w:r>
            <w:r w:rsidRPr="0025093A">
              <w:rPr>
                <w:rFonts w:cstheme="minorHAnsi"/>
                <w:sz w:val="24"/>
                <w:szCs w:val="24"/>
              </w:rPr>
              <w:t xml:space="preserve"> przy umieszczaniu projektu na liście ocenionych projektów i</w:t>
            </w:r>
            <w:r w:rsidR="00005EAC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podejmowaniu decyzji o</w:t>
            </w:r>
            <w:r w:rsidR="00005EAC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przyznaniu dofinansowania.</w:t>
            </w:r>
          </w:p>
        </w:tc>
      </w:tr>
      <w:tr w:rsidR="001B79A5" w:rsidRPr="0025093A" w14:paraId="4415219B" w14:textId="77777777" w:rsidTr="00A169D3">
        <w:trPr>
          <w:trHeight w:val="57"/>
        </w:trPr>
        <w:tc>
          <w:tcPr>
            <w:tcW w:w="854" w:type="dxa"/>
            <w:tcBorders>
              <w:top w:val="single" w:sz="4" w:space="0" w:color="auto"/>
            </w:tcBorders>
          </w:tcPr>
          <w:p w14:paraId="4C2129A1" w14:textId="77777777" w:rsidR="00467AEC" w:rsidRPr="0025093A" w:rsidRDefault="00467AEC" w:rsidP="00467AEC">
            <w:pPr>
              <w:numPr>
                <w:ilvl w:val="0"/>
                <w:numId w:val="3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14:paraId="2F46EE9D" w14:textId="75DC0B42" w:rsidR="00467AEC" w:rsidRPr="0025093A" w:rsidRDefault="00F47FF7" w:rsidP="00467AEC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Adekwatność </w:t>
            </w:r>
            <w:r w:rsidR="00467AEC" w:rsidRPr="0025093A">
              <w:rPr>
                <w:rFonts w:eastAsia="Calibri" w:cstheme="minorHAnsi"/>
                <w:sz w:val="24"/>
                <w:szCs w:val="24"/>
              </w:rPr>
              <w:t xml:space="preserve">potencjału 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społecznego </w:t>
            </w:r>
            <w:r w:rsidR="00A535C6" w:rsidRPr="0025093A">
              <w:rPr>
                <w:rFonts w:eastAsia="Calibri" w:cstheme="minorHAnsi"/>
                <w:sz w:val="24"/>
                <w:szCs w:val="24"/>
              </w:rPr>
              <w:t>W</w:t>
            </w:r>
            <w:r w:rsidR="00467AEC" w:rsidRPr="0025093A">
              <w:rPr>
                <w:rFonts w:eastAsia="Calibri" w:cstheme="minorHAnsi"/>
                <w:sz w:val="24"/>
                <w:szCs w:val="24"/>
              </w:rPr>
              <w:t>nioskodawcy i partnerów (o ile dotyczy)</w:t>
            </w:r>
            <w:r w:rsidRPr="0025093A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6672" w:type="dxa"/>
            <w:tcBorders>
              <w:top w:val="single" w:sz="4" w:space="0" w:color="auto"/>
            </w:tcBorders>
          </w:tcPr>
          <w:p w14:paraId="29DB91E1" w14:textId="5200341D" w:rsidR="00467AEC" w:rsidRPr="0025093A" w:rsidRDefault="00467AEC" w:rsidP="00A169D3">
            <w:pPr>
              <w:pStyle w:val="Default"/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W ramach kryterium ocenie podlegać będzie doświadczenie </w:t>
            </w:r>
            <w:r w:rsidR="00A535C6" w:rsidRPr="0025093A">
              <w:rPr>
                <w:rFonts w:asciiTheme="minorHAnsi" w:eastAsia="Calibri" w:hAnsiTheme="minorHAnsi" w:cstheme="minorHAnsi"/>
                <w:color w:val="auto"/>
              </w:rPr>
              <w:t>W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nioskodawcy/partnerów w kontekście dotychczasowej jego działalności i możliwości weryfikacji jej rezultatów, w odniesieniu do:</w:t>
            </w:r>
          </w:p>
          <w:p w14:paraId="67783BD7" w14:textId="15A8D6AB" w:rsidR="00467AEC" w:rsidRPr="0025093A" w:rsidRDefault="00A75C4E" w:rsidP="00A169D3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o</w:t>
            </w:r>
            <w:r w:rsidR="00467AEC" w:rsidRPr="0025093A">
              <w:rPr>
                <w:rFonts w:asciiTheme="minorHAnsi" w:eastAsia="Calibri" w:hAnsiTheme="minorHAnsi" w:cstheme="minorHAnsi"/>
                <w:color w:val="auto"/>
              </w:rPr>
              <w:t>bszaru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 tematycznego</w:t>
            </w:r>
            <w:r w:rsidR="00467AEC" w:rsidRPr="0025093A">
              <w:rPr>
                <w:rFonts w:asciiTheme="minorHAnsi" w:eastAsia="Calibri" w:hAnsiTheme="minorHAnsi" w:cstheme="minorHAnsi"/>
                <w:color w:val="auto"/>
              </w:rPr>
              <w:t>, w którym udzielane będzie wsparcie przewidziane w ramach projektu,</w:t>
            </w:r>
          </w:p>
          <w:p w14:paraId="0A9C9A29" w14:textId="77777777" w:rsidR="00467AEC" w:rsidRPr="0025093A" w:rsidRDefault="00467AEC" w:rsidP="00A169D3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grupy docelowej, do której kierowane będzie wsparcie,</w:t>
            </w:r>
          </w:p>
          <w:p w14:paraId="34D2DA08" w14:textId="57418E19" w:rsidR="00467AEC" w:rsidRPr="0025093A" w:rsidRDefault="00467AEC" w:rsidP="00A169D3">
            <w:pPr>
              <w:pStyle w:val="Default"/>
              <w:numPr>
                <w:ilvl w:val="0"/>
                <w:numId w:val="38"/>
              </w:numPr>
              <w:spacing w:after="120" w:line="276" w:lineRule="auto"/>
              <w:ind w:left="357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terytorium, którego będzie dotyczyć realizacja projektu.</w:t>
            </w:r>
          </w:p>
          <w:p w14:paraId="64B0D8E0" w14:textId="77777777" w:rsidR="008346E5" w:rsidRPr="0025093A" w:rsidRDefault="008346E5" w:rsidP="008346E5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lastRenderedPageBreak/>
              <w:t>Wymagane jest również wskazanie instytucji, które mogą potwierdzić potencjał społeczny Wnioskodawcy i partnerów (o ile dotyczy).</w:t>
            </w:r>
          </w:p>
          <w:p w14:paraId="4F3CD0CE" w14:textId="7C8ACE3F" w:rsidR="00467AEC" w:rsidRPr="0025093A" w:rsidRDefault="00467AEC" w:rsidP="00A169D3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Kryterium zostanie zweryfikowane na podstawie </w:t>
            </w:r>
            <w:r w:rsidR="00FB7DC3" w:rsidRPr="0025093A">
              <w:rPr>
                <w:rFonts w:eastAsia="Calibri" w:cstheme="minorHAnsi"/>
                <w:sz w:val="24"/>
                <w:szCs w:val="24"/>
              </w:rPr>
              <w:t xml:space="preserve">treści </w:t>
            </w:r>
            <w:r w:rsidRPr="0025093A">
              <w:rPr>
                <w:rFonts w:eastAsia="Calibri" w:cstheme="minorHAnsi"/>
                <w:sz w:val="24"/>
                <w:szCs w:val="24"/>
              </w:rPr>
              <w:t>wniosku o dofinansowanie projektu.</w:t>
            </w:r>
          </w:p>
        </w:tc>
        <w:tc>
          <w:tcPr>
            <w:tcW w:w="3646" w:type="dxa"/>
            <w:tcBorders>
              <w:top w:val="single" w:sz="4" w:space="0" w:color="auto"/>
            </w:tcBorders>
          </w:tcPr>
          <w:p w14:paraId="05576897" w14:textId="77777777" w:rsidR="00467AEC" w:rsidRPr="0025093A" w:rsidRDefault="00467AEC" w:rsidP="00467A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lastRenderedPageBreak/>
              <w:t>Kryterium punktowe.</w:t>
            </w:r>
          </w:p>
          <w:p w14:paraId="0554294C" w14:textId="77777777" w:rsidR="00467AEC" w:rsidRPr="0025093A" w:rsidRDefault="00467AEC" w:rsidP="00467A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Spełnienie kryterium jest konieczne do przyznania dofinansowania.</w:t>
            </w:r>
          </w:p>
          <w:p w14:paraId="08C1042E" w14:textId="3414FDE6" w:rsidR="00467AEC" w:rsidRPr="0025093A" w:rsidRDefault="00467AEC" w:rsidP="00A169D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będzie polegała na przyznaniu liczby punktów w ramach dopuszczalnych limitów wyznaczonych maksymalną i</w:t>
            </w:r>
            <w:r w:rsidR="00ED032E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 xml:space="preserve">minimalną liczbą punktów, które można uzyskać, aby dane </w:t>
            </w:r>
            <w:r w:rsidRPr="0025093A">
              <w:rPr>
                <w:rFonts w:cstheme="minorHAnsi"/>
                <w:sz w:val="24"/>
                <w:szCs w:val="24"/>
              </w:rPr>
              <w:lastRenderedPageBreak/>
              <w:t>kryterium zostało ocenione pozytywnie.</w:t>
            </w:r>
          </w:p>
          <w:p w14:paraId="6FCA1BB2" w14:textId="76C53E05" w:rsidR="00467AEC" w:rsidRPr="0025093A" w:rsidRDefault="00467AEC" w:rsidP="00B91B43">
            <w:pPr>
              <w:spacing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t xml:space="preserve">Liczba punktów możliwych do uzyskania: </w:t>
            </w:r>
            <w:r w:rsidR="004278EC" w:rsidRPr="0025093A">
              <w:rPr>
                <w:rFonts w:cstheme="minorHAnsi"/>
                <w:b/>
                <w:bCs/>
                <w:sz w:val="24"/>
                <w:szCs w:val="24"/>
              </w:rPr>
              <w:t>12</w:t>
            </w:r>
            <w:r w:rsidRPr="0025093A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4278EC" w:rsidRPr="0025093A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25093A">
              <w:rPr>
                <w:rFonts w:cstheme="minorHAnsi"/>
                <w:b/>
                <w:bCs/>
                <w:sz w:val="24"/>
                <w:szCs w:val="24"/>
              </w:rPr>
              <w:t xml:space="preserve"> punktów.</w:t>
            </w:r>
          </w:p>
          <w:p w14:paraId="6B234B85" w14:textId="741749A2" w:rsidR="00467AEC" w:rsidRPr="0025093A" w:rsidRDefault="00467AEC" w:rsidP="001171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W przypadku projektów niekonkurencyjnych projekty </w:t>
            </w:r>
            <w:r w:rsidR="00D7380A" w:rsidRPr="0025093A">
              <w:rPr>
                <w:rFonts w:cstheme="minorHAnsi"/>
                <w:sz w:val="24"/>
                <w:szCs w:val="24"/>
              </w:rPr>
              <w:t xml:space="preserve">nieposiadające odniesienia do </w:t>
            </w:r>
            <w:r w:rsidRPr="0025093A">
              <w:rPr>
                <w:rFonts w:cstheme="minorHAnsi"/>
                <w:sz w:val="24"/>
                <w:szCs w:val="24"/>
              </w:rPr>
              <w:t>kryterium kierowane są do poprawy lub uzupełnienia.</w:t>
            </w:r>
          </w:p>
        </w:tc>
      </w:tr>
      <w:tr w:rsidR="001B79A5" w:rsidRPr="0025093A" w14:paraId="2A9E3CC2" w14:textId="77777777" w:rsidTr="00A169D3">
        <w:trPr>
          <w:trHeight w:val="57"/>
        </w:trPr>
        <w:tc>
          <w:tcPr>
            <w:tcW w:w="854" w:type="dxa"/>
          </w:tcPr>
          <w:p w14:paraId="75FEC39B" w14:textId="77777777" w:rsidR="00467AEC" w:rsidRPr="0025093A" w:rsidRDefault="00467AEC" w:rsidP="00467AEC">
            <w:pPr>
              <w:numPr>
                <w:ilvl w:val="0"/>
                <w:numId w:val="3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12" w:type="dxa"/>
          </w:tcPr>
          <w:p w14:paraId="49A3145C" w14:textId="548C87B4" w:rsidR="00467AEC" w:rsidRPr="0025093A" w:rsidRDefault="003411CE" w:rsidP="00467AEC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S</w:t>
            </w:r>
            <w:r w:rsidR="00467AEC" w:rsidRPr="0025093A">
              <w:rPr>
                <w:rFonts w:eastAsia="Calibri" w:cstheme="minorHAnsi"/>
                <w:sz w:val="24"/>
                <w:szCs w:val="24"/>
              </w:rPr>
              <w:t>posób zarządzania projektem.</w:t>
            </w:r>
          </w:p>
        </w:tc>
        <w:tc>
          <w:tcPr>
            <w:tcW w:w="6672" w:type="dxa"/>
          </w:tcPr>
          <w:p w14:paraId="0004A952" w14:textId="0FB0B724" w:rsidR="00467AEC" w:rsidRPr="0025093A" w:rsidRDefault="00467AEC" w:rsidP="00A169D3">
            <w:pPr>
              <w:pStyle w:val="Default"/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Ocena kryterium będzie polegała na weryfikacji zapisów zawierających informację, w jaki sposób projekt będzie zarządzany w tym:</w:t>
            </w:r>
          </w:p>
          <w:p w14:paraId="4DE06A48" w14:textId="77777777" w:rsidR="00467AEC" w:rsidRPr="0025093A" w:rsidRDefault="00467AEC" w:rsidP="00A169D3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opis kadry zarządzającej oraz struktury zarządzania,</w:t>
            </w:r>
          </w:p>
          <w:p w14:paraId="355A2E8A" w14:textId="77777777" w:rsidR="00467AEC" w:rsidRPr="0025093A" w:rsidRDefault="00467AEC" w:rsidP="00A169D3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sposób zarządzania partnerstwem i racjonalność podziału zadań między partnerami i/lub podwykonawcami (o ile dotyczy),</w:t>
            </w:r>
          </w:p>
          <w:p w14:paraId="5FB8386D" w14:textId="77777777" w:rsidR="00467AEC" w:rsidRPr="0025093A" w:rsidRDefault="00467AEC" w:rsidP="00A169D3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zasady funkcjonowania biura projektu (w tym godziny pracy),</w:t>
            </w:r>
          </w:p>
          <w:p w14:paraId="395994B3" w14:textId="10B25307" w:rsidR="00467AEC" w:rsidRPr="0025093A" w:rsidRDefault="00467AEC" w:rsidP="00467AEC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monitoring projektu,</w:t>
            </w:r>
          </w:p>
          <w:p w14:paraId="5646FC3F" w14:textId="77777777" w:rsidR="00467AEC" w:rsidRPr="0025093A" w:rsidRDefault="00467AEC" w:rsidP="00A169D3">
            <w:pPr>
              <w:pStyle w:val="Default"/>
              <w:numPr>
                <w:ilvl w:val="0"/>
                <w:numId w:val="38"/>
              </w:numPr>
              <w:spacing w:after="120" w:line="276" w:lineRule="auto"/>
              <w:ind w:left="357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odniesienie się do zasady równości kobiet i mężczyzn oraz zasady równości szans i niedyskryminacji, w tym dostępności dla osób z niepełnosprawnościami.</w:t>
            </w:r>
          </w:p>
          <w:p w14:paraId="1050DB6D" w14:textId="3763B163" w:rsidR="00467AEC" w:rsidRPr="0025093A" w:rsidRDefault="00467AEC" w:rsidP="00A169D3">
            <w:pPr>
              <w:pStyle w:val="Default"/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Kryterium zostanie zweryfikowane na podstawie </w:t>
            </w:r>
            <w:r w:rsidR="00FB7DC3" w:rsidRPr="0025093A">
              <w:rPr>
                <w:rFonts w:asciiTheme="minorHAnsi" w:eastAsia="Calibri" w:hAnsiTheme="minorHAnsi" w:cstheme="minorHAnsi"/>
                <w:color w:val="auto"/>
              </w:rPr>
              <w:t xml:space="preserve">treści 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wniosku o</w:t>
            </w:r>
            <w:r w:rsidR="00ED032E" w:rsidRPr="0025093A">
              <w:rPr>
                <w:rFonts w:asciiTheme="minorHAnsi" w:eastAsia="Calibri" w:hAnsiTheme="minorHAnsi" w:cstheme="minorHAnsi"/>
                <w:color w:val="auto"/>
              </w:rPr>
              <w:t> 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dofinansowanie projektu.</w:t>
            </w:r>
          </w:p>
        </w:tc>
        <w:tc>
          <w:tcPr>
            <w:tcW w:w="3646" w:type="dxa"/>
          </w:tcPr>
          <w:p w14:paraId="4D17B225" w14:textId="5048979F" w:rsidR="00467AEC" w:rsidRPr="0025093A" w:rsidRDefault="00467AEC" w:rsidP="00E03F8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Kryterium punktowe.</w:t>
            </w:r>
          </w:p>
          <w:p w14:paraId="211A0AB6" w14:textId="77777777" w:rsidR="00467AEC" w:rsidRPr="0025093A" w:rsidRDefault="00467AEC" w:rsidP="00467A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Spełnienie kryterium jest konieczne do przyznania dofinansowania.</w:t>
            </w:r>
          </w:p>
          <w:p w14:paraId="7F19B6B7" w14:textId="3C74A775" w:rsidR="00467AEC" w:rsidRPr="0025093A" w:rsidRDefault="00467AEC" w:rsidP="00A169D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będzie polegała na przyznaniu liczby punktów w ramach dopuszczalnych limitów wyznaczonych maksymalną i</w:t>
            </w:r>
            <w:r w:rsidR="00ED032E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minimalną liczbą punktów, które można uzyskać, aby dane kryterium zostało ocenione pozytywnie.</w:t>
            </w:r>
          </w:p>
          <w:p w14:paraId="18837914" w14:textId="56562206" w:rsidR="00467AEC" w:rsidRPr="0025093A" w:rsidRDefault="00467AEC" w:rsidP="00B91B43">
            <w:pPr>
              <w:spacing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Liczba punktów możliwych do uzyskania: </w:t>
            </w:r>
            <w:r w:rsidR="004278EC" w:rsidRPr="0025093A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25093A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4278EC" w:rsidRPr="0025093A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25093A">
              <w:rPr>
                <w:rFonts w:cstheme="minorHAnsi"/>
                <w:b/>
                <w:bCs/>
                <w:sz w:val="24"/>
                <w:szCs w:val="24"/>
              </w:rPr>
              <w:t xml:space="preserve"> punktów.</w:t>
            </w:r>
          </w:p>
          <w:p w14:paraId="08FE9B73" w14:textId="56974905" w:rsidR="00467AEC" w:rsidRPr="0025093A" w:rsidRDefault="00467AEC" w:rsidP="001171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W przypadku projektów niekonkurencyjnych projekty </w:t>
            </w:r>
            <w:r w:rsidR="00D7380A" w:rsidRPr="0025093A">
              <w:rPr>
                <w:rFonts w:cstheme="minorHAnsi"/>
                <w:sz w:val="24"/>
                <w:szCs w:val="24"/>
              </w:rPr>
              <w:t xml:space="preserve">nieposiadające odniesienia do </w:t>
            </w:r>
            <w:r w:rsidRPr="0025093A">
              <w:rPr>
                <w:rFonts w:cstheme="minorHAnsi"/>
                <w:sz w:val="24"/>
                <w:szCs w:val="24"/>
              </w:rPr>
              <w:t>kryterium kierowane są do poprawy lub uzupełnienia.</w:t>
            </w:r>
          </w:p>
        </w:tc>
      </w:tr>
      <w:tr w:rsidR="00A169D3" w:rsidRPr="0025093A" w14:paraId="4E4A56B7" w14:textId="77777777" w:rsidTr="00A169D3">
        <w:trPr>
          <w:trHeight w:val="57"/>
        </w:trPr>
        <w:tc>
          <w:tcPr>
            <w:tcW w:w="854" w:type="dxa"/>
          </w:tcPr>
          <w:p w14:paraId="6BB3121F" w14:textId="77777777" w:rsidR="004278EC" w:rsidRPr="0025093A" w:rsidRDefault="004278EC" w:rsidP="004278EC">
            <w:pPr>
              <w:numPr>
                <w:ilvl w:val="0"/>
                <w:numId w:val="3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12" w:type="dxa"/>
          </w:tcPr>
          <w:p w14:paraId="4FCB2A4B" w14:textId="05F40C68" w:rsidR="004278EC" w:rsidRPr="0025093A" w:rsidRDefault="004278EC" w:rsidP="004278EC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Zaangażowanie potencjału </w:t>
            </w:r>
            <w:r w:rsidR="00A535C6" w:rsidRPr="0025093A">
              <w:rPr>
                <w:rFonts w:eastAsia="Calibri" w:cstheme="minorHAnsi"/>
                <w:sz w:val="24"/>
                <w:szCs w:val="24"/>
              </w:rPr>
              <w:t>W</w:t>
            </w:r>
            <w:r w:rsidRPr="0025093A">
              <w:rPr>
                <w:rFonts w:eastAsia="Calibri" w:cstheme="minorHAnsi"/>
                <w:sz w:val="24"/>
                <w:szCs w:val="24"/>
              </w:rPr>
              <w:t>nioskodawcy i partnerów (o ile dotyczy) do realizacji projektu</w:t>
            </w:r>
            <w:r w:rsidR="00E775F5" w:rsidRPr="0025093A">
              <w:rPr>
                <w:rFonts w:eastAsia="Calibri" w:cstheme="minorHAnsi"/>
                <w:sz w:val="24"/>
                <w:szCs w:val="24"/>
              </w:rPr>
              <w:t xml:space="preserve"> – wkład rzeczowy, potencjał kadrowy i własne środki finansowe.</w:t>
            </w:r>
          </w:p>
        </w:tc>
        <w:tc>
          <w:tcPr>
            <w:tcW w:w="6672" w:type="dxa"/>
          </w:tcPr>
          <w:p w14:paraId="0FCFD4AE" w14:textId="12AAB2CB" w:rsidR="004278EC" w:rsidRPr="0025093A" w:rsidRDefault="004278EC" w:rsidP="00A169D3">
            <w:pPr>
              <w:pStyle w:val="Default"/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W ramach kryterium przeprowadzona zostanie ocena potencjału </w:t>
            </w:r>
            <w:r w:rsidR="00A535C6" w:rsidRPr="0025093A">
              <w:rPr>
                <w:rFonts w:asciiTheme="minorHAnsi" w:eastAsia="Calibri" w:hAnsiTheme="minorHAnsi" w:cstheme="minorHAnsi"/>
                <w:color w:val="auto"/>
              </w:rPr>
              <w:t>W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nioskodawcy/partnera, w tym:</w:t>
            </w:r>
          </w:p>
          <w:p w14:paraId="331ED986" w14:textId="4E0A938D" w:rsidR="004278EC" w:rsidRPr="0025093A" w:rsidRDefault="004278EC" w:rsidP="00A169D3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wkład rzeczowy (potencjał techniczny) tj. posiadane lub pozyskane zaplecze, pomieszczenie, sprzęt, który </w:t>
            </w:r>
            <w:r w:rsidR="00A535C6" w:rsidRPr="0025093A">
              <w:rPr>
                <w:rFonts w:asciiTheme="minorHAnsi" w:eastAsia="Calibri" w:hAnsiTheme="minorHAnsi" w:cstheme="minorHAnsi"/>
                <w:color w:val="auto"/>
              </w:rPr>
              <w:t>W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nioskodawca/partnerzy (o ile dotyczy) mogą wykazać w</w:t>
            </w:r>
            <w:r w:rsidR="008A06BB" w:rsidRPr="0025093A">
              <w:rPr>
                <w:rFonts w:asciiTheme="minorHAnsi" w:eastAsia="Calibri" w:hAnsiTheme="minorHAnsi" w:cstheme="minorHAnsi"/>
                <w:color w:val="auto"/>
              </w:rPr>
              <w:t> 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projekcie i sposób jego wykorzystania w ramach projektu,</w:t>
            </w:r>
          </w:p>
          <w:p w14:paraId="2D0B773A" w14:textId="52B1C7AC" w:rsidR="004278EC" w:rsidRPr="0025093A" w:rsidRDefault="004278EC" w:rsidP="00E03F83">
            <w:pPr>
              <w:pStyle w:val="Default"/>
              <w:numPr>
                <w:ilvl w:val="0"/>
                <w:numId w:val="38"/>
              </w:numPr>
              <w:spacing w:line="276" w:lineRule="auto"/>
              <w:ind w:left="357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własne środki finansowe</w:t>
            </w:r>
            <w:r w:rsidR="00E775F5" w:rsidRPr="0025093A">
              <w:rPr>
                <w:rFonts w:asciiTheme="minorHAnsi" w:eastAsia="Calibri" w:hAnsiTheme="minorHAnsi" w:cstheme="minorHAnsi"/>
                <w:color w:val="auto"/>
              </w:rPr>
              <w:t xml:space="preserve"> (potencjał finansowy)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 xml:space="preserve">, jakie wniesie do projektu </w:t>
            </w:r>
            <w:r w:rsidR="00A535C6" w:rsidRPr="0025093A">
              <w:rPr>
                <w:rFonts w:asciiTheme="minorHAnsi" w:eastAsia="Calibri" w:hAnsiTheme="minorHAnsi" w:cstheme="minorHAnsi"/>
                <w:color w:val="auto"/>
              </w:rPr>
              <w:t>W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nioskodawca i partnerzy (o ile dotyczy)</w:t>
            </w:r>
            <w:r w:rsidR="000E0278" w:rsidRPr="0025093A">
              <w:rPr>
                <w:rFonts w:asciiTheme="minorHAnsi" w:eastAsia="Calibri" w:hAnsiTheme="minorHAnsi" w:cstheme="minorHAnsi"/>
                <w:color w:val="auto"/>
              </w:rPr>
              <w:t>,</w:t>
            </w:r>
          </w:p>
          <w:p w14:paraId="4BA1F57F" w14:textId="45215BBD" w:rsidR="000E0278" w:rsidRPr="0025093A" w:rsidRDefault="000E0278" w:rsidP="004A1962">
            <w:pPr>
              <w:pStyle w:val="Default"/>
              <w:numPr>
                <w:ilvl w:val="0"/>
                <w:numId w:val="38"/>
              </w:numPr>
              <w:spacing w:after="120" w:line="276" w:lineRule="auto"/>
              <w:ind w:left="357" w:hanging="357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potencjał kadrowy (personel projektu) Wnioskodawcy i partnerów (o ile dotyczy) i sposobu jego wykorzystania w ramach projektu (kluczowych osób, które zostaną zaangażowane do realizacji projektu oraz ich planowanej funkcji w projekcie, know-how).</w:t>
            </w:r>
          </w:p>
          <w:p w14:paraId="23C48823" w14:textId="45CE2E05" w:rsidR="004278EC" w:rsidRPr="0025093A" w:rsidRDefault="004278EC" w:rsidP="00A169D3">
            <w:pPr>
              <w:pStyle w:val="Default"/>
              <w:spacing w:after="120"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t>Ocenie będzie również podlegał zakres wykorzystania własnego potencjału np. w odniesieniu do zlecania zadań innym podmiotom.</w:t>
            </w:r>
          </w:p>
          <w:p w14:paraId="402262FA" w14:textId="17EC2757" w:rsidR="004278EC" w:rsidRPr="0025093A" w:rsidRDefault="004278EC" w:rsidP="00A169D3">
            <w:pPr>
              <w:pStyle w:val="Default"/>
              <w:spacing w:line="276" w:lineRule="auto"/>
              <w:rPr>
                <w:rFonts w:asciiTheme="minorHAnsi" w:eastAsia="Calibri" w:hAnsiTheme="minorHAnsi" w:cstheme="minorHAnsi"/>
                <w:color w:val="auto"/>
              </w:rPr>
            </w:pPr>
            <w:r w:rsidRPr="0025093A">
              <w:rPr>
                <w:rFonts w:asciiTheme="minorHAnsi" w:eastAsia="Calibri" w:hAnsiTheme="minorHAnsi" w:cstheme="minorHAnsi"/>
                <w:color w:val="auto"/>
              </w:rPr>
              <w:lastRenderedPageBreak/>
              <w:t xml:space="preserve">Kryterium zostanie zweryfikowane na podstawie </w:t>
            </w:r>
            <w:r w:rsidR="00FB7DC3" w:rsidRPr="0025093A">
              <w:rPr>
                <w:rFonts w:asciiTheme="minorHAnsi" w:eastAsia="Calibri" w:hAnsiTheme="minorHAnsi" w:cstheme="minorHAnsi"/>
                <w:color w:val="auto"/>
              </w:rPr>
              <w:t xml:space="preserve">treści </w:t>
            </w:r>
            <w:r w:rsidRPr="0025093A">
              <w:rPr>
                <w:rFonts w:asciiTheme="minorHAnsi" w:eastAsia="Calibri" w:hAnsiTheme="minorHAnsi" w:cstheme="minorHAnsi"/>
                <w:color w:val="auto"/>
              </w:rPr>
              <w:t>wniosku o dofinansowanie projektu.</w:t>
            </w:r>
          </w:p>
        </w:tc>
        <w:tc>
          <w:tcPr>
            <w:tcW w:w="3646" w:type="dxa"/>
          </w:tcPr>
          <w:p w14:paraId="3B7FCF1A" w14:textId="77777777" w:rsidR="004278EC" w:rsidRPr="0025093A" w:rsidRDefault="004278EC" w:rsidP="00B91B43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lastRenderedPageBreak/>
              <w:t>Kryterium punktowe.</w:t>
            </w:r>
          </w:p>
          <w:p w14:paraId="6F691B10" w14:textId="77777777" w:rsidR="004278EC" w:rsidRPr="0025093A" w:rsidRDefault="004278EC" w:rsidP="004278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Spełnienie kryterium jest konieczne do przyznania dofinansowania.</w:t>
            </w:r>
          </w:p>
          <w:p w14:paraId="2E401BC4" w14:textId="59ADFA23" w:rsidR="004278EC" w:rsidRPr="0025093A" w:rsidRDefault="004278EC" w:rsidP="004278E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będzie polegała na przyznaniu liczby punktów w ramach dopuszczalnych limitów wyznaczonych maksymalną i</w:t>
            </w:r>
            <w:r w:rsidR="00E775F5" w:rsidRPr="0025093A">
              <w:rPr>
                <w:rFonts w:cstheme="minorHAnsi"/>
                <w:sz w:val="24"/>
                <w:szCs w:val="24"/>
              </w:rPr>
              <w:t> </w:t>
            </w:r>
            <w:r w:rsidRPr="0025093A">
              <w:rPr>
                <w:rFonts w:cstheme="minorHAnsi"/>
                <w:sz w:val="24"/>
                <w:szCs w:val="24"/>
              </w:rPr>
              <w:t>minimalną liczbą punktów, które można uzyskać, aby dane kryterium zostało ocenione pozytywnie.</w:t>
            </w:r>
          </w:p>
          <w:p w14:paraId="6C75F7DB" w14:textId="0F7C35C5" w:rsidR="004278EC" w:rsidRPr="0025093A" w:rsidRDefault="004278EC" w:rsidP="00B91B43">
            <w:pPr>
              <w:spacing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b/>
                <w:bCs/>
                <w:sz w:val="24"/>
                <w:szCs w:val="24"/>
              </w:rPr>
              <w:t>Liczba punktów możliwych do uzyskania: 12/7 punktów.</w:t>
            </w:r>
          </w:p>
          <w:p w14:paraId="023BE199" w14:textId="02620023" w:rsidR="004278EC" w:rsidRPr="0025093A" w:rsidRDefault="004278EC" w:rsidP="001171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lastRenderedPageBreak/>
              <w:t xml:space="preserve">W przypadku projektów niekonkurencyjnych projekty </w:t>
            </w:r>
            <w:r w:rsidR="00D7380A" w:rsidRPr="0025093A">
              <w:rPr>
                <w:rFonts w:cstheme="minorHAnsi"/>
                <w:sz w:val="24"/>
                <w:szCs w:val="24"/>
              </w:rPr>
              <w:t xml:space="preserve">nieposiadające odniesienia do </w:t>
            </w:r>
            <w:r w:rsidRPr="0025093A">
              <w:rPr>
                <w:rFonts w:cstheme="minorHAnsi"/>
                <w:sz w:val="24"/>
                <w:szCs w:val="24"/>
              </w:rPr>
              <w:t>kryterium kierowane są do poprawy lub uzupełnienia.</w:t>
            </w:r>
          </w:p>
        </w:tc>
      </w:tr>
      <w:bookmarkEnd w:id="16"/>
    </w:tbl>
    <w:p w14:paraId="03C1476C" w14:textId="1F522266" w:rsidR="0080342C" w:rsidRPr="0025093A" w:rsidRDefault="0080342C">
      <w:pPr>
        <w:rPr>
          <w:rFonts w:cstheme="minorHAnsi"/>
          <w:sz w:val="24"/>
          <w:szCs w:val="24"/>
        </w:rPr>
      </w:pPr>
    </w:p>
    <w:p w14:paraId="2CFE71E1" w14:textId="77777777" w:rsidR="0080342C" w:rsidRPr="0025093A" w:rsidRDefault="0080342C">
      <w:pPr>
        <w:rPr>
          <w:rFonts w:cstheme="minorHAnsi"/>
          <w:sz w:val="24"/>
          <w:szCs w:val="24"/>
        </w:rPr>
      </w:pPr>
      <w:r w:rsidRPr="0025093A">
        <w:rPr>
          <w:rFonts w:cstheme="minorHAnsi"/>
          <w:sz w:val="24"/>
          <w:szCs w:val="24"/>
        </w:rPr>
        <w:br w:type="page"/>
      </w:r>
    </w:p>
    <w:p w14:paraId="74AB64D6" w14:textId="6F6DDC3F" w:rsidR="002867F0" w:rsidRPr="00B91B43" w:rsidRDefault="002867F0" w:rsidP="00B91B43">
      <w:pPr>
        <w:pStyle w:val="Akapitzlist"/>
        <w:numPr>
          <w:ilvl w:val="0"/>
          <w:numId w:val="15"/>
        </w:numPr>
        <w:ind w:left="284" w:hanging="284"/>
        <w:rPr>
          <w:rStyle w:val="Nagwek2Znak"/>
          <w:rFonts w:eastAsiaTheme="minorHAnsi" w:cstheme="minorHAnsi"/>
          <w:bCs/>
          <w:szCs w:val="24"/>
        </w:rPr>
      </w:pPr>
      <w:bookmarkStart w:id="21" w:name="_Hlk124494416"/>
      <w:bookmarkStart w:id="22" w:name="_Hlk124495163"/>
      <w:bookmarkStart w:id="23" w:name="_Toc127200796"/>
      <w:r w:rsidRPr="0025093A">
        <w:rPr>
          <w:rStyle w:val="Nagwek2Znak"/>
          <w:rFonts w:cstheme="minorHAnsi"/>
          <w:szCs w:val="24"/>
        </w:rPr>
        <w:lastRenderedPageBreak/>
        <w:t xml:space="preserve">Kryteria </w:t>
      </w:r>
      <w:bookmarkEnd w:id="21"/>
      <w:r w:rsidRPr="0025093A">
        <w:rPr>
          <w:rStyle w:val="Nagwek2Znak"/>
          <w:rFonts w:cstheme="minorHAnsi"/>
          <w:szCs w:val="24"/>
        </w:rPr>
        <w:t>specyficzne</w:t>
      </w:r>
      <w:bookmarkEnd w:id="22"/>
      <w:r w:rsidR="00C7401D" w:rsidRPr="0025093A">
        <w:rPr>
          <w:rStyle w:val="Nagwek2Znak"/>
          <w:rFonts w:cstheme="minorHAnsi"/>
          <w:szCs w:val="24"/>
        </w:rPr>
        <w:t xml:space="preserve"> –</w:t>
      </w:r>
      <w:r w:rsidR="002D6063">
        <w:rPr>
          <w:rStyle w:val="Nagwek2Znak"/>
          <w:rFonts w:cstheme="minorHAnsi"/>
          <w:szCs w:val="24"/>
        </w:rPr>
        <w:t xml:space="preserve"> kryteria</w:t>
      </w:r>
      <w:r w:rsidR="00C7401D" w:rsidRPr="0025093A">
        <w:rPr>
          <w:rStyle w:val="Nagwek2Znak"/>
          <w:rFonts w:cstheme="minorHAnsi"/>
          <w:szCs w:val="24"/>
        </w:rPr>
        <w:t xml:space="preserve"> dostępu i premiujące</w:t>
      </w:r>
      <w:r w:rsidR="000433FF" w:rsidRPr="0025093A">
        <w:rPr>
          <w:rStyle w:val="Nagwek2Znak"/>
          <w:rFonts w:cstheme="minorHAnsi"/>
          <w:szCs w:val="24"/>
        </w:rPr>
        <w:t xml:space="preserve"> dla Działań</w:t>
      </w:r>
      <w:bookmarkEnd w:id="23"/>
    </w:p>
    <w:p w14:paraId="316A9F74" w14:textId="5902C123" w:rsidR="000433FF" w:rsidRPr="0025093A" w:rsidRDefault="000433FF" w:rsidP="00B91B43">
      <w:pPr>
        <w:pStyle w:val="Nagwek3"/>
        <w:numPr>
          <w:ilvl w:val="2"/>
          <w:numId w:val="100"/>
        </w:numPr>
        <w:spacing w:after="240"/>
        <w:ind w:left="709" w:hanging="425"/>
        <w:rPr>
          <w:rFonts w:cstheme="minorHAnsi"/>
        </w:rPr>
      </w:pPr>
      <w:bookmarkStart w:id="24" w:name="_Toc126932266"/>
      <w:bookmarkStart w:id="25" w:name="_Toc126932976"/>
      <w:bookmarkStart w:id="26" w:name="_Toc126933118"/>
      <w:bookmarkStart w:id="27" w:name="_Toc126933182"/>
      <w:bookmarkStart w:id="28" w:name="_Toc126933323"/>
      <w:bookmarkStart w:id="29" w:name="_Toc127113005"/>
      <w:bookmarkStart w:id="30" w:name="_Toc127114143"/>
      <w:bookmarkStart w:id="31" w:name="_Toc127118702"/>
      <w:bookmarkStart w:id="32" w:name="_Toc127119196"/>
      <w:bookmarkStart w:id="33" w:name="_Toc127119484"/>
      <w:bookmarkStart w:id="34" w:name="_Toc127168765"/>
      <w:bookmarkStart w:id="35" w:name="_Toc127169128"/>
      <w:bookmarkStart w:id="36" w:name="_Toc127170375"/>
      <w:bookmarkStart w:id="37" w:name="_Toc126932267"/>
      <w:bookmarkStart w:id="38" w:name="_Toc126932977"/>
      <w:bookmarkStart w:id="39" w:name="_Toc126933119"/>
      <w:bookmarkStart w:id="40" w:name="_Toc126933183"/>
      <w:bookmarkStart w:id="41" w:name="_Toc126933324"/>
      <w:bookmarkStart w:id="42" w:name="_Toc127113006"/>
      <w:bookmarkStart w:id="43" w:name="_Toc127114144"/>
      <w:bookmarkStart w:id="44" w:name="_Toc127118703"/>
      <w:bookmarkStart w:id="45" w:name="_Toc127119197"/>
      <w:bookmarkStart w:id="46" w:name="_Toc127119485"/>
      <w:bookmarkStart w:id="47" w:name="_Toc127168766"/>
      <w:bookmarkStart w:id="48" w:name="_Toc127169129"/>
      <w:bookmarkStart w:id="49" w:name="_Toc127170376"/>
      <w:bookmarkStart w:id="50" w:name="_Toc127200797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25093A">
        <w:rPr>
          <w:rFonts w:cstheme="minorHAnsi"/>
        </w:rPr>
        <w:t>Działanie 08.01 Wsparcie edukacji przedszkolnej</w:t>
      </w:r>
      <w:bookmarkEnd w:id="50"/>
    </w:p>
    <w:p w14:paraId="5E7623F2" w14:textId="6EAB05D3" w:rsidR="00692105" w:rsidRPr="00B91B43" w:rsidRDefault="00692105" w:rsidP="00B91B43">
      <w:pPr>
        <w:spacing w:line="276" w:lineRule="auto"/>
        <w:rPr>
          <w:rFonts w:eastAsia="Times New Roman" w:cstheme="minorHAnsi"/>
          <w:bCs/>
          <w:sz w:val="24"/>
          <w:szCs w:val="24"/>
        </w:rPr>
      </w:pPr>
      <w:r w:rsidRPr="00B91B43">
        <w:rPr>
          <w:rFonts w:eastAsia="Times New Roman" w:cstheme="minorHAnsi"/>
          <w:bCs/>
          <w:sz w:val="24"/>
          <w:szCs w:val="24"/>
        </w:rPr>
        <w:t>Priorytet: 8. Edukacja na wszystkich etapach życia</w:t>
      </w:r>
    </w:p>
    <w:p w14:paraId="320B5AF3" w14:textId="725CDC1D" w:rsidR="00692105" w:rsidRPr="0025093A" w:rsidRDefault="00692105" w:rsidP="00B91B43">
      <w:pPr>
        <w:spacing w:line="276" w:lineRule="auto"/>
        <w:rPr>
          <w:rFonts w:cstheme="minorHAnsi"/>
          <w:bCs/>
          <w:sz w:val="24"/>
          <w:szCs w:val="24"/>
        </w:rPr>
      </w:pPr>
      <w:r w:rsidRPr="00B91B43">
        <w:rPr>
          <w:rFonts w:eastAsia="Times New Roman" w:cstheme="minorHAnsi"/>
          <w:bCs/>
          <w:sz w:val="24"/>
          <w:szCs w:val="24"/>
        </w:rPr>
        <w:t>Cel szczegółowy: ESO4.6.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(EFS+)</w:t>
      </w:r>
      <w:r w:rsidR="00C96C4D" w:rsidRPr="0025093A">
        <w:rPr>
          <w:rFonts w:eastAsia="Times New Roman" w:cstheme="minorHAnsi"/>
          <w:bCs/>
          <w:sz w:val="24"/>
          <w:szCs w:val="24"/>
        </w:rPr>
        <w:t>.</w:t>
      </w:r>
    </w:p>
    <w:p w14:paraId="11AA6965" w14:textId="28C343A0" w:rsidR="00243C9E" w:rsidRPr="0025093A" w:rsidRDefault="00243C9E" w:rsidP="00B91B43">
      <w:pPr>
        <w:spacing w:after="60" w:line="276" w:lineRule="auto"/>
        <w:rPr>
          <w:rFonts w:cstheme="minorHAnsi"/>
          <w:bCs/>
          <w:sz w:val="24"/>
          <w:szCs w:val="24"/>
        </w:rPr>
      </w:pPr>
      <w:r w:rsidRPr="0025093A">
        <w:rPr>
          <w:rFonts w:cstheme="minorHAnsi"/>
          <w:bCs/>
          <w:sz w:val="24"/>
          <w:szCs w:val="24"/>
        </w:rPr>
        <w:t>Typ/typy projektów przewidziane do realizacji w ramach naboru:</w:t>
      </w:r>
    </w:p>
    <w:p w14:paraId="5199F9AB" w14:textId="77777777" w:rsidR="00243C9E" w:rsidRPr="0025093A" w:rsidRDefault="00243C9E" w:rsidP="00B91B43">
      <w:pPr>
        <w:numPr>
          <w:ilvl w:val="0"/>
          <w:numId w:val="69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 w:cstheme="minorHAnsi"/>
          <w:sz w:val="24"/>
          <w:szCs w:val="24"/>
        </w:rPr>
      </w:pPr>
      <w:r w:rsidRPr="0025093A">
        <w:rPr>
          <w:rFonts w:eastAsia="Calibri" w:cstheme="minorHAnsi"/>
          <w:sz w:val="24"/>
          <w:szCs w:val="24"/>
        </w:rPr>
        <w:t>Tworzenie miejsc wychowania przedszkolnego w nowo utworzonych lub istniejących ośrodkach wychowania przedszkolnego (OWP).</w:t>
      </w:r>
    </w:p>
    <w:p w14:paraId="1B0BF4E2" w14:textId="77777777" w:rsidR="00243C9E" w:rsidRPr="0025093A" w:rsidRDefault="00243C9E" w:rsidP="00B91B43">
      <w:pPr>
        <w:numPr>
          <w:ilvl w:val="0"/>
          <w:numId w:val="69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 w:cstheme="minorHAnsi"/>
          <w:sz w:val="24"/>
          <w:szCs w:val="24"/>
        </w:rPr>
      </w:pPr>
      <w:r w:rsidRPr="0025093A">
        <w:rPr>
          <w:rFonts w:eastAsia="Calibri" w:cstheme="minorHAnsi"/>
          <w:sz w:val="24"/>
          <w:szCs w:val="24"/>
        </w:rPr>
        <w:t>Dostosowanie miejsc wychowania przedszkolnego do potrzeb dzieci z niepełnosprawnościami.</w:t>
      </w:r>
    </w:p>
    <w:p w14:paraId="34BE3AD3" w14:textId="77777777" w:rsidR="00243C9E" w:rsidRPr="0025093A" w:rsidRDefault="00243C9E" w:rsidP="00B91B43">
      <w:pPr>
        <w:numPr>
          <w:ilvl w:val="0"/>
          <w:numId w:val="69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eastAsia="Calibri" w:cstheme="minorHAnsi"/>
          <w:sz w:val="24"/>
          <w:szCs w:val="24"/>
        </w:rPr>
      </w:pPr>
      <w:r w:rsidRPr="0025093A">
        <w:rPr>
          <w:rFonts w:eastAsia="Calibri" w:cstheme="minorHAnsi"/>
          <w:sz w:val="24"/>
          <w:szCs w:val="24"/>
        </w:rPr>
        <w:t>Rozszerzenie oferty ośrodków wychowania przedszkolnego o zajęcia rozwijające jakość edukacji m.in. poprzez:</w:t>
      </w:r>
    </w:p>
    <w:p w14:paraId="00E37764" w14:textId="77777777" w:rsidR="00243C9E" w:rsidRPr="0025093A" w:rsidRDefault="00243C9E" w:rsidP="00B91B43">
      <w:pPr>
        <w:numPr>
          <w:ilvl w:val="0"/>
          <w:numId w:val="70"/>
        </w:numPr>
        <w:spacing w:line="276" w:lineRule="auto"/>
        <w:ind w:left="567" w:hanging="284"/>
        <w:contextualSpacing/>
        <w:rPr>
          <w:rFonts w:eastAsia="Calibri" w:cstheme="minorHAnsi"/>
          <w:sz w:val="24"/>
          <w:szCs w:val="24"/>
        </w:rPr>
      </w:pPr>
      <w:r w:rsidRPr="0025093A">
        <w:rPr>
          <w:rFonts w:eastAsia="Calibri" w:cstheme="minorHAnsi"/>
          <w:sz w:val="24"/>
          <w:szCs w:val="24"/>
        </w:rPr>
        <w:t>zajęcia dodatkowe dydaktyczno-wychowawcze, w zakresie umiejętności podstawowych i przekrojowych,</w:t>
      </w:r>
    </w:p>
    <w:p w14:paraId="3167D66D" w14:textId="77777777" w:rsidR="00243C9E" w:rsidRPr="0025093A" w:rsidRDefault="00243C9E" w:rsidP="00B91B43">
      <w:pPr>
        <w:numPr>
          <w:ilvl w:val="0"/>
          <w:numId w:val="70"/>
        </w:numPr>
        <w:tabs>
          <w:tab w:val="left" w:pos="567"/>
        </w:tabs>
        <w:spacing w:line="276" w:lineRule="auto"/>
        <w:ind w:left="284" w:firstLine="0"/>
        <w:contextualSpacing/>
        <w:rPr>
          <w:rFonts w:eastAsia="Calibri" w:cstheme="minorHAnsi"/>
          <w:sz w:val="24"/>
          <w:szCs w:val="24"/>
        </w:rPr>
      </w:pPr>
      <w:r w:rsidRPr="0025093A">
        <w:rPr>
          <w:rFonts w:eastAsia="Calibri" w:cstheme="minorHAnsi"/>
          <w:sz w:val="24"/>
          <w:szCs w:val="24"/>
        </w:rPr>
        <w:t>zajęcia dodatkowe wyrównujące szanse edukacyjne dzieci w zakresie stwierdzonych deficytów,</w:t>
      </w:r>
    </w:p>
    <w:p w14:paraId="7799D5AF" w14:textId="77777777" w:rsidR="00243C9E" w:rsidRPr="0025093A" w:rsidRDefault="00243C9E" w:rsidP="00B91B43">
      <w:pPr>
        <w:numPr>
          <w:ilvl w:val="0"/>
          <w:numId w:val="70"/>
        </w:numPr>
        <w:tabs>
          <w:tab w:val="left" w:pos="567"/>
        </w:tabs>
        <w:spacing w:line="276" w:lineRule="auto"/>
        <w:ind w:left="284" w:firstLine="0"/>
        <w:contextualSpacing/>
        <w:rPr>
          <w:rFonts w:eastAsia="Calibri" w:cstheme="minorHAnsi"/>
          <w:sz w:val="24"/>
          <w:szCs w:val="24"/>
        </w:rPr>
      </w:pPr>
      <w:r w:rsidRPr="0025093A">
        <w:rPr>
          <w:rFonts w:eastAsia="Calibri" w:cstheme="minorHAnsi"/>
          <w:sz w:val="24"/>
          <w:szCs w:val="24"/>
        </w:rPr>
        <w:t>zajęcia specjalistyczne,</w:t>
      </w:r>
    </w:p>
    <w:p w14:paraId="63A787DB" w14:textId="77777777" w:rsidR="00243C9E" w:rsidRPr="0025093A" w:rsidRDefault="00243C9E" w:rsidP="00B91B43">
      <w:pPr>
        <w:numPr>
          <w:ilvl w:val="0"/>
          <w:numId w:val="70"/>
        </w:numPr>
        <w:tabs>
          <w:tab w:val="left" w:pos="567"/>
        </w:tabs>
        <w:spacing w:line="276" w:lineRule="auto"/>
        <w:ind w:left="284" w:firstLine="0"/>
        <w:contextualSpacing/>
        <w:jc w:val="both"/>
        <w:rPr>
          <w:rFonts w:eastAsia="Calibri" w:cstheme="minorHAnsi"/>
          <w:sz w:val="24"/>
          <w:szCs w:val="24"/>
        </w:rPr>
      </w:pPr>
      <w:r w:rsidRPr="0025093A">
        <w:rPr>
          <w:rFonts w:eastAsia="Calibri" w:cstheme="minorHAnsi"/>
          <w:sz w:val="24"/>
          <w:szCs w:val="24"/>
        </w:rPr>
        <w:t>wsparcie w zakresie edukacji włączającej,</w:t>
      </w:r>
    </w:p>
    <w:p w14:paraId="2D13C6BC" w14:textId="77777777" w:rsidR="00243C9E" w:rsidRPr="0025093A" w:rsidRDefault="00243C9E" w:rsidP="00B91B43">
      <w:pPr>
        <w:numPr>
          <w:ilvl w:val="0"/>
          <w:numId w:val="70"/>
        </w:numPr>
        <w:tabs>
          <w:tab w:val="left" w:pos="567"/>
        </w:tabs>
        <w:spacing w:line="276" w:lineRule="auto"/>
        <w:ind w:left="284" w:firstLine="0"/>
        <w:contextualSpacing/>
        <w:rPr>
          <w:rFonts w:eastAsia="Calibri" w:cstheme="minorHAnsi"/>
          <w:sz w:val="24"/>
          <w:szCs w:val="24"/>
        </w:rPr>
      </w:pPr>
      <w:r w:rsidRPr="0025093A">
        <w:rPr>
          <w:rFonts w:eastAsia="Calibri" w:cstheme="minorHAnsi"/>
          <w:sz w:val="24"/>
          <w:szCs w:val="24"/>
        </w:rPr>
        <w:t>doskonalenie kompetencji kadry,</w:t>
      </w:r>
    </w:p>
    <w:p w14:paraId="6ABBDC88" w14:textId="77777777" w:rsidR="00243C9E" w:rsidRPr="0025093A" w:rsidRDefault="00243C9E" w:rsidP="00B91B43">
      <w:pPr>
        <w:numPr>
          <w:ilvl w:val="0"/>
          <w:numId w:val="70"/>
        </w:numPr>
        <w:tabs>
          <w:tab w:val="left" w:pos="567"/>
        </w:tabs>
        <w:spacing w:after="360" w:line="276" w:lineRule="auto"/>
        <w:ind w:left="284" w:firstLine="0"/>
        <w:rPr>
          <w:rFonts w:eastAsia="Calibri" w:cstheme="minorHAnsi"/>
          <w:sz w:val="24"/>
          <w:szCs w:val="24"/>
        </w:rPr>
      </w:pPr>
      <w:r w:rsidRPr="0025093A">
        <w:rPr>
          <w:rFonts w:eastAsia="Calibri" w:cstheme="minorHAnsi"/>
          <w:sz w:val="24"/>
          <w:szCs w:val="24"/>
        </w:rPr>
        <w:t>wsparcie rodziców/opiekunów dzieci poprzez działania na rzecz wzmacniania współpracy kadry z rodzicami/opiekunami prawnymi.</w:t>
      </w:r>
    </w:p>
    <w:p w14:paraId="72F4FBE4" w14:textId="2E270EB0" w:rsidR="00692105" w:rsidRPr="003522CF" w:rsidRDefault="00692105" w:rsidP="00B91B43">
      <w:pPr>
        <w:pStyle w:val="Nagwek5"/>
        <w:numPr>
          <w:ilvl w:val="0"/>
          <w:numId w:val="110"/>
        </w:numPr>
        <w:tabs>
          <w:tab w:val="left" w:pos="993"/>
        </w:tabs>
        <w:spacing w:after="120"/>
        <w:ind w:left="714" w:hanging="357"/>
        <w:rPr>
          <w:rFonts w:cstheme="minorHAnsi"/>
          <w:bCs/>
          <w:szCs w:val="24"/>
        </w:rPr>
      </w:pPr>
      <w:r w:rsidRPr="00B91B43">
        <w:rPr>
          <w:rFonts w:asciiTheme="minorHAnsi" w:hAnsiTheme="minorHAnsi" w:cstheme="minorHAnsi"/>
          <w:bCs/>
          <w:szCs w:val="24"/>
        </w:rPr>
        <w:lastRenderedPageBreak/>
        <w:t>Kryteria dostępu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5273"/>
        <w:gridCol w:w="3515"/>
        <w:gridCol w:w="1985"/>
      </w:tblGrid>
      <w:tr w:rsidR="00692105" w:rsidRPr="0025093A" w14:paraId="2803E93C" w14:textId="77777777" w:rsidTr="00B91B43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0FF172A0" w14:textId="3708BCB1" w:rsidR="00243C9E" w:rsidRPr="00B91B43" w:rsidRDefault="00243C9E" w:rsidP="00243C9E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L</w:t>
            </w:r>
            <w:r w:rsidR="0050642D" w:rsidRPr="00B91B43">
              <w:rPr>
                <w:rFonts w:eastAsia="Times New Roman"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3CC717E7" w14:textId="7777777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273" w:type="dxa"/>
            <w:shd w:val="clear" w:color="auto" w:fill="A6D4FF"/>
            <w:vAlign w:val="center"/>
          </w:tcPr>
          <w:p w14:paraId="3CECC01A" w14:textId="7777777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515" w:type="dxa"/>
            <w:shd w:val="clear" w:color="auto" w:fill="A6D4FF"/>
            <w:vAlign w:val="center"/>
          </w:tcPr>
          <w:p w14:paraId="61926E59" w14:textId="7777777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B91B43">
              <w:rPr>
                <w:rFonts w:cstheme="minorHAnsi"/>
                <w:sz w:val="24"/>
                <w:szCs w:val="24"/>
              </w:rPr>
              <w:t xml:space="preserve"> </w:t>
            </w: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985" w:type="dxa"/>
            <w:shd w:val="clear" w:color="auto" w:fill="A6D4FF"/>
          </w:tcPr>
          <w:p w14:paraId="49A0426B" w14:textId="7777777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243C9E" w:rsidRPr="0025093A" w14:paraId="68B46E72" w14:textId="77777777" w:rsidTr="00B91B43">
        <w:trPr>
          <w:trHeight w:val="950"/>
        </w:trPr>
        <w:tc>
          <w:tcPr>
            <w:tcW w:w="568" w:type="dxa"/>
            <w:vAlign w:val="center"/>
          </w:tcPr>
          <w:p w14:paraId="1D46F234" w14:textId="77777777" w:rsidR="00243C9E" w:rsidRPr="00B91B43" w:rsidRDefault="00243C9E" w:rsidP="00243C9E">
            <w:pPr>
              <w:numPr>
                <w:ilvl w:val="0"/>
                <w:numId w:val="71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5C676E7" w14:textId="77777777" w:rsidR="00243C9E" w:rsidRPr="00B91B43" w:rsidRDefault="00243C9E" w:rsidP="00243C9E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Wsparcie w ramach projektu udzielane jest na podstawie  indywidualnej diagnozy ośrodka wychowania przedszkolnego.</w:t>
            </w:r>
          </w:p>
        </w:tc>
        <w:tc>
          <w:tcPr>
            <w:tcW w:w="5273" w:type="dxa"/>
          </w:tcPr>
          <w:p w14:paraId="69CC56BB" w14:textId="77960659" w:rsidR="00243C9E" w:rsidRPr="00B91B43" w:rsidRDefault="00243C9E" w:rsidP="00243C9E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Kryterium zostanie spełnione, gdy we wniosku o dofinansowanie zostanie zawarta informacja o wynikach z przeprowadzonej diagnozy. Diagnoza musi być zatwierdzona i ogłoszona</w:t>
            </w:r>
            <w:r w:rsidR="006E258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przez organ prowadzący. </w:t>
            </w:r>
            <w:r w:rsidR="003E7AC0" w:rsidRPr="003E7AC0">
              <w:rPr>
                <w:rFonts w:cstheme="minorHAnsi"/>
                <w:color w:val="000000"/>
                <w:sz w:val="24"/>
                <w:szCs w:val="24"/>
              </w:rPr>
              <w:t xml:space="preserve">We wniosku o dofinansowanie należy wskazać link z dostępem do diagnozy.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Działania zaplanowane w projekcie muszą odpowiadać na zidentyfikowane w diagnozie potrzeby, a wnioski z niej wynikające powinny </w:t>
            </w:r>
            <w:r w:rsidR="006E258D">
              <w:rPr>
                <w:rFonts w:cstheme="minorHAnsi"/>
                <w:color w:val="000000"/>
                <w:sz w:val="24"/>
                <w:szCs w:val="24"/>
              </w:rPr>
              <w:t>być powiązane do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 zakresu </w:t>
            </w:r>
            <w:r w:rsidR="006E258D">
              <w:rPr>
                <w:rFonts w:cstheme="minorHAnsi"/>
                <w:color w:val="000000"/>
                <w:sz w:val="24"/>
                <w:szCs w:val="24"/>
              </w:rPr>
              <w:t xml:space="preserve">działań planowanych 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 projek</w:t>
            </w:r>
            <w:r w:rsidR="006E258D">
              <w:rPr>
                <w:rFonts w:cstheme="minorHAnsi"/>
                <w:color w:val="000000"/>
                <w:sz w:val="24"/>
                <w:szCs w:val="24"/>
              </w:rPr>
              <w:t>cie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  <w:p w14:paraId="5F282377" w14:textId="31453081" w:rsidR="00243C9E" w:rsidRPr="00B91B43" w:rsidRDefault="00243C9E" w:rsidP="00243C9E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Za aktualne dane źródłowe uznaje się dane, które odnoszą się do bieżących potrzeb dzieci, nauczycieli, OWP. </w:t>
            </w:r>
            <w:r w:rsidR="003E7AC0" w:rsidRPr="003E7AC0">
              <w:rPr>
                <w:rFonts w:cstheme="minorHAnsi"/>
                <w:color w:val="000000"/>
                <w:sz w:val="24"/>
                <w:szCs w:val="24"/>
              </w:rPr>
              <w:t xml:space="preserve">Za bieżące dane źródłowe uznaje się dane, które są opracowane nie wcześniej niż </w:t>
            </w:r>
            <w:r w:rsidR="00A14457">
              <w:rPr>
                <w:rFonts w:cstheme="minorHAnsi"/>
                <w:color w:val="000000"/>
                <w:sz w:val="24"/>
                <w:szCs w:val="24"/>
              </w:rPr>
              <w:t>12 miesięcy</w:t>
            </w:r>
            <w:r w:rsidR="003E7AC0" w:rsidRPr="003E7AC0">
              <w:rPr>
                <w:rFonts w:cstheme="minorHAnsi"/>
                <w:color w:val="000000"/>
                <w:sz w:val="24"/>
                <w:szCs w:val="24"/>
              </w:rPr>
              <w:t xml:space="preserve"> od daty złożenia wniosku o</w:t>
            </w:r>
            <w:r w:rsidR="00A14457">
              <w:rPr>
                <w:rFonts w:cstheme="minorHAnsi"/>
                <w:color w:val="000000"/>
                <w:sz w:val="24"/>
                <w:szCs w:val="24"/>
              </w:rPr>
              <w:t xml:space="preserve"> d</w:t>
            </w:r>
            <w:r w:rsidR="003E7AC0" w:rsidRPr="003E7AC0">
              <w:rPr>
                <w:rFonts w:cstheme="minorHAnsi"/>
                <w:color w:val="000000"/>
                <w:sz w:val="24"/>
                <w:szCs w:val="24"/>
              </w:rPr>
              <w:t>ofinansowanie.</w:t>
            </w:r>
          </w:p>
          <w:p w14:paraId="21E57CC6" w14:textId="77777777" w:rsidR="00243C9E" w:rsidRPr="00B91B43" w:rsidRDefault="00243C9E" w:rsidP="00243C9E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Diagnoza nie jest załącznikiem do wniosku o dofinansowanie projektu, jednak powinna być dostępna np. podczas negocjacji lub kontroli projektu. </w:t>
            </w:r>
          </w:p>
          <w:p w14:paraId="56124FE0" w14:textId="517E6EBB" w:rsidR="00243C9E" w:rsidRPr="00B91B43" w:rsidRDefault="00243C9E" w:rsidP="0005240E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178F3765" w14:textId="77777777" w:rsidR="00243C9E" w:rsidRPr="00B91B43" w:rsidRDefault="00243C9E" w:rsidP="00243C9E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6C4CCA32" w14:textId="77777777" w:rsidR="00243C9E" w:rsidRPr="00B91B43" w:rsidRDefault="00243C9E" w:rsidP="00243C9E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lastRenderedPageBreak/>
              <w:t>Kryterium zero-jedynkowe.</w:t>
            </w:r>
          </w:p>
          <w:p w14:paraId="58F5DC52" w14:textId="5CFC5E64" w:rsidR="00243C9E" w:rsidRPr="00B91B43" w:rsidRDefault="00243C9E" w:rsidP="00243C9E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</w:t>
            </w:r>
            <w:r w:rsidR="00981F0E" w:rsidRPr="00B91B43">
              <w:rPr>
                <w:rFonts w:cstheme="minorHAnsi"/>
                <w:sz w:val="24"/>
                <w:szCs w:val="24"/>
              </w:rPr>
              <w:t xml:space="preserve"> DO POPRAWY/</w:t>
            </w:r>
            <w:r w:rsidRPr="00B91B43">
              <w:rPr>
                <w:rFonts w:cstheme="minorHAnsi"/>
                <w:sz w:val="24"/>
                <w:szCs w:val="24"/>
              </w:rPr>
              <w:t xml:space="preserve"> UZUPEŁNIENIA/ na etapie negocjacji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BEB8C61" w14:textId="42755E88" w:rsidR="00243C9E" w:rsidRPr="00B91B43" w:rsidRDefault="00243C9E" w:rsidP="00437C9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Projekty niespełniające </w:t>
            </w:r>
            <w:r w:rsidR="00B91B43">
              <w:rPr>
                <w:rFonts w:eastAsia="Times New Roman" w:cstheme="minorHAnsi"/>
                <w:sz w:val="24"/>
                <w:szCs w:val="24"/>
              </w:rPr>
              <w:t xml:space="preserve">tego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kryterium nie zostaną wybrane do dofinansowania.</w:t>
            </w:r>
          </w:p>
        </w:tc>
        <w:tc>
          <w:tcPr>
            <w:tcW w:w="1985" w:type="dxa"/>
            <w:shd w:val="clear" w:color="auto" w:fill="auto"/>
          </w:tcPr>
          <w:p w14:paraId="56752FB7" w14:textId="58BE0190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1</w:t>
            </w:r>
            <w:r w:rsidR="00DA32FE" w:rsidRPr="00B91B43">
              <w:rPr>
                <w:rFonts w:eastAsia="Times New Roman" w:cstheme="minorHAnsi"/>
                <w:sz w:val="24"/>
                <w:szCs w:val="24"/>
              </w:rPr>
              <w:t>, 2, 3</w:t>
            </w:r>
          </w:p>
        </w:tc>
      </w:tr>
      <w:tr w:rsidR="00243C9E" w:rsidRPr="0025093A" w14:paraId="68226B33" w14:textId="77777777" w:rsidTr="0054557B">
        <w:trPr>
          <w:trHeight w:val="808"/>
        </w:trPr>
        <w:tc>
          <w:tcPr>
            <w:tcW w:w="568" w:type="dxa"/>
            <w:vAlign w:val="center"/>
          </w:tcPr>
          <w:p w14:paraId="6CFE0BFD" w14:textId="77777777" w:rsidR="00243C9E" w:rsidRPr="00B91B43" w:rsidRDefault="00243C9E" w:rsidP="00243C9E">
            <w:pPr>
              <w:numPr>
                <w:ilvl w:val="0"/>
                <w:numId w:val="71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91EDD6C" w14:textId="77777777" w:rsidR="00243C9E" w:rsidRPr="00B91B43" w:rsidRDefault="00243C9E" w:rsidP="00243C9E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>Maksymalny okres realizacji projektu wynosi 24 miesiące.</w:t>
            </w:r>
          </w:p>
        </w:tc>
        <w:tc>
          <w:tcPr>
            <w:tcW w:w="5273" w:type="dxa"/>
          </w:tcPr>
          <w:p w14:paraId="60216375" w14:textId="77777777" w:rsidR="00243C9E" w:rsidRPr="00B91B43" w:rsidRDefault="00243C9E" w:rsidP="00243C9E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Kryterium zostanie spełnione, jeżeli Wnioskodawca wskaże daty rozpoczęcia i zakończenia projektu, których przedział będzie wynosił maksymalnie 24 miesiące.</w:t>
            </w:r>
          </w:p>
          <w:p w14:paraId="7BF15691" w14:textId="0C4EC5FC" w:rsidR="00243C9E" w:rsidRPr="00B91B43" w:rsidRDefault="00243C9E" w:rsidP="00243C9E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Okres 24 miesięcy należy liczyć jako pełne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br/>
              <w:t>miesiące kalendarzowe.</w:t>
            </w:r>
            <w:r w:rsidR="002A3FB2" w:rsidRPr="00B91B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7492FB6C" w14:textId="2740E9B7" w:rsidR="00243C9E" w:rsidRPr="00B91B43" w:rsidRDefault="00243C9E" w:rsidP="00243C9E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W przypadku niezgodności podanego okresu realizacji projektu z inną częścią wniosku, w której zawarto</w:t>
            </w:r>
            <w:r w:rsidR="002A3FB2" w:rsidRPr="00B91B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informację o okresie realizacji projektu, ION wezwie Wnioskodawcę do udzielenia wyjaśnień.</w:t>
            </w:r>
          </w:p>
          <w:p w14:paraId="45C45D17" w14:textId="77777777" w:rsidR="00243C9E" w:rsidRPr="00B91B43" w:rsidRDefault="00243C9E" w:rsidP="00243C9E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lastRenderedPageBreak/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193402C4" w14:textId="77777777" w:rsidR="00243C9E" w:rsidRPr="00B91B43" w:rsidRDefault="00243C9E" w:rsidP="00243C9E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lastRenderedPageBreak/>
              <w:t>Kryterium zero-jedynkowe.</w:t>
            </w:r>
          </w:p>
          <w:p w14:paraId="7B5AD0A6" w14:textId="1770A392" w:rsidR="00243C9E" w:rsidRPr="00B91B43" w:rsidRDefault="00243C9E" w:rsidP="00243C9E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</w:t>
            </w:r>
            <w:r w:rsidR="00CC039F" w:rsidRPr="00B91B43">
              <w:rPr>
                <w:rFonts w:cstheme="minorHAnsi"/>
                <w:sz w:val="24"/>
                <w:szCs w:val="24"/>
              </w:rPr>
              <w:t>DO POPRAWY/</w:t>
            </w:r>
            <w:r w:rsidRPr="00B91B43">
              <w:rPr>
                <w:rFonts w:cstheme="minorHAnsi"/>
                <w:sz w:val="24"/>
                <w:szCs w:val="24"/>
              </w:rPr>
              <w:t xml:space="preserve"> UZUPEŁNIENIA na etapie negocjacji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66035A07" w14:textId="0052E6FA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Projekty niespełniające </w:t>
            </w:r>
            <w:r w:rsidR="00CC105E">
              <w:rPr>
                <w:rFonts w:eastAsia="Times New Roman" w:cstheme="minorHAnsi"/>
                <w:sz w:val="24"/>
                <w:szCs w:val="24"/>
              </w:rPr>
              <w:t>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  <w:p w14:paraId="29A1A3C6" w14:textId="77777777" w:rsidR="00243C9E" w:rsidRPr="00B91B43" w:rsidRDefault="00243C9E" w:rsidP="00243C9E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914A59E" w14:textId="573FC465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1</w:t>
            </w:r>
            <w:r w:rsidR="00DA32FE" w:rsidRPr="00B91B43">
              <w:rPr>
                <w:rFonts w:eastAsia="Times New Roman" w:cstheme="minorHAnsi"/>
                <w:sz w:val="24"/>
                <w:szCs w:val="24"/>
              </w:rPr>
              <w:t>, 2, 3</w:t>
            </w:r>
          </w:p>
        </w:tc>
      </w:tr>
    </w:tbl>
    <w:p w14:paraId="38DA6CA7" w14:textId="725DA9F9" w:rsidR="00692105" w:rsidRPr="00B91B43" w:rsidRDefault="00692105">
      <w:pPr>
        <w:rPr>
          <w:rFonts w:cstheme="minorHAnsi"/>
          <w:sz w:val="24"/>
          <w:szCs w:val="24"/>
        </w:rPr>
      </w:pPr>
    </w:p>
    <w:p w14:paraId="70CFD9D9" w14:textId="116CA223" w:rsidR="00692105" w:rsidRPr="003522CF" w:rsidRDefault="00692105" w:rsidP="00B91B43">
      <w:pPr>
        <w:pStyle w:val="Nagwek5"/>
        <w:numPr>
          <w:ilvl w:val="0"/>
          <w:numId w:val="110"/>
        </w:numPr>
        <w:tabs>
          <w:tab w:val="left" w:pos="993"/>
        </w:tabs>
        <w:spacing w:after="120"/>
        <w:ind w:left="714" w:hanging="357"/>
        <w:rPr>
          <w:rFonts w:cstheme="minorHAnsi"/>
          <w:bCs/>
          <w:szCs w:val="24"/>
        </w:rPr>
      </w:pPr>
      <w:r w:rsidRPr="00B91B43">
        <w:rPr>
          <w:rFonts w:asciiTheme="minorHAnsi" w:hAnsiTheme="minorHAnsi" w:cstheme="minorHAnsi"/>
          <w:bCs/>
          <w:szCs w:val="24"/>
        </w:rPr>
        <w:t>Kryteria premiujące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5273"/>
        <w:gridCol w:w="3515"/>
        <w:gridCol w:w="1985"/>
      </w:tblGrid>
      <w:tr w:rsidR="00692105" w:rsidRPr="0025093A" w14:paraId="31D1C573" w14:textId="77777777" w:rsidTr="00692105">
        <w:trPr>
          <w:trHeight w:val="57"/>
        </w:trPr>
        <w:tc>
          <w:tcPr>
            <w:tcW w:w="568" w:type="dxa"/>
            <w:shd w:val="clear" w:color="auto" w:fill="A6D4FF"/>
            <w:vAlign w:val="center"/>
          </w:tcPr>
          <w:p w14:paraId="0531B984" w14:textId="21B656AB" w:rsidR="00243C9E" w:rsidRPr="00B91B43" w:rsidRDefault="00243C9E" w:rsidP="00243C9E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L</w:t>
            </w:r>
            <w:r w:rsidR="0050642D" w:rsidRPr="00B91B43">
              <w:rPr>
                <w:rFonts w:eastAsia="Times New Roman"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5FA6A171" w14:textId="7777777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273" w:type="dxa"/>
            <w:shd w:val="clear" w:color="auto" w:fill="A6D4FF"/>
            <w:vAlign w:val="center"/>
          </w:tcPr>
          <w:p w14:paraId="168C5780" w14:textId="7777777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515" w:type="dxa"/>
            <w:shd w:val="clear" w:color="auto" w:fill="A6D4FF"/>
            <w:vAlign w:val="center"/>
          </w:tcPr>
          <w:p w14:paraId="21058F1C" w14:textId="7777777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Opis znaczenia dla wyniku oceny</w:t>
            </w:r>
          </w:p>
          <w:p w14:paraId="6D4FF531" w14:textId="7777777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6D4FF"/>
            <w:vAlign w:val="center"/>
          </w:tcPr>
          <w:p w14:paraId="2F7E58B4" w14:textId="7777777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243C9E" w:rsidRPr="0025093A" w14:paraId="6D779742" w14:textId="77777777" w:rsidTr="00C67502">
        <w:trPr>
          <w:trHeight w:val="294"/>
        </w:trPr>
        <w:tc>
          <w:tcPr>
            <w:tcW w:w="568" w:type="dxa"/>
            <w:vAlign w:val="center"/>
          </w:tcPr>
          <w:p w14:paraId="1B6663F8" w14:textId="77777777" w:rsidR="00243C9E" w:rsidRPr="00B91B43" w:rsidRDefault="00243C9E" w:rsidP="00243C9E">
            <w:pPr>
              <w:numPr>
                <w:ilvl w:val="0"/>
                <w:numId w:val="7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15E9B3" w14:textId="0773C1F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Projekt zakłada tworzenie nowych miejsc wychowania przedszkolnego na terenach wiejskich</w:t>
            </w:r>
            <w:r w:rsidR="00D27B78">
              <w:rPr>
                <w:rFonts w:eastAsia="Times New Roman" w:cstheme="minorHAnsi"/>
                <w:sz w:val="24"/>
                <w:szCs w:val="24"/>
              </w:rPr>
              <w:t>,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D27B78">
              <w:rPr>
                <w:rFonts w:eastAsia="Times New Roman" w:cstheme="minorHAnsi"/>
                <w:sz w:val="24"/>
                <w:szCs w:val="24"/>
              </w:rPr>
              <w:t xml:space="preserve">na których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wskaźnik upowszechnienia edukacji przedszkolnej jest niższy niż średnia dla województwa świętokrzyskiego.</w:t>
            </w:r>
          </w:p>
          <w:p w14:paraId="5DB3523D" w14:textId="7777777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73" w:type="dxa"/>
          </w:tcPr>
          <w:p w14:paraId="4366E2AC" w14:textId="7EE4DC99" w:rsidR="00243C9E" w:rsidRPr="00B91B43" w:rsidRDefault="00243C9E" w:rsidP="00243C9E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 xml:space="preserve">Kryterium zostanie spełnione jeżeli zostaną utworzone nowe miejsca wychowania przedszkolnego dla dzieci w wieku 3-5 lat w ośrodkach wychowania przedszkolnego na </w:t>
            </w:r>
            <w:r w:rsidR="00CE1775" w:rsidRPr="00CE1775">
              <w:rPr>
                <w:rFonts w:eastAsia="Calibri" w:cstheme="minorHAnsi"/>
                <w:sz w:val="24"/>
                <w:szCs w:val="24"/>
              </w:rPr>
              <w:t xml:space="preserve">terenie gmin wiejskich lub terenach wiejskich gmin miejsko-wiejskich województwa świętokrzyskiego </w:t>
            </w:r>
            <w:r w:rsidRPr="00B91B43">
              <w:rPr>
                <w:rFonts w:eastAsia="Calibri" w:cstheme="minorHAnsi"/>
                <w:sz w:val="24"/>
                <w:szCs w:val="24"/>
              </w:rPr>
              <w:t xml:space="preserve">o niższym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niż średnia dla województwa świętokrzyskiego</w:t>
            </w:r>
            <w:r w:rsidRPr="00B91B43">
              <w:rPr>
                <w:rFonts w:eastAsia="Calibri" w:cstheme="minorHAnsi"/>
                <w:sz w:val="24"/>
                <w:szCs w:val="24"/>
              </w:rPr>
              <w:t xml:space="preserve"> stopniu upowszechnienia edukacji przedszkolnej. Wygenerowanie nowych miejsc wpłynie na zwiększenie udziału dzieci w edukacji przedszkolnej w naszym województwie.</w:t>
            </w:r>
          </w:p>
          <w:p w14:paraId="5D12CBA1" w14:textId="77777777" w:rsidR="00243C9E" w:rsidRPr="00B91B43" w:rsidRDefault="00243C9E" w:rsidP="00243C9E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 xml:space="preserve">Średnia wartość wskaźnika upowszechnienia edukacji przedszkolnej dla województwa świętokrzyskiego będzie zamieszczona w </w:t>
            </w:r>
            <w:r w:rsidRPr="00B91B43">
              <w:rPr>
                <w:rFonts w:eastAsia="Calibri" w:cstheme="minorHAnsi"/>
                <w:sz w:val="24"/>
                <w:szCs w:val="24"/>
              </w:rPr>
              <w:lastRenderedPageBreak/>
              <w:t xml:space="preserve">Regulaminie Wyboru Projektów na podstawie aktualnych danych GUS. </w:t>
            </w:r>
          </w:p>
          <w:p w14:paraId="351AD5F3" w14:textId="77777777" w:rsidR="00243C9E" w:rsidRPr="00B91B43" w:rsidRDefault="00243C9E" w:rsidP="00243C9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618EABC9" w14:textId="77777777" w:rsidR="00243C9E" w:rsidRPr="00B91B43" w:rsidRDefault="00243C9E" w:rsidP="00B91B4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5437C73B" w14:textId="0D970813" w:rsidR="00243C9E" w:rsidRPr="00B91B43" w:rsidRDefault="00243C9E" w:rsidP="00B91B43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739E1C73" w14:textId="77777777" w:rsidR="00243C9E" w:rsidRPr="00B91B43" w:rsidRDefault="00243C9E" w:rsidP="00243C9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13B65600" w14:textId="77777777" w:rsidR="00243C9E" w:rsidRPr="00B91B43" w:rsidRDefault="00243C9E" w:rsidP="00243C9E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15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14151A10" w14:textId="2CEFC6D2" w:rsidR="00243C9E" w:rsidRPr="00B91B43" w:rsidRDefault="00243C9E" w:rsidP="0054557B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089594BC" w14:textId="7777777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</w:p>
        </w:tc>
      </w:tr>
      <w:tr w:rsidR="00243C9E" w:rsidRPr="0025093A" w14:paraId="19B7B4DB" w14:textId="77777777" w:rsidTr="00C67502">
        <w:trPr>
          <w:trHeight w:val="294"/>
        </w:trPr>
        <w:tc>
          <w:tcPr>
            <w:tcW w:w="568" w:type="dxa"/>
            <w:vAlign w:val="center"/>
          </w:tcPr>
          <w:p w14:paraId="1FF2AA34" w14:textId="77777777" w:rsidR="00243C9E" w:rsidRPr="00B91B43" w:rsidRDefault="00243C9E" w:rsidP="00243C9E">
            <w:pPr>
              <w:numPr>
                <w:ilvl w:val="0"/>
                <w:numId w:val="7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E2AC7B" w14:textId="05AB2A8D" w:rsidR="00243C9E" w:rsidRPr="00B91B43" w:rsidRDefault="00243C9E" w:rsidP="00B91B43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 xml:space="preserve">Projekt jest skierowany wyłącznie do osób z obszarów położonych na terenie Obszaru Strategicznej Interwencji, które uczą się, pracują lub zamieszkują w rozumieniu ustawy Kodeks </w:t>
            </w:r>
            <w:r w:rsidR="00CC105E">
              <w:rPr>
                <w:rFonts w:cstheme="minorHAnsi"/>
                <w:sz w:val="24"/>
                <w:szCs w:val="24"/>
              </w:rPr>
              <w:t>c</w:t>
            </w:r>
            <w:r w:rsidRPr="00B91B43">
              <w:rPr>
                <w:rFonts w:cstheme="minorHAnsi"/>
                <w:sz w:val="24"/>
                <w:szCs w:val="24"/>
              </w:rPr>
              <w:t xml:space="preserve">ywilny na obszarach OSI, </w:t>
            </w:r>
            <w:r w:rsidR="00CC105E">
              <w:rPr>
                <w:rFonts w:cstheme="minorHAnsi"/>
                <w:sz w:val="24"/>
                <w:szCs w:val="24"/>
              </w:rPr>
              <w:t xml:space="preserve">a </w:t>
            </w:r>
            <w:r w:rsidRPr="00B91B43">
              <w:rPr>
                <w:rFonts w:cstheme="minorHAnsi"/>
                <w:sz w:val="24"/>
                <w:szCs w:val="24"/>
              </w:rPr>
              <w:t>w przypadku podmiotów – posiadają siedzibę, filię, delegaturę, oddział czy inną jednostkę organizacyjną na obszarach OSI.</w:t>
            </w:r>
          </w:p>
        </w:tc>
        <w:tc>
          <w:tcPr>
            <w:tcW w:w="5273" w:type="dxa"/>
          </w:tcPr>
          <w:p w14:paraId="59555E0F" w14:textId="5F9EA65E" w:rsidR="002E4B05" w:rsidRDefault="002E4B05" w:rsidP="00243C9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E4B05">
              <w:rPr>
                <w:rFonts w:eastAsia="Calibri" w:cstheme="minorHAnsi"/>
                <w:sz w:val="24"/>
                <w:szCs w:val="24"/>
              </w:rPr>
              <w:t xml:space="preserve">Kryterium zostanie spełnione jeżeli 100% grupy docelowej będą stanowiły osoby/podmioty z Obszaru Strategicznej Interwencji. </w:t>
            </w:r>
          </w:p>
          <w:p w14:paraId="708EA622" w14:textId="2392FF35" w:rsidR="00243C9E" w:rsidRPr="00B91B43" w:rsidRDefault="00243C9E" w:rsidP="00243C9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Obszary Strategicznej Interwencji (krajowe i regionalne)</w:t>
            </w:r>
            <w:r w:rsidR="00CE1775">
              <w:rPr>
                <w:rStyle w:val="Odwoanieprzypisudolnego"/>
                <w:rFonts w:eastAsia="Calibri" w:cstheme="minorHAnsi"/>
                <w:sz w:val="24"/>
                <w:szCs w:val="24"/>
              </w:rPr>
              <w:footnoteReference w:id="5"/>
            </w:r>
            <w:r w:rsidRPr="00B91B43">
              <w:rPr>
                <w:rFonts w:eastAsia="Calibri" w:cstheme="minorHAnsi"/>
                <w:sz w:val="24"/>
                <w:szCs w:val="24"/>
              </w:rPr>
              <w:t xml:space="preserve"> obejmują:</w:t>
            </w:r>
          </w:p>
          <w:p w14:paraId="2B886428" w14:textId="445E44E9" w:rsidR="00243C9E" w:rsidRPr="00B91B43" w:rsidRDefault="00243C9E" w:rsidP="00243C9E">
            <w:pPr>
              <w:numPr>
                <w:ilvl w:val="0"/>
                <w:numId w:val="74"/>
              </w:numPr>
              <w:spacing w:after="0" w:line="276" w:lineRule="auto"/>
              <w:ind w:left="203" w:hanging="20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obszar OSI</w:t>
            </w:r>
            <w:r w:rsidR="003069F5" w:rsidRPr="00B91B43">
              <w:rPr>
                <w:rFonts w:eastAsia="Calibri" w:cstheme="minorHAnsi"/>
                <w:sz w:val="24"/>
                <w:szCs w:val="24"/>
              </w:rPr>
              <w:t xml:space="preserve"> – </w:t>
            </w:r>
            <w:r w:rsidRPr="00B91B43">
              <w:rPr>
                <w:rFonts w:eastAsia="Calibri" w:cstheme="minorHAnsi"/>
                <w:sz w:val="24"/>
                <w:szCs w:val="24"/>
              </w:rPr>
              <w:t>miasta średnie tracące funkcje społeczno-gospodarcze: Staszów, Ostrowiec Świętokrzyski, Starachowice, Jędrzejów, Skarżysko-Kamienna, Sandomierz, Busko-Zdrój, Końskie.</w:t>
            </w:r>
          </w:p>
          <w:p w14:paraId="2A772B79" w14:textId="77777777" w:rsidR="00243C9E" w:rsidRPr="00B91B43" w:rsidRDefault="00243C9E" w:rsidP="00243C9E">
            <w:pPr>
              <w:numPr>
                <w:ilvl w:val="0"/>
                <w:numId w:val="74"/>
              </w:numPr>
              <w:spacing w:after="0" w:line="276" w:lineRule="auto"/>
              <w:ind w:left="203" w:hanging="20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 xml:space="preserve"> obszar OSI – obszary zagrożone trwałą marginalizacją: </w:t>
            </w:r>
          </w:p>
          <w:p w14:paraId="38CB8BBC" w14:textId="77777777" w:rsidR="00243C9E" w:rsidRPr="00B91B43" w:rsidRDefault="00243C9E" w:rsidP="00243C9E">
            <w:pPr>
              <w:numPr>
                <w:ilvl w:val="0"/>
                <w:numId w:val="75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gminy miejsko-wiejskie: Bodzentyn, Działoszyce, Koprzywnica, Łagów, Nowa Słupia, Skalbmierz, Zawichost.</w:t>
            </w:r>
          </w:p>
          <w:p w14:paraId="73BC8FC6" w14:textId="77777777" w:rsidR="00243C9E" w:rsidRPr="00B91B43" w:rsidRDefault="00243C9E" w:rsidP="00243C9E">
            <w:pPr>
              <w:numPr>
                <w:ilvl w:val="0"/>
                <w:numId w:val="75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 xml:space="preserve">gminy wiejskie: Baćkowice, Bałtów, Bejsce, Bieliny, Czarnocin, Dwikozy, Fałków, Gnojno, </w:t>
            </w:r>
            <w:r w:rsidRPr="00B91B43">
              <w:rPr>
                <w:rFonts w:eastAsia="Calibri" w:cstheme="minorHAnsi"/>
                <w:sz w:val="24"/>
                <w:szCs w:val="24"/>
              </w:rPr>
              <w:lastRenderedPageBreak/>
              <w:t>Imielno, Iwaniska, Klimontów, Lipnik, Łopuszno, Łubnice, Mirzec, Mniów, Moskorzew, Nagłowice, Obrazów, Oksa, Oleśnica, Opatowiec, Radków, Raków, Ruda Maleniecka, Sadowie, Samborzec, Secemin, Słupia, Tarłów, Waśniów, Wilczyce, Wojciechowice.</w:t>
            </w:r>
          </w:p>
          <w:p w14:paraId="23E48F06" w14:textId="64614A93" w:rsidR="00243C9E" w:rsidRPr="00B91B43" w:rsidRDefault="00243C9E" w:rsidP="00243C9E">
            <w:pPr>
              <w:numPr>
                <w:ilvl w:val="0"/>
                <w:numId w:val="74"/>
              </w:numPr>
              <w:spacing w:after="0" w:line="276" w:lineRule="auto"/>
              <w:ind w:left="203" w:hanging="20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 xml:space="preserve">obszar OSI – </w:t>
            </w:r>
            <w:r w:rsidR="00D81812">
              <w:rPr>
                <w:rFonts w:eastAsia="Calibri" w:cstheme="minorHAnsi"/>
                <w:sz w:val="24"/>
                <w:szCs w:val="24"/>
              </w:rPr>
              <w:t>OSI</w:t>
            </w:r>
            <w:r w:rsidRPr="00B91B43">
              <w:rPr>
                <w:rFonts w:eastAsia="Calibri" w:cstheme="minorHAnsi"/>
                <w:sz w:val="24"/>
                <w:szCs w:val="24"/>
              </w:rPr>
              <w:t xml:space="preserve"> regionalne: </w:t>
            </w:r>
          </w:p>
          <w:p w14:paraId="124FA8D5" w14:textId="6F867FE6" w:rsidR="00243C9E" w:rsidRPr="00B91B43" w:rsidRDefault="00243C9E" w:rsidP="00243C9E">
            <w:pPr>
              <w:numPr>
                <w:ilvl w:val="0"/>
                <w:numId w:val="75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Kielecki Obszar Funkcjonalny: miasto: Kielce; gminy: Chęciny, Chmielnik, Daleszyce, Morawica, Pierzchnica, Górno, Masłów, Miedziana Góra, Piekoszów, Sitkówka-Nowiny, Strawczyn, Zagnańsk.</w:t>
            </w:r>
          </w:p>
          <w:p w14:paraId="150CAA14" w14:textId="77777777" w:rsidR="00243C9E" w:rsidRPr="00B91B43" w:rsidRDefault="00243C9E" w:rsidP="00243C9E">
            <w:pPr>
              <w:numPr>
                <w:ilvl w:val="0"/>
                <w:numId w:val="75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 xml:space="preserve">Miejskie obszary funkcjonalne (MOF) miast średnich: </w:t>
            </w:r>
          </w:p>
          <w:p w14:paraId="21E58BAC" w14:textId="77777777" w:rsidR="00243C9E" w:rsidRPr="00B91B43" w:rsidRDefault="00243C9E" w:rsidP="00243C9E">
            <w:pPr>
              <w:numPr>
                <w:ilvl w:val="0"/>
                <w:numId w:val="76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MOF Miasta Północy: miasta: Końskie,  Ostrowiec Świętokrzyski, Skarżysko-Kamienna, Starachowice; gminy miejsko-wiejskie: Ćmielów, Kunów, Stąporków, Suchedniów, Wąchock, Końskie (obszar wiejski); gminy wiejskie: Bałtów, Bliżyn, Bodzechów, Brody, Mirzec, Pawłów, Skarżysko-Kościelne, Waśniów;</w:t>
            </w:r>
          </w:p>
          <w:p w14:paraId="7E2C071E" w14:textId="5AA6A830" w:rsidR="00243C9E" w:rsidRPr="00B91B43" w:rsidRDefault="00243C9E" w:rsidP="00243C9E">
            <w:pPr>
              <w:numPr>
                <w:ilvl w:val="0"/>
                <w:numId w:val="76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MOF Jędrzejów: miasta: Jędrzejów; gminy miejsko-wiejskie: Jędrzejów (obszar wiejski),</w:t>
            </w:r>
            <w:r w:rsidR="002A3FB2" w:rsidRPr="00B91B4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91B43">
              <w:rPr>
                <w:rFonts w:eastAsia="Calibri" w:cstheme="minorHAnsi"/>
                <w:sz w:val="24"/>
                <w:szCs w:val="24"/>
              </w:rPr>
              <w:t xml:space="preserve">Małogoszcz; gmina wiejska: Sobków; </w:t>
            </w:r>
          </w:p>
          <w:p w14:paraId="7A1A0E98" w14:textId="77777777" w:rsidR="00243C9E" w:rsidRPr="00B91B43" w:rsidRDefault="00243C9E" w:rsidP="00243C9E">
            <w:pPr>
              <w:numPr>
                <w:ilvl w:val="0"/>
                <w:numId w:val="76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lastRenderedPageBreak/>
              <w:t>MOF Buska Zdroju: miasto: Busko-Zdrój; gmina miejsko-wiejska: Busko-Zdrój (obszar wiejski), Stopnica;</w:t>
            </w:r>
          </w:p>
          <w:p w14:paraId="54AED16E" w14:textId="77777777" w:rsidR="00243C9E" w:rsidRPr="00B91B43" w:rsidRDefault="00243C9E" w:rsidP="00243C9E">
            <w:pPr>
              <w:numPr>
                <w:ilvl w:val="0"/>
                <w:numId w:val="76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MOF Staszowa: miasto: Staszów; gmina miejsko-wiejska: Staszów (obszar wiejski), Oleśnica; gmina wiejska: Rytwiany;</w:t>
            </w:r>
          </w:p>
          <w:p w14:paraId="51A55EAC" w14:textId="77777777" w:rsidR="00243C9E" w:rsidRPr="00B91B43" w:rsidRDefault="00243C9E" w:rsidP="00B91B43">
            <w:pPr>
              <w:numPr>
                <w:ilvl w:val="0"/>
                <w:numId w:val="76"/>
              </w:numPr>
              <w:spacing w:after="120" w:line="276" w:lineRule="auto"/>
              <w:ind w:left="714" w:hanging="357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MOF Sandomierza: miasto: Sandomierz; gminy wiejskie: Obrazów, Samborzec, Wilczyce, Dwikozy.</w:t>
            </w:r>
          </w:p>
          <w:p w14:paraId="092C3829" w14:textId="77777777" w:rsidR="00243C9E" w:rsidRPr="00B91B43" w:rsidRDefault="00243C9E" w:rsidP="00243C9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00733D0A" w14:textId="77777777" w:rsidR="00243C9E" w:rsidRPr="00B91B43" w:rsidRDefault="00243C9E" w:rsidP="00243C9E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55E56330" w14:textId="5D10FA2E" w:rsidR="00243C9E" w:rsidRPr="00B91B43" w:rsidRDefault="00243C9E" w:rsidP="00B91B43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5C1AFEFA" w14:textId="77777777" w:rsidR="00243C9E" w:rsidRPr="00B91B43" w:rsidRDefault="00243C9E" w:rsidP="00243C9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12B4B529" w14:textId="77777777" w:rsidR="00243C9E" w:rsidRPr="00B91B43" w:rsidRDefault="00243C9E" w:rsidP="00243C9E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39968E6E" w14:textId="77777777" w:rsidR="00243C9E" w:rsidRPr="00B91B43" w:rsidRDefault="00243C9E" w:rsidP="00243C9E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lastRenderedPageBreak/>
              <w:t>przyznaniu 0 punktów – w przypadku niespełnienia kryterium.</w:t>
            </w:r>
          </w:p>
          <w:p w14:paraId="5FE2F610" w14:textId="7777777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106B76E" w14:textId="15E591EB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  <w:r w:rsidR="00DA32FE" w:rsidRPr="00B91B43">
              <w:rPr>
                <w:rFonts w:eastAsia="Times New Roman" w:cstheme="minorHAnsi"/>
                <w:sz w:val="24"/>
                <w:szCs w:val="24"/>
              </w:rPr>
              <w:t xml:space="preserve">, 2,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</w:tr>
      <w:tr w:rsidR="00243C9E" w:rsidRPr="0025093A" w14:paraId="1572D45E" w14:textId="77777777" w:rsidTr="00C67502">
        <w:trPr>
          <w:trHeight w:val="57"/>
        </w:trPr>
        <w:tc>
          <w:tcPr>
            <w:tcW w:w="568" w:type="dxa"/>
            <w:vAlign w:val="center"/>
          </w:tcPr>
          <w:p w14:paraId="37A1EA62" w14:textId="77777777" w:rsidR="00243C9E" w:rsidRPr="00B91B43" w:rsidRDefault="00243C9E" w:rsidP="00243C9E">
            <w:pPr>
              <w:numPr>
                <w:ilvl w:val="0"/>
                <w:numId w:val="7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A98D9D" w14:textId="7777777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 zakłada realizację działań z zakresu edukacji ekologicznej. </w:t>
            </w:r>
          </w:p>
        </w:tc>
        <w:tc>
          <w:tcPr>
            <w:tcW w:w="5273" w:type="dxa"/>
          </w:tcPr>
          <w:p w14:paraId="6C47F578" w14:textId="1334A15D" w:rsidR="00E23856" w:rsidRDefault="00243C9E" w:rsidP="00243C9E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zostanie spełnione jeżeli w projekcie zaplanowane będą działania z </w:t>
            </w:r>
            <w:r w:rsidR="00E23856">
              <w:rPr>
                <w:rFonts w:eastAsia="Times New Roman" w:cstheme="minorHAnsi"/>
                <w:sz w:val="24"/>
                <w:szCs w:val="24"/>
              </w:rPr>
              <w:t xml:space="preserve">zakresu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edukacji ekologicznej. </w:t>
            </w:r>
            <w:r w:rsidR="00E23856" w:rsidRPr="00E23856">
              <w:rPr>
                <w:rFonts w:eastAsia="Times New Roman" w:cstheme="minorHAnsi"/>
                <w:sz w:val="24"/>
                <w:szCs w:val="24"/>
              </w:rPr>
              <w:t>Celem działań projektowych powinno być podniesienie wiedzy i świadomości dzieci m. in. w zakresie: zrozumienia otaczających ich ekosystemów, wpływu działań człowieka na zmiany klimatyczne oraz potrzeby ochrony przyrody i równowagi ekologicznej</w:t>
            </w:r>
            <w:r w:rsidR="00E23856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42E746E" w14:textId="7F048AA6" w:rsidR="00243C9E" w:rsidRPr="00B91B43" w:rsidRDefault="00243C9E" w:rsidP="00243C9E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253552B0" w14:textId="77777777" w:rsidR="00243C9E" w:rsidRPr="00B91B43" w:rsidRDefault="00243C9E" w:rsidP="00243C9E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4218DA6F" w14:textId="77777777" w:rsidR="00437C9D" w:rsidRDefault="00243C9E" w:rsidP="00B91B4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1DBC3AC3" w14:textId="262705DE" w:rsidR="00243C9E" w:rsidRPr="00B91B43" w:rsidRDefault="00243C9E" w:rsidP="00B91B43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59271372" w14:textId="77777777" w:rsidR="00243C9E" w:rsidRPr="00B91B43" w:rsidRDefault="00243C9E" w:rsidP="00243C9E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4B21D6A1" w14:textId="77777777" w:rsidR="00243C9E" w:rsidRPr="00B91B43" w:rsidRDefault="00243C9E" w:rsidP="00243C9E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6C33ACA3" w14:textId="76A859F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  <w:r w:rsidR="00DA32FE" w:rsidRPr="00B91B43">
              <w:rPr>
                <w:rFonts w:eastAsia="Times New Roman" w:cstheme="minorHAnsi"/>
                <w:sz w:val="24"/>
                <w:szCs w:val="24"/>
              </w:rPr>
              <w:t>, 2, 3</w:t>
            </w:r>
          </w:p>
        </w:tc>
      </w:tr>
      <w:tr w:rsidR="00243C9E" w:rsidRPr="0025093A" w14:paraId="4EBD5BD1" w14:textId="77777777" w:rsidTr="00C67502">
        <w:trPr>
          <w:trHeight w:val="57"/>
        </w:trPr>
        <w:tc>
          <w:tcPr>
            <w:tcW w:w="568" w:type="dxa"/>
            <w:vAlign w:val="center"/>
          </w:tcPr>
          <w:p w14:paraId="7149C408" w14:textId="77777777" w:rsidR="00243C9E" w:rsidRPr="00B91B43" w:rsidRDefault="00243C9E" w:rsidP="00243C9E">
            <w:pPr>
              <w:numPr>
                <w:ilvl w:val="0"/>
                <w:numId w:val="7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F2555A" w14:textId="7777777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Projekt zakłada działania z zakresu kształtowania postaw antydyskryminacyjnych.</w:t>
            </w:r>
          </w:p>
        </w:tc>
        <w:tc>
          <w:tcPr>
            <w:tcW w:w="5273" w:type="dxa"/>
          </w:tcPr>
          <w:p w14:paraId="2CC12DA5" w14:textId="09222803" w:rsidR="00243C9E" w:rsidRPr="00B91B43" w:rsidRDefault="00243C9E" w:rsidP="00243C9E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zostanie spełnione, gdy działania w projekcie będą ukierunkowane na rozwijanie wśród dzieci postaw związanych z przeciwdziałaniem dyskryminacji ze względu na np. płeć, rasę, pochodzenie narodowe i etniczne, religię, światopogląd, niepełnosprawność, wiek czy status społeczny i ekonomiczny. Działania te mają </w:t>
            </w:r>
            <w:r w:rsidR="005D0B10">
              <w:rPr>
                <w:rFonts w:eastAsia="Times New Roman" w:cstheme="minorHAnsi"/>
                <w:sz w:val="24"/>
                <w:szCs w:val="24"/>
              </w:rPr>
              <w:t xml:space="preserve">przyczynić się do budowani postaw społecznych </w:t>
            </w:r>
            <w:r w:rsidR="005D0B10" w:rsidRPr="005D0B10">
              <w:rPr>
                <w:rFonts w:eastAsia="Times New Roman" w:cstheme="minorHAnsi"/>
                <w:sz w:val="24"/>
                <w:szCs w:val="24"/>
              </w:rPr>
              <w:t>opartych</w:t>
            </w:r>
            <w:r w:rsidR="005D0B10">
              <w:rPr>
                <w:rFonts w:eastAsia="Times New Roman" w:cstheme="minorHAnsi"/>
                <w:sz w:val="24"/>
                <w:szCs w:val="24"/>
              </w:rPr>
              <w:t xml:space="preserve"> m.in.:</w:t>
            </w:r>
            <w:r w:rsidR="005D0B10" w:rsidRPr="005D0B10">
              <w:rPr>
                <w:rFonts w:eastAsia="Times New Roman" w:cstheme="minorHAnsi"/>
                <w:sz w:val="24"/>
                <w:szCs w:val="24"/>
              </w:rPr>
              <w:t xml:space="preserve"> na tolerancji, wolności i szacunku do drugiej osoby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0A00E584" w14:textId="77777777" w:rsidR="00243C9E" w:rsidRPr="00B91B43" w:rsidRDefault="00243C9E" w:rsidP="00243C9E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5F71B2DF" w14:textId="77777777" w:rsidR="00243C9E" w:rsidRPr="00B91B43" w:rsidRDefault="00243C9E" w:rsidP="00243C9E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0A1BB7D7" w14:textId="1BA8EF25" w:rsidR="00243C9E" w:rsidRPr="00B91B43" w:rsidRDefault="00243C9E" w:rsidP="00B91B43">
            <w:pPr>
              <w:spacing w:after="12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91B43">
              <w:rPr>
                <w:rFonts w:eastAsia="Times New Roman" w:cstheme="minorHAnsi"/>
                <w:iCs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64687B2F" w14:textId="77777777" w:rsidR="00243C9E" w:rsidRPr="00B91B43" w:rsidRDefault="00243C9E" w:rsidP="00243C9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174AB03D" w14:textId="77777777" w:rsidR="00243C9E" w:rsidRPr="00B91B43" w:rsidRDefault="00243C9E" w:rsidP="00243C9E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2757D8CC" w14:textId="77777777" w:rsidR="00243C9E" w:rsidRPr="00B91B43" w:rsidRDefault="00243C9E" w:rsidP="00243C9E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7024CC45" w14:textId="3390435B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1</w:t>
            </w:r>
            <w:r w:rsidR="00DA32FE" w:rsidRPr="00B91B43">
              <w:rPr>
                <w:rFonts w:eastAsia="Times New Roman" w:cstheme="minorHAnsi"/>
                <w:sz w:val="24"/>
                <w:szCs w:val="24"/>
              </w:rPr>
              <w:t xml:space="preserve">, 2,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</w:tr>
      <w:tr w:rsidR="00243C9E" w:rsidRPr="0025093A" w14:paraId="07217388" w14:textId="77777777" w:rsidTr="00C67502">
        <w:trPr>
          <w:trHeight w:val="57"/>
        </w:trPr>
        <w:tc>
          <w:tcPr>
            <w:tcW w:w="568" w:type="dxa"/>
            <w:vAlign w:val="center"/>
          </w:tcPr>
          <w:p w14:paraId="5178385E" w14:textId="77777777" w:rsidR="00243C9E" w:rsidRPr="00B91B43" w:rsidRDefault="00243C9E" w:rsidP="00243C9E">
            <w:pPr>
              <w:numPr>
                <w:ilvl w:val="0"/>
                <w:numId w:val="7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174704" w14:textId="77777777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Interwencja zaplanowana w ramach projektu jest komplementarna z innymi projektami finansowanymi ze środków UE lub ze środków krajowych.</w:t>
            </w:r>
          </w:p>
        </w:tc>
        <w:tc>
          <w:tcPr>
            <w:tcW w:w="5273" w:type="dxa"/>
          </w:tcPr>
          <w:p w14:paraId="0B7302EA" w14:textId="77777777" w:rsidR="0066708B" w:rsidRPr="0066708B" w:rsidRDefault="0066708B" w:rsidP="0066708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6708B">
              <w:rPr>
                <w:rFonts w:eastAsia="Times New Roman" w:cstheme="minorHAnsi"/>
                <w:sz w:val="24"/>
                <w:szCs w:val="24"/>
              </w:rPr>
              <w:t>Kryterium zostanie spełnione, gdy interwencja zaplanowana w ramach projektu będzie ukierunkowana na osiągnięcie efektu komplementarności z działaniami, zaplanowanymi w ramach EFRR, FERS lub jest komplementarna z innymi projektami finansowanymi ze środków UE lub ze środków krajowych z poprzednich perspektyw finansowych (2007-2013 lub 2014-2020)</w:t>
            </w:r>
            <w:r w:rsidRPr="0066708B">
              <w:rPr>
                <w:rFonts w:eastAsia="Times New Roman" w:cstheme="minorHAnsi"/>
                <w:sz w:val="24"/>
                <w:szCs w:val="24"/>
                <w:vertAlign w:val="superscript"/>
              </w:rPr>
              <w:footnoteReference w:id="6"/>
            </w:r>
            <w:r w:rsidRPr="0066708B">
              <w:rPr>
                <w:rFonts w:eastAsia="Times New Roman" w:cstheme="minorHAnsi"/>
                <w:sz w:val="24"/>
                <w:szCs w:val="24"/>
              </w:rPr>
              <w:t>. W treści wniosku należy wykazać w jakim zakresie i z jakimi działaniami występuje komplementarność.</w:t>
            </w:r>
          </w:p>
          <w:p w14:paraId="5643866D" w14:textId="77777777" w:rsidR="0066708B" w:rsidRPr="0066708B" w:rsidRDefault="0066708B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6708B">
              <w:rPr>
                <w:rFonts w:eastAsia="Times New Roman" w:cstheme="minorHAnsi"/>
                <w:sz w:val="24"/>
                <w:szCs w:val="24"/>
              </w:rPr>
              <w:t>Realizacja projektów komplementarnych przyczyni się do osiągnięcia dodatkowych korzyści, np. w zakresie:</w:t>
            </w:r>
          </w:p>
          <w:p w14:paraId="7788DF02" w14:textId="7E65A2A6" w:rsidR="0066708B" w:rsidRPr="0066708B" w:rsidRDefault="0066708B" w:rsidP="0054557B">
            <w:pPr>
              <w:numPr>
                <w:ilvl w:val="0"/>
                <w:numId w:val="134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6708B">
              <w:rPr>
                <w:rFonts w:eastAsia="Times New Roman" w:cstheme="minorHAnsi"/>
                <w:sz w:val="24"/>
                <w:szCs w:val="24"/>
              </w:rPr>
              <w:t>oszczędność środków,</w:t>
            </w:r>
          </w:p>
          <w:p w14:paraId="58E040A4" w14:textId="1C1DB6EA" w:rsidR="0066708B" w:rsidRPr="0066708B" w:rsidRDefault="0066708B" w:rsidP="0054557B">
            <w:pPr>
              <w:numPr>
                <w:ilvl w:val="0"/>
                <w:numId w:val="134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6708B">
              <w:rPr>
                <w:rFonts w:eastAsia="Times New Roman" w:cstheme="minorHAnsi"/>
                <w:sz w:val="24"/>
                <w:szCs w:val="24"/>
              </w:rPr>
              <w:t>oszczędność czasu (uzyskiwanie określonych rezultatów w krótszym okresie czasu),</w:t>
            </w:r>
          </w:p>
          <w:p w14:paraId="2E1CC997" w14:textId="3AFEE52E" w:rsidR="0066708B" w:rsidRPr="0066708B" w:rsidRDefault="0066708B" w:rsidP="0054557B">
            <w:pPr>
              <w:numPr>
                <w:ilvl w:val="0"/>
                <w:numId w:val="134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6708B">
              <w:rPr>
                <w:rFonts w:eastAsia="Times New Roman" w:cstheme="minorHAnsi"/>
                <w:sz w:val="24"/>
                <w:szCs w:val="24"/>
              </w:rPr>
              <w:t>ułatwienie realizacji kolejnego (komplementarnego) przedsięwzięcia;</w:t>
            </w:r>
          </w:p>
          <w:p w14:paraId="216E82EB" w14:textId="77777777" w:rsidR="0066708B" w:rsidRPr="0066708B" w:rsidRDefault="0066708B" w:rsidP="0054557B">
            <w:pPr>
              <w:numPr>
                <w:ilvl w:val="0"/>
                <w:numId w:val="134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6708B">
              <w:rPr>
                <w:rFonts w:eastAsia="Times New Roman" w:cstheme="minorHAnsi"/>
                <w:sz w:val="24"/>
                <w:szCs w:val="24"/>
              </w:rPr>
              <w:t>dodatkowe/ lepsze/ trwalsze produkty i rezultaty;</w:t>
            </w:r>
          </w:p>
          <w:p w14:paraId="27A13BC7" w14:textId="5FAAFC10" w:rsidR="0066708B" w:rsidRPr="0066708B" w:rsidRDefault="0066708B" w:rsidP="0054557B">
            <w:pPr>
              <w:numPr>
                <w:ilvl w:val="0"/>
                <w:numId w:val="135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6708B">
              <w:rPr>
                <w:rFonts w:eastAsia="Times New Roman" w:cstheme="minorHAnsi"/>
                <w:sz w:val="24"/>
                <w:szCs w:val="24"/>
              </w:rPr>
              <w:t>wyższa użyteczność usług;</w:t>
            </w:r>
          </w:p>
          <w:p w14:paraId="6F7F02ED" w14:textId="77777777" w:rsidR="0066708B" w:rsidRPr="0066708B" w:rsidRDefault="0066708B" w:rsidP="0054557B">
            <w:pPr>
              <w:numPr>
                <w:ilvl w:val="0"/>
                <w:numId w:val="135"/>
              </w:numPr>
              <w:spacing w:after="120" w:line="276" w:lineRule="auto"/>
              <w:ind w:hanging="357"/>
              <w:rPr>
                <w:rFonts w:eastAsia="Times New Roman" w:cstheme="minorHAnsi"/>
                <w:sz w:val="24"/>
                <w:szCs w:val="24"/>
              </w:rPr>
            </w:pPr>
            <w:r w:rsidRPr="0066708B">
              <w:rPr>
                <w:rFonts w:eastAsia="Times New Roman" w:cstheme="minorHAnsi"/>
                <w:sz w:val="24"/>
                <w:szCs w:val="24"/>
              </w:rPr>
              <w:lastRenderedPageBreak/>
              <w:t>skuteczniejsze zaspokojenie potrzeb (rozwiązanie problemów/ odpowiedź na wyzwania rozwojowe).</w:t>
            </w:r>
          </w:p>
          <w:p w14:paraId="11717AF1" w14:textId="77777777" w:rsidR="00243C9E" w:rsidRPr="00B91B43" w:rsidRDefault="00243C9E" w:rsidP="0054557B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498638E8" w14:textId="77777777" w:rsidR="00243C9E" w:rsidRPr="00B91B43" w:rsidRDefault="00243C9E" w:rsidP="00243C9E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258C0072" w14:textId="17267F68" w:rsidR="00243C9E" w:rsidRPr="00B91B43" w:rsidRDefault="00243C9E" w:rsidP="00B91B43">
            <w:pPr>
              <w:spacing w:after="12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91B43">
              <w:rPr>
                <w:rFonts w:eastAsia="Times New Roman" w:cstheme="minorHAnsi"/>
                <w:iCs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06F9DDF3" w14:textId="77777777" w:rsidR="00243C9E" w:rsidRPr="00B91B43" w:rsidRDefault="00243C9E" w:rsidP="00243C9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3AC46029" w14:textId="77777777" w:rsidR="00243C9E" w:rsidRPr="00B91B43" w:rsidRDefault="00243C9E" w:rsidP="00243C9E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1AA9D72B" w14:textId="77777777" w:rsidR="00243C9E" w:rsidRPr="00B91B43" w:rsidRDefault="00243C9E" w:rsidP="00243C9E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00B05109" w14:textId="4074BFD1" w:rsidR="00243C9E" w:rsidRPr="00B91B43" w:rsidRDefault="00243C9E" w:rsidP="00243C9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1</w:t>
            </w:r>
            <w:r w:rsidR="00876967" w:rsidRPr="00B91B43">
              <w:rPr>
                <w:rFonts w:eastAsia="Times New Roman" w:cstheme="minorHAnsi"/>
                <w:sz w:val="24"/>
                <w:szCs w:val="24"/>
              </w:rPr>
              <w:t>, 2, 3</w:t>
            </w:r>
          </w:p>
        </w:tc>
      </w:tr>
    </w:tbl>
    <w:p w14:paraId="238AE5E2" w14:textId="1CF7FAC5" w:rsidR="00C9219A" w:rsidRPr="00B91B43" w:rsidRDefault="00C9219A" w:rsidP="00243C9E">
      <w:pPr>
        <w:rPr>
          <w:rFonts w:cstheme="minorHAnsi"/>
          <w:sz w:val="24"/>
          <w:szCs w:val="24"/>
        </w:rPr>
      </w:pPr>
    </w:p>
    <w:p w14:paraId="705C1B4D" w14:textId="77777777" w:rsidR="00C9219A" w:rsidRPr="00B91B43" w:rsidRDefault="00C9219A">
      <w:pPr>
        <w:rPr>
          <w:rFonts w:cstheme="minorHAnsi"/>
          <w:sz w:val="24"/>
          <w:szCs w:val="24"/>
        </w:rPr>
      </w:pPr>
      <w:r w:rsidRPr="00B91B43">
        <w:rPr>
          <w:rFonts w:cstheme="minorHAnsi"/>
          <w:sz w:val="24"/>
          <w:szCs w:val="24"/>
        </w:rPr>
        <w:br w:type="page"/>
      </w:r>
    </w:p>
    <w:p w14:paraId="251DA374" w14:textId="346365F1" w:rsidR="000433FF" w:rsidRPr="0025093A" w:rsidRDefault="000433FF" w:rsidP="00B91B43">
      <w:pPr>
        <w:pStyle w:val="Nagwek3"/>
        <w:numPr>
          <w:ilvl w:val="2"/>
          <w:numId w:val="100"/>
        </w:numPr>
        <w:tabs>
          <w:tab w:val="left" w:pos="1276"/>
        </w:tabs>
        <w:spacing w:after="240"/>
        <w:ind w:left="567" w:hanging="425"/>
        <w:rPr>
          <w:rFonts w:cstheme="minorHAnsi"/>
        </w:rPr>
      </w:pPr>
      <w:bookmarkStart w:id="52" w:name="_Toc127200798"/>
      <w:r w:rsidRPr="0025093A">
        <w:rPr>
          <w:rFonts w:cstheme="minorHAnsi"/>
        </w:rPr>
        <w:lastRenderedPageBreak/>
        <w:t>Działanie 08.04 Rozwój szkolnictwa branżowego</w:t>
      </w:r>
      <w:bookmarkEnd w:id="52"/>
    </w:p>
    <w:p w14:paraId="6E34DC23" w14:textId="47DD26A0" w:rsidR="002148D5" w:rsidRPr="00B91B43" w:rsidRDefault="00E76807" w:rsidP="00B91B43">
      <w:pPr>
        <w:spacing w:line="276" w:lineRule="auto"/>
        <w:rPr>
          <w:rFonts w:eastAsia="Times New Roman" w:cstheme="minorHAnsi"/>
          <w:bCs/>
          <w:sz w:val="24"/>
          <w:szCs w:val="24"/>
        </w:rPr>
      </w:pPr>
      <w:r w:rsidRPr="00B91B43">
        <w:rPr>
          <w:rFonts w:eastAsia="Times New Roman" w:cstheme="minorHAnsi"/>
          <w:bCs/>
          <w:sz w:val="24"/>
          <w:szCs w:val="24"/>
        </w:rPr>
        <w:t>Priorytet: 8. Edukacja na wszystkich etapach życia</w:t>
      </w:r>
    </w:p>
    <w:p w14:paraId="0A1FB4A0" w14:textId="210B4377" w:rsidR="00E76807" w:rsidRPr="00B91B43" w:rsidRDefault="00E76807" w:rsidP="00B91B43">
      <w:pPr>
        <w:spacing w:line="276" w:lineRule="auto"/>
        <w:rPr>
          <w:rFonts w:cstheme="minorHAnsi"/>
          <w:bCs/>
          <w:sz w:val="24"/>
          <w:szCs w:val="24"/>
        </w:rPr>
      </w:pPr>
      <w:r w:rsidRPr="0025093A">
        <w:rPr>
          <w:rFonts w:eastAsia="Times New Roman" w:cstheme="minorHAnsi"/>
          <w:bCs/>
          <w:sz w:val="24"/>
          <w:szCs w:val="24"/>
        </w:rPr>
        <w:t>Cel szczegółowy: ESO4.6.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(EFS+)</w:t>
      </w:r>
      <w:r w:rsidR="00981F0E" w:rsidRPr="0025093A">
        <w:rPr>
          <w:rFonts w:eastAsia="Times New Roman" w:cstheme="minorHAnsi"/>
          <w:bCs/>
          <w:sz w:val="24"/>
          <w:szCs w:val="24"/>
        </w:rPr>
        <w:t>.</w:t>
      </w:r>
    </w:p>
    <w:p w14:paraId="0273D4B5" w14:textId="77777777" w:rsidR="00CE69B0" w:rsidRPr="0025093A" w:rsidRDefault="00CE69B0" w:rsidP="00B91B43">
      <w:pPr>
        <w:spacing w:after="60" w:line="276" w:lineRule="auto"/>
        <w:rPr>
          <w:rFonts w:cstheme="minorHAnsi"/>
          <w:bCs/>
          <w:sz w:val="24"/>
          <w:szCs w:val="24"/>
        </w:rPr>
      </w:pPr>
      <w:r w:rsidRPr="0025093A">
        <w:rPr>
          <w:rFonts w:cstheme="minorHAnsi"/>
          <w:bCs/>
          <w:sz w:val="24"/>
          <w:szCs w:val="24"/>
        </w:rPr>
        <w:t>Typ/typy projektów przewidziane do realizacji w ramach naboru:</w:t>
      </w:r>
    </w:p>
    <w:p w14:paraId="30B3E11F" w14:textId="77777777" w:rsidR="00CE69B0" w:rsidRPr="00B91B43" w:rsidRDefault="00CE69B0" w:rsidP="00B91B43">
      <w:pPr>
        <w:pStyle w:val="Akapitzlist"/>
        <w:numPr>
          <w:ilvl w:val="0"/>
          <w:numId w:val="90"/>
        </w:numPr>
        <w:tabs>
          <w:tab w:val="left" w:pos="993"/>
        </w:tabs>
        <w:spacing w:after="60" w:line="276" w:lineRule="auto"/>
        <w:ind w:left="357" w:hanging="357"/>
        <w:rPr>
          <w:rFonts w:eastAsia="Calibri" w:cstheme="minorHAnsi"/>
          <w:sz w:val="24"/>
          <w:szCs w:val="24"/>
        </w:rPr>
      </w:pPr>
      <w:r w:rsidRPr="00B91B43">
        <w:rPr>
          <w:rFonts w:eastAsia="Calibri" w:cstheme="minorHAnsi"/>
          <w:sz w:val="24"/>
          <w:szCs w:val="24"/>
        </w:rPr>
        <w:t>Organizacja staży uczniowskich (dla techników i szkół branżowych I stopnia) z zachowaniem najwyższych standardów jakości w celu uzyskania umiejętności praktycznych niezbędnych do wykonywania pracy w zawodzie.</w:t>
      </w:r>
    </w:p>
    <w:p w14:paraId="7FD03308" w14:textId="19BC83AB" w:rsidR="00CE69B0" w:rsidRPr="00B91B43" w:rsidRDefault="00CE69B0" w:rsidP="00B91B43">
      <w:pPr>
        <w:pStyle w:val="Akapitzlist"/>
        <w:numPr>
          <w:ilvl w:val="0"/>
          <w:numId w:val="90"/>
        </w:numPr>
        <w:tabs>
          <w:tab w:val="left" w:pos="993"/>
        </w:tabs>
        <w:spacing w:after="60" w:line="276" w:lineRule="auto"/>
        <w:rPr>
          <w:rFonts w:eastAsia="Calibri" w:cstheme="minorHAnsi"/>
          <w:sz w:val="24"/>
          <w:szCs w:val="24"/>
        </w:rPr>
      </w:pPr>
      <w:r w:rsidRPr="00B91B43">
        <w:rPr>
          <w:rFonts w:eastAsia="Calibri" w:cstheme="minorHAnsi"/>
          <w:sz w:val="24"/>
          <w:szCs w:val="24"/>
        </w:rPr>
        <w:t>Organizacja staży lub praktyk zawodowych (innych niż staże uczniowskie)</w:t>
      </w:r>
      <w:r w:rsidR="002369C4">
        <w:rPr>
          <w:rStyle w:val="Odwoanieprzypisudolnego"/>
          <w:rFonts w:eastAsia="Calibri" w:cstheme="minorHAnsi"/>
          <w:sz w:val="24"/>
          <w:szCs w:val="24"/>
        </w:rPr>
        <w:footnoteReference w:id="7"/>
      </w:r>
      <w:r w:rsidRPr="00B91B43">
        <w:rPr>
          <w:rFonts w:eastAsia="Calibri" w:cstheme="minorHAnsi"/>
          <w:sz w:val="24"/>
          <w:szCs w:val="24"/>
        </w:rPr>
        <w:t xml:space="preserve"> dla uczniów szkół branżowych.</w:t>
      </w:r>
    </w:p>
    <w:p w14:paraId="7142C9C4" w14:textId="77777777" w:rsidR="00CE69B0" w:rsidRPr="00B91B43" w:rsidRDefault="00CE69B0" w:rsidP="00B91B43">
      <w:pPr>
        <w:pStyle w:val="Akapitzlist"/>
        <w:numPr>
          <w:ilvl w:val="0"/>
          <w:numId w:val="90"/>
        </w:numPr>
        <w:tabs>
          <w:tab w:val="left" w:pos="993"/>
        </w:tabs>
        <w:spacing w:after="60" w:line="276" w:lineRule="auto"/>
        <w:rPr>
          <w:rFonts w:eastAsia="Calibri" w:cstheme="minorHAnsi"/>
          <w:sz w:val="24"/>
          <w:szCs w:val="24"/>
        </w:rPr>
      </w:pPr>
      <w:r w:rsidRPr="00B91B43">
        <w:rPr>
          <w:rFonts w:eastAsia="Calibri" w:cstheme="minorHAnsi"/>
          <w:sz w:val="24"/>
          <w:szCs w:val="24"/>
        </w:rPr>
        <w:t xml:space="preserve">Wsparcie uczniów szkół branżowych m. in. poprzez kwalifikacyjne kursy zawodowe, zajęcia dodatkowe ukierunkowane na rozwijanie umiejętności podstawowych i przekrojowych, działania dwujęzyczne, edukację ekologiczną, zajęcia w ramach działań antydyskryminacyjnych, zajęcia psychologiczno-pedagogiczne, doradztwo zawodowe, wsparcie w zakresie edukacji włączającej (poprzez upowszechnianie modelu np. </w:t>
      </w:r>
      <w:r w:rsidRPr="00B91B43">
        <w:rPr>
          <w:rFonts w:eastAsia="Calibri" w:cstheme="minorHAnsi"/>
          <w:i/>
          <w:iCs/>
          <w:sz w:val="24"/>
          <w:szCs w:val="24"/>
        </w:rPr>
        <w:t>Przestrzeń</w:t>
      </w:r>
      <w:r w:rsidRPr="00B91B43">
        <w:rPr>
          <w:rFonts w:eastAsia="Calibri" w:cstheme="minorHAnsi"/>
          <w:sz w:val="24"/>
          <w:szCs w:val="24"/>
        </w:rPr>
        <w:t xml:space="preserve"> </w:t>
      </w:r>
      <w:r w:rsidRPr="00B91B43">
        <w:rPr>
          <w:rFonts w:eastAsia="Calibri" w:cstheme="minorHAnsi"/>
          <w:i/>
          <w:iCs/>
          <w:sz w:val="24"/>
          <w:szCs w:val="24"/>
        </w:rPr>
        <w:t xml:space="preserve">dostępnej szkoły </w:t>
      </w:r>
      <w:r w:rsidRPr="00B91B43">
        <w:rPr>
          <w:rFonts w:eastAsia="Calibri" w:cstheme="minorHAnsi"/>
          <w:sz w:val="24"/>
          <w:szCs w:val="24"/>
        </w:rPr>
        <w:t>lub poprzez wspieranie procesu transformacji szkolnictwa specjalnego).</w:t>
      </w:r>
    </w:p>
    <w:p w14:paraId="32CE9862" w14:textId="335B3CDE" w:rsidR="002850C2" w:rsidRDefault="00CE69B0" w:rsidP="00B91B43">
      <w:pPr>
        <w:pStyle w:val="Akapitzlist"/>
        <w:numPr>
          <w:ilvl w:val="0"/>
          <w:numId w:val="90"/>
        </w:numPr>
        <w:tabs>
          <w:tab w:val="left" w:pos="993"/>
        </w:tabs>
        <w:spacing w:after="240" w:line="276" w:lineRule="auto"/>
        <w:ind w:left="357" w:hanging="357"/>
        <w:contextualSpacing w:val="0"/>
        <w:rPr>
          <w:rFonts w:eastAsia="Calibri" w:cstheme="minorHAnsi"/>
          <w:sz w:val="24"/>
          <w:szCs w:val="24"/>
        </w:rPr>
      </w:pPr>
      <w:r w:rsidRPr="00B91B43">
        <w:rPr>
          <w:rFonts w:eastAsia="Calibri" w:cstheme="minorHAnsi"/>
          <w:sz w:val="24"/>
          <w:szCs w:val="24"/>
        </w:rPr>
        <w:t>Podnoszenie kompetencji kadry nauczycielskiej/doradców zawodowych m.in: w zakresie zapobiegania przemocy, wsparcia dla uczniów zagrożonych przedwczesnym opuszczeniem systemu edukacji.</w:t>
      </w:r>
    </w:p>
    <w:p w14:paraId="4E3AF042" w14:textId="77777777" w:rsidR="002850C2" w:rsidRDefault="002850C2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7AD15EDA" w14:textId="00F7168E" w:rsidR="00243C9E" w:rsidRDefault="00243C9E" w:rsidP="0054557B">
      <w:pPr>
        <w:pStyle w:val="Nagwek5"/>
        <w:tabs>
          <w:tab w:val="left" w:pos="993"/>
        </w:tabs>
        <w:spacing w:after="120"/>
        <w:rPr>
          <w:rFonts w:asciiTheme="minorHAnsi" w:hAnsiTheme="minorHAnsi" w:cstheme="minorHAnsi"/>
          <w:bCs/>
          <w:szCs w:val="24"/>
        </w:rPr>
      </w:pPr>
    </w:p>
    <w:p w14:paraId="3A7BDD8D" w14:textId="4E1F7EFF" w:rsidR="000C3482" w:rsidRPr="0054557B" w:rsidRDefault="000C3482" w:rsidP="0054557B">
      <w:pPr>
        <w:pStyle w:val="Nagwek5"/>
        <w:numPr>
          <w:ilvl w:val="0"/>
          <w:numId w:val="162"/>
        </w:numPr>
        <w:tabs>
          <w:tab w:val="left" w:pos="993"/>
        </w:tabs>
        <w:spacing w:after="120"/>
        <w:rPr>
          <w:rFonts w:asciiTheme="minorHAnsi" w:hAnsiTheme="minorHAnsi" w:cstheme="minorHAnsi"/>
        </w:rPr>
      </w:pPr>
      <w:r w:rsidRPr="0054557B">
        <w:rPr>
          <w:rFonts w:asciiTheme="minorHAnsi" w:hAnsiTheme="minorHAnsi" w:cstheme="minorHAnsi"/>
        </w:rPr>
        <w:t>Kryteria dostępu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4990"/>
        <w:gridCol w:w="3798"/>
        <w:gridCol w:w="1985"/>
      </w:tblGrid>
      <w:tr w:rsidR="00AA08D4" w:rsidRPr="0025093A" w14:paraId="22725D0E" w14:textId="77777777" w:rsidTr="00B91B43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26263104" w14:textId="1E62B44C" w:rsidR="00CE69B0" w:rsidRPr="00B91B43" w:rsidRDefault="00CE69B0" w:rsidP="00CE69B0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L</w:t>
            </w:r>
            <w:r w:rsidR="0050642D" w:rsidRPr="00B91B43">
              <w:rPr>
                <w:rFonts w:eastAsia="Times New Roman"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22332A6A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990" w:type="dxa"/>
            <w:shd w:val="clear" w:color="auto" w:fill="A6D4FF"/>
            <w:vAlign w:val="center"/>
          </w:tcPr>
          <w:p w14:paraId="1FEEF4AF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798" w:type="dxa"/>
            <w:shd w:val="clear" w:color="auto" w:fill="A6D4FF"/>
            <w:vAlign w:val="center"/>
          </w:tcPr>
          <w:p w14:paraId="2D2D9EB0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B91B43">
              <w:rPr>
                <w:rFonts w:cstheme="minorHAnsi"/>
                <w:sz w:val="24"/>
                <w:szCs w:val="24"/>
              </w:rPr>
              <w:t xml:space="preserve"> </w:t>
            </w: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985" w:type="dxa"/>
            <w:shd w:val="clear" w:color="auto" w:fill="A6D4FF"/>
          </w:tcPr>
          <w:p w14:paraId="4A2D99DB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CE69B0" w:rsidRPr="0025093A" w14:paraId="5155E647" w14:textId="77777777" w:rsidTr="00C67502">
        <w:trPr>
          <w:trHeight w:val="57"/>
        </w:trPr>
        <w:tc>
          <w:tcPr>
            <w:tcW w:w="568" w:type="dxa"/>
            <w:vAlign w:val="center"/>
          </w:tcPr>
          <w:p w14:paraId="535B3DC2" w14:textId="77777777" w:rsidR="00CE69B0" w:rsidRPr="00B91B43" w:rsidRDefault="00CE69B0" w:rsidP="00B91B43">
            <w:pPr>
              <w:numPr>
                <w:ilvl w:val="0"/>
                <w:numId w:val="83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E5D1277" w14:textId="63EA212C" w:rsidR="00CE69B0" w:rsidRPr="00B91B43" w:rsidRDefault="00CE69B0" w:rsidP="00CE69B0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Wsparcie w ramach projektu udzielane jest na podstawie indywidualnej diagnozy placówki prowadzącej kształcenie zawodowe.</w:t>
            </w:r>
          </w:p>
        </w:tc>
        <w:tc>
          <w:tcPr>
            <w:tcW w:w="4990" w:type="dxa"/>
          </w:tcPr>
          <w:p w14:paraId="039A5B04" w14:textId="37058866" w:rsidR="00CE69B0" w:rsidRPr="00B91B43" w:rsidRDefault="00CE69B0" w:rsidP="00CE69B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Kryterium zostanie spełnione, gdy we wniosku o dofinansowanie projektu zostanie zawarta informacja o wynikach z przeprowadzonej diagnozy. Diagnoza musi być zatwierdzona i ogłoszona przez organ prowadzący. </w:t>
            </w:r>
            <w:r w:rsidR="003F18AD" w:rsidRPr="003F18AD">
              <w:rPr>
                <w:rFonts w:cstheme="minorHAnsi"/>
                <w:color w:val="000000"/>
                <w:sz w:val="24"/>
                <w:szCs w:val="24"/>
              </w:rPr>
              <w:t xml:space="preserve">We wniosku o dofinansowanie należy wskazać link z dostępem do diagnozy.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Działania zaplanowane w projekcie muszą odpowiadać na zidentyfikowane w diagnozie potrzeby, a wnioski z niej wynikające powinny dotyczyć zakresu realizacji projektu. </w:t>
            </w:r>
          </w:p>
          <w:p w14:paraId="53A25EA0" w14:textId="2AA61EF0" w:rsidR="00CE69B0" w:rsidRPr="00B91B43" w:rsidRDefault="00CE69B0" w:rsidP="00CE69B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Wsparcie w zakresie cyfryzacji danej placówki poprzedzone jest samooceną wykonaną przez placówkę, jej kadrę i uczniów przy wykorzystaniu narzędzia SELFI</w:t>
            </w:r>
            <w:r w:rsidR="0075203A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hyperlink r:id="rId10" w:history="1">
              <w:r w:rsidR="002850C2" w:rsidRPr="002850C2">
                <w:rPr>
                  <w:rStyle w:val="Hipercze"/>
                  <w:rFonts w:cstheme="minorHAnsi"/>
                  <w:sz w:val="24"/>
                  <w:szCs w:val="24"/>
                </w:rPr>
                <w:t>https://education.ec.europa.eu/pl/selfie</w:t>
              </w:r>
            </w:hyperlink>
            <w:r w:rsidR="0075203A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DD4B70D" w14:textId="77777777" w:rsidR="00B26226" w:rsidRDefault="00CE69B0" w:rsidP="00B26226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Za aktualne dane źródłowe uznaje się dane, które odnoszą się do bieżących potrzeb uczniów, nauczycieli, szkoły/placówki systemu oświaty. </w:t>
            </w:r>
          </w:p>
          <w:p w14:paraId="1715067B" w14:textId="2C8DB535" w:rsidR="00CE69B0" w:rsidRPr="00B91B43" w:rsidRDefault="00B26226" w:rsidP="00CE69B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B26226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Za bieżące dane źródłowe uznaje się dane, które są opracowane nie wcześniej niż </w:t>
            </w:r>
            <w:r w:rsidR="00A14457">
              <w:rPr>
                <w:rFonts w:cstheme="minorHAnsi"/>
                <w:color w:val="000000"/>
                <w:sz w:val="24"/>
                <w:szCs w:val="24"/>
              </w:rPr>
              <w:t>12 miesięcy</w:t>
            </w:r>
            <w:r w:rsidRPr="00B26226">
              <w:rPr>
                <w:rFonts w:cstheme="minorHAnsi"/>
                <w:color w:val="000000"/>
                <w:sz w:val="24"/>
                <w:szCs w:val="24"/>
              </w:rPr>
              <w:t xml:space="preserve"> od daty złożenia wniosku o dofinansowanie.</w:t>
            </w:r>
          </w:p>
          <w:p w14:paraId="1CA654CF" w14:textId="77777777" w:rsidR="00CE69B0" w:rsidRPr="00B91B43" w:rsidRDefault="00CE69B0" w:rsidP="00CE69B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Diagnoza nie jest załącznikiem do wniosku o dofinansowanie projektu, jednak powinna być dostępna np. podczas negocjacji lub kontroli projektu. </w:t>
            </w:r>
          </w:p>
          <w:p w14:paraId="34103E8D" w14:textId="77777777" w:rsidR="00CE69B0" w:rsidRPr="00B91B43" w:rsidRDefault="00CE69B0" w:rsidP="00CE69B0">
            <w:pPr>
              <w:spacing w:after="40"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projektu na etapie negocjacji w zakresie istniejących zapisów.</w:t>
            </w:r>
          </w:p>
          <w:p w14:paraId="6E3C6749" w14:textId="77777777" w:rsidR="00CE69B0" w:rsidRPr="00B91B43" w:rsidRDefault="00CE69B0" w:rsidP="00CE69B0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1E5340FA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7AF06832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</w:t>
            </w:r>
            <w:r w:rsidRPr="00B91B43">
              <w:rPr>
                <w:rFonts w:cstheme="minorHAnsi"/>
                <w:sz w:val="24"/>
                <w:szCs w:val="24"/>
              </w:rPr>
              <w:t xml:space="preserve">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DO POPRAWY/ UZUPEŁNIENIA na etapie negocjacji.</w:t>
            </w:r>
          </w:p>
          <w:p w14:paraId="161289C3" w14:textId="2228F8EA" w:rsidR="00CE69B0" w:rsidRPr="00B91B43" w:rsidRDefault="00CE69B0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Projekty niespełniające </w:t>
            </w:r>
            <w:r w:rsidR="00CC105E">
              <w:rPr>
                <w:rFonts w:eastAsia="Times New Roman" w:cstheme="minorHAnsi"/>
                <w:sz w:val="24"/>
                <w:szCs w:val="24"/>
              </w:rPr>
              <w:t>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  <w:p w14:paraId="603BA939" w14:textId="77777777" w:rsidR="00CE69B0" w:rsidRPr="00B91B43" w:rsidRDefault="00CE69B0" w:rsidP="00CE69B0">
            <w:pPr>
              <w:spacing w:after="4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BD7D010" w14:textId="1370F232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1</w:t>
            </w:r>
            <w:r w:rsidR="00876967" w:rsidRPr="00B91B43">
              <w:rPr>
                <w:rFonts w:eastAsia="Times New Roman" w:cstheme="minorHAnsi"/>
                <w:sz w:val="24"/>
                <w:szCs w:val="24"/>
              </w:rPr>
              <w:t>, 2, 3, 4</w:t>
            </w:r>
          </w:p>
        </w:tc>
      </w:tr>
      <w:tr w:rsidR="00CE69B0" w:rsidRPr="0025093A" w14:paraId="0957245C" w14:textId="77777777" w:rsidTr="00C67502">
        <w:trPr>
          <w:trHeight w:val="57"/>
        </w:trPr>
        <w:tc>
          <w:tcPr>
            <w:tcW w:w="568" w:type="dxa"/>
            <w:vAlign w:val="center"/>
          </w:tcPr>
          <w:p w14:paraId="6770245B" w14:textId="77777777" w:rsidR="00CE69B0" w:rsidRPr="00B91B43" w:rsidRDefault="00CE69B0" w:rsidP="00B91B43">
            <w:pPr>
              <w:numPr>
                <w:ilvl w:val="0"/>
                <w:numId w:val="83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2FACD8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91B43">
              <w:rPr>
                <w:rFonts w:eastAsia="Times New Roman" w:cstheme="minorHAnsi"/>
                <w:iCs/>
                <w:sz w:val="24"/>
                <w:szCs w:val="24"/>
              </w:rPr>
              <w:t>Projekt zakłada udział minimum 40% uczniów w stażach uczniowskich.</w:t>
            </w:r>
          </w:p>
        </w:tc>
        <w:tc>
          <w:tcPr>
            <w:tcW w:w="4990" w:type="dxa"/>
            <w:shd w:val="clear" w:color="auto" w:fill="auto"/>
          </w:tcPr>
          <w:p w14:paraId="4406C8FD" w14:textId="77777777" w:rsidR="00CE69B0" w:rsidRPr="00B91B43" w:rsidRDefault="00CE69B0" w:rsidP="00CE69B0">
            <w:pPr>
              <w:spacing w:after="60"/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 xml:space="preserve">W ramach kryterium oceniane będzie, czy Wnioskodawca objął stażem uczniowskim u pracodawcy minimum 40% uczniów uczestniczących w projekcie. Staże uczniowskie dotyczą uczniów techników i szkół branżowych I stopnia. </w:t>
            </w:r>
          </w:p>
          <w:p w14:paraId="535968AD" w14:textId="2E442228" w:rsidR="00CE69B0" w:rsidRDefault="00B61C15" w:rsidP="00CE69B0">
            <w:pPr>
              <w:spacing w:after="60"/>
              <w:rPr>
                <w:rFonts w:cstheme="minorHAnsi"/>
                <w:sz w:val="24"/>
                <w:szCs w:val="24"/>
              </w:rPr>
            </w:pPr>
            <w:r w:rsidRPr="0054557B">
              <w:rPr>
                <w:rFonts w:cstheme="minorHAnsi"/>
                <w:sz w:val="24"/>
                <w:szCs w:val="24"/>
              </w:rPr>
              <w:lastRenderedPageBreak/>
              <w:t xml:space="preserve">Odsetek uczestników projektu, spełniających </w:t>
            </w:r>
            <w:r>
              <w:rPr>
                <w:rFonts w:cstheme="minorHAnsi"/>
                <w:sz w:val="24"/>
                <w:szCs w:val="24"/>
              </w:rPr>
              <w:t xml:space="preserve">to </w:t>
            </w:r>
            <w:r w:rsidRPr="0054557B">
              <w:rPr>
                <w:rFonts w:cstheme="minorHAnsi"/>
                <w:sz w:val="24"/>
                <w:szCs w:val="24"/>
              </w:rPr>
              <w:t>kryterium należy wskazać procentowo w treści wniosku o dofinansowanie projektu</w:t>
            </w:r>
            <w:r w:rsidR="00CE69B0" w:rsidRPr="00B61C15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CD11434" w14:textId="6AB19AAC" w:rsidR="000F37CB" w:rsidRPr="00B61C15" w:rsidRDefault="000F37CB" w:rsidP="0054557B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0F37CB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projektu na etapie negocjacji w zakresie istniejących zapisów.</w:t>
            </w:r>
          </w:p>
          <w:p w14:paraId="468FF11B" w14:textId="77777777" w:rsidR="00CE69B0" w:rsidRPr="00B91B43" w:rsidRDefault="00CE69B0" w:rsidP="00CE69B0">
            <w:pPr>
              <w:spacing w:after="60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1B217E0A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6EED0851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</w:t>
            </w:r>
            <w:r w:rsidRPr="00B91B43">
              <w:rPr>
                <w:rFonts w:cstheme="minorHAnsi"/>
                <w:sz w:val="24"/>
                <w:szCs w:val="24"/>
              </w:rPr>
              <w:t xml:space="preserve">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DO POPRAWY/ UZUPEŁNIENIA na etapie negocjacji.</w:t>
            </w:r>
          </w:p>
          <w:p w14:paraId="1664FE98" w14:textId="3BF3E43D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Projekty niespełniające </w:t>
            </w:r>
            <w:r w:rsidR="00CC105E">
              <w:rPr>
                <w:rFonts w:eastAsia="Times New Roman" w:cstheme="minorHAnsi"/>
                <w:sz w:val="24"/>
                <w:szCs w:val="24"/>
              </w:rPr>
              <w:t>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  <w:p w14:paraId="3B87C7BD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306722D" w14:textId="1687DA22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</w:p>
        </w:tc>
      </w:tr>
      <w:tr w:rsidR="00AA1EA7" w:rsidRPr="0025093A" w14:paraId="717AB2F4" w14:textId="77777777" w:rsidTr="00C67502">
        <w:trPr>
          <w:trHeight w:val="57"/>
        </w:trPr>
        <w:tc>
          <w:tcPr>
            <w:tcW w:w="568" w:type="dxa"/>
            <w:vAlign w:val="center"/>
          </w:tcPr>
          <w:p w14:paraId="1148531F" w14:textId="77777777" w:rsidR="00AA1EA7" w:rsidRPr="00B91B43" w:rsidRDefault="00AA1EA7" w:rsidP="00AA1EA7">
            <w:pPr>
              <w:numPr>
                <w:ilvl w:val="0"/>
                <w:numId w:val="83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EA97A0C" w14:textId="38AA9C10" w:rsidR="00AA1EA7" w:rsidRPr="00B91B43" w:rsidRDefault="00AA1EA7" w:rsidP="00AA1EA7">
            <w:pPr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Projekt zakłada udział minimum 40% uczniów w stażach (innych niż staże uczniowskie) lub praktykach zawodowych.</w:t>
            </w:r>
          </w:p>
        </w:tc>
        <w:tc>
          <w:tcPr>
            <w:tcW w:w="4990" w:type="dxa"/>
            <w:shd w:val="clear" w:color="auto" w:fill="auto"/>
          </w:tcPr>
          <w:p w14:paraId="073D890B" w14:textId="4D9EB88F" w:rsidR="00AA1EA7" w:rsidRPr="0054557B" w:rsidRDefault="009D4026" w:rsidP="00AA1EA7">
            <w:pPr>
              <w:spacing w:after="60"/>
              <w:rPr>
                <w:rFonts w:cstheme="minorHAnsi"/>
                <w:sz w:val="24"/>
                <w:szCs w:val="24"/>
              </w:rPr>
            </w:pPr>
            <w:r w:rsidRPr="009D4026">
              <w:rPr>
                <w:rFonts w:cstheme="minorHAnsi"/>
                <w:sz w:val="24"/>
                <w:szCs w:val="24"/>
              </w:rPr>
              <w:t>W ramach kryterium oceniane będzie, czy Wnioskodawca objął stażem (innym niż staż uczniowski)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D4026">
              <w:rPr>
                <w:rFonts w:cstheme="minorHAnsi"/>
                <w:sz w:val="24"/>
                <w:szCs w:val="24"/>
              </w:rPr>
              <w:t xml:space="preserve">u pracodawcy minimum 40% uczniów uczestniczących w projekcie </w:t>
            </w:r>
            <w:r w:rsidR="00AA1EA7" w:rsidRPr="0054557B">
              <w:rPr>
                <w:rFonts w:cstheme="minorHAnsi"/>
                <w:sz w:val="24"/>
                <w:szCs w:val="24"/>
              </w:rPr>
              <w:t xml:space="preserve">lub praktyką zawodową. Wsparcie dotyczy uczniów szkół branżowych II stopnia </w:t>
            </w:r>
            <w:r w:rsidR="00863BAC">
              <w:rPr>
                <w:rFonts w:cstheme="minorHAnsi"/>
                <w:sz w:val="24"/>
                <w:szCs w:val="24"/>
              </w:rPr>
              <w:t>lub</w:t>
            </w:r>
            <w:r w:rsidR="00AA1EA7" w:rsidRPr="0054557B">
              <w:rPr>
                <w:rFonts w:cstheme="minorHAnsi"/>
                <w:sz w:val="24"/>
                <w:szCs w:val="24"/>
              </w:rPr>
              <w:t xml:space="preserve"> </w:t>
            </w:r>
            <w:r w:rsidR="00863BAC">
              <w:rPr>
                <w:rFonts w:cstheme="minorHAnsi"/>
                <w:sz w:val="24"/>
                <w:szCs w:val="24"/>
              </w:rPr>
              <w:t xml:space="preserve">młodocianych </w:t>
            </w:r>
            <w:r w:rsidR="003703BD">
              <w:rPr>
                <w:rFonts w:cstheme="minorHAnsi"/>
                <w:sz w:val="24"/>
                <w:szCs w:val="24"/>
              </w:rPr>
              <w:t xml:space="preserve">pracowników </w:t>
            </w:r>
            <w:r w:rsidR="00AA1EA7" w:rsidRPr="0054557B">
              <w:rPr>
                <w:rFonts w:cstheme="minorHAnsi"/>
                <w:sz w:val="24"/>
                <w:szCs w:val="24"/>
              </w:rPr>
              <w:t>techników i szkół branżowych I stopnia</w:t>
            </w:r>
            <w:r w:rsidR="00863BAC">
              <w:rPr>
                <w:rFonts w:cstheme="minorHAnsi"/>
                <w:sz w:val="24"/>
                <w:szCs w:val="24"/>
              </w:rPr>
              <w:t>.</w:t>
            </w:r>
            <w:r w:rsidR="00AA1EA7" w:rsidRPr="0054557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6BBD129" w14:textId="02C382E4" w:rsidR="00AA1EA7" w:rsidRPr="00B91B43" w:rsidRDefault="00AA1EA7" w:rsidP="00AA1EA7">
            <w:pPr>
              <w:spacing w:after="60"/>
              <w:rPr>
                <w:rFonts w:cstheme="minorHAnsi"/>
                <w:sz w:val="24"/>
                <w:szCs w:val="24"/>
              </w:rPr>
            </w:pPr>
            <w:r w:rsidRPr="0054557B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79B4737E" w14:textId="77777777" w:rsidR="00AA1EA7" w:rsidRPr="00AA1EA7" w:rsidRDefault="00AA1EA7" w:rsidP="00AA1EA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A1EA7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1ABFA2AF" w14:textId="77777777" w:rsidR="00AA1EA7" w:rsidRPr="00AA1EA7" w:rsidRDefault="00AA1EA7" w:rsidP="00AA1EA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A1EA7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 DO POPRAWY/ UZUPEŁNIENIA na etapie negocjacji.</w:t>
            </w:r>
          </w:p>
          <w:p w14:paraId="44D0DB6E" w14:textId="77777777" w:rsidR="00AA1EA7" w:rsidRPr="00AA1EA7" w:rsidRDefault="00AA1EA7" w:rsidP="00AA1EA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A1EA7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4E53F194" w14:textId="77777777" w:rsidR="00AA1EA7" w:rsidRPr="00B91B43" w:rsidRDefault="00AA1EA7" w:rsidP="00AA1EA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56792E3" w14:textId="3CC32ED3" w:rsidR="00AA1EA7" w:rsidRPr="00B91B43" w:rsidRDefault="000A5AB3" w:rsidP="00AA1EA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CE69B0" w:rsidRPr="0025093A" w14:paraId="0D5FDF90" w14:textId="77777777" w:rsidTr="00C67502">
        <w:trPr>
          <w:trHeight w:val="57"/>
        </w:trPr>
        <w:tc>
          <w:tcPr>
            <w:tcW w:w="568" w:type="dxa"/>
            <w:vAlign w:val="center"/>
          </w:tcPr>
          <w:p w14:paraId="6F1A8222" w14:textId="77777777" w:rsidR="00CE69B0" w:rsidRPr="00B91B43" w:rsidRDefault="00CE69B0" w:rsidP="00B91B43">
            <w:pPr>
              <w:numPr>
                <w:ilvl w:val="0"/>
                <w:numId w:val="83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FF52B4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Projekt zakłada wsparcie w zakresie doradztwa zawodowego.</w:t>
            </w:r>
          </w:p>
        </w:tc>
        <w:tc>
          <w:tcPr>
            <w:tcW w:w="4990" w:type="dxa"/>
            <w:tcBorders>
              <w:top w:val="nil"/>
            </w:tcBorders>
          </w:tcPr>
          <w:p w14:paraId="2A2A6200" w14:textId="41776CFB" w:rsidR="009B0DFF" w:rsidRPr="00B91B43" w:rsidRDefault="00CE69B0" w:rsidP="009B0DFF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Kryterium zostanie spełnione, gdy we wniosku o dofinansowanie zostanie zaplanowane wsparcie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lastRenderedPageBreak/>
              <w:t>w zakresie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doradztwa zawodowego. </w:t>
            </w:r>
            <w:r w:rsidRPr="00E50537">
              <w:rPr>
                <w:rFonts w:eastAsia="Times New Roman" w:cstheme="minorHAnsi"/>
                <w:sz w:val="24"/>
                <w:szCs w:val="24"/>
              </w:rPr>
              <w:t xml:space="preserve">Działania w tym zakresie muszą być wolne od stereotypów płciowych w wyborze ścieżek edukacyjnych i zawodowych, a także wspierać przełamywanie tych stereotypów. </w:t>
            </w:r>
            <w:r w:rsidR="00DF237F">
              <w:rPr>
                <w:rFonts w:cstheme="minorHAnsi"/>
                <w:color w:val="000000"/>
                <w:sz w:val="24"/>
                <w:szCs w:val="24"/>
              </w:rPr>
              <w:t>Przedsięwzięcia z zakresu doradztwa zawodowego</w:t>
            </w:r>
            <w:r w:rsidR="00DF237F" w:rsidRPr="00DF237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DB1471" w:rsidRPr="00DF237F">
              <w:rPr>
                <w:rFonts w:cstheme="minorHAnsi"/>
                <w:color w:val="000000"/>
                <w:sz w:val="24"/>
                <w:szCs w:val="24"/>
              </w:rPr>
              <w:t xml:space="preserve">muszą </w:t>
            </w:r>
            <w:r w:rsidR="00DF237F">
              <w:rPr>
                <w:rFonts w:cstheme="minorHAnsi"/>
                <w:color w:val="000000"/>
                <w:sz w:val="24"/>
                <w:szCs w:val="24"/>
              </w:rPr>
              <w:t>przeciwdziałać dyskr</w:t>
            </w:r>
            <w:r w:rsidRPr="00DF237F">
              <w:rPr>
                <w:rFonts w:cstheme="minorHAnsi"/>
                <w:color w:val="000000"/>
                <w:sz w:val="24"/>
                <w:szCs w:val="24"/>
              </w:rPr>
              <w:t>yminacj</w:t>
            </w:r>
            <w:r w:rsidR="00DF237F" w:rsidRPr="0054557B">
              <w:rPr>
                <w:rFonts w:cstheme="minorHAnsi"/>
                <w:color w:val="000000"/>
                <w:sz w:val="24"/>
                <w:szCs w:val="24"/>
              </w:rPr>
              <w:t>i</w:t>
            </w:r>
            <w:r w:rsidRPr="00DF237F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="00DF237F">
              <w:rPr>
                <w:rFonts w:cstheme="minorHAnsi"/>
                <w:color w:val="000000"/>
                <w:sz w:val="24"/>
                <w:szCs w:val="24"/>
              </w:rPr>
              <w:t xml:space="preserve"> w </w:t>
            </w:r>
            <w:r w:rsidR="009B0DFF">
              <w:rPr>
                <w:rFonts w:cstheme="minorHAnsi"/>
                <w:color w:val="000000"/>
                <w:sz w:val="24"/>
                <w:szCs w:val="24"/>
              </w:rPr>
              <w:t>tym wspierać decyzje dziewcząt w wyborze kierunków związanych z S</w:t>
            </w:r>
            <w:r w:rsidRPr="00DF237F">
              <w:rPr>
                <w:rFonts w:cstheme="minorHAnsi"/>
                <w:color w:val="000000"/>
                <w:sz w:val="24"/>
                <w:szCs w:val="24"/>
              </w:rPr>
              <w:t>TEM</w:t>
            </w:r>
            <w:r w:rsidR="00E50537" w:rsidRPr="0054557B">
              <w:rPr>
                <w:rStyle w:val="Odwoanieprzypisudolnego"/>
                <w:rFonts w:cstheme="minorHAnsi"/>
                <w:color w:val="000000"/>
                <w:sz w:val="24"/>
                <w:szCs w:val="24"/>
              </w:rPr>
              <w:footnoteReference w:id="8"/>
            </w:r>
            <w:r w:rsidRPr="00DF237F"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bookmarkStart w:id="53" w:name="_Hlk127186861"/>
          </w:p>
          <w:bookmarkEnd w:id="53"/>
          <w:p w14:paraId="6EC0E804" w14:textId="77777777" w:rsidR="00CE69B0" w:rsidRPr="00B91B43" w:rsidRDefault="00CE69B0" w:rsidP="0054557B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7991D2AB" w14:textId="18655800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6A4BD5A4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7A4FE797" w14:textId="02EDC15C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Projekty niespełniające </w:t>
            </w:r>
            <w:r w:rsidR="00CC105E">
              <w:rPr>
                <w:rFonts w:eastAsia="Times New Roman" w:cstheme="minorHAnsi"/>
                <w:sz w:val="24"/>
                <w:szCs w:val="24"/>
              </w:rPr>
              <w:t>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  <w:p w14:paraId="66748516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F22994D" w14:textId="761F933A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  <w:r w:rsidR="00555FA7" w:rsidRPr="00B91B43">
              <w:rPr>
                <w:rFonts w:eastAsia="Times New Roman" w:cstheme="minorHAnsi"/>
                <w:sz w:val="24"/>
                <w:szCs w:val="24"/>
              </w:rPr>
              <w:t>, 2, 3</w:t>
            </w:r>
          </w:p>
        </w:tc>
      </w:tr>
      <w:tr w:rsidR="00CE69B0" w:rsidRPr="0025093A" w14:paraId="1D9A764E" w14:textId="77777777" w:rsidTr="00C67502">
        <w:trPr>
          <w:trHeight w:val="57"/>
        </w:trPr>
        <w:tc>
          <w:tcPr>
            <w:tcW w:w="568" w:type="dxa"/>
            <w:vAlign w:val="center"/>
          </w:tcPr>
          <w:p w14:paraId="321060D1" w14:textId="77777777" w:rsidR="00CE69B0" w:rsidRPr="00B91B43" w:rsidRDefault="00CE69B0" w:rsidP="00B91B43">
            <w:pPr>
              <w:numPr>
                <w:ilvl w:val="0"/>
                <w:numId w:val="83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5F1309" w14:textId="53838358" w:rsidR="00CE69B0" w:rsidRPr="00B91B43" w:rsidRDefault="00CE69B0" w:rsidP="00CE69B0">
            <w:pPr>
              <w:spacing w:after="60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Wnioskodawca stosuje stawki jednostkowe przewidziane </w:t>
            </w:r>
            <w:r w:rsidR="00697AC1">
              <w:rPr>
                <w:rFonts w:eastAsia="Times New Roman" w:cstheme="minorHAnsi"/>
                <w:sz w:val="24"/>
                <w:szCs w:val="24"/>
              </w:rPr>
              <w:t xml:space="preserve">do rozliczenia kosztów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staż</w:t>
            </w:r>
            <w:r w:rsidR="00697AC1">
              <w:rPr>
                <w:rFonts w:eastAsia="Times New Roman" w:cstheme="minorHAnsi"/>
                <w:sz w:val="24"/>
                <w:szCs w:val="24"/>
              </w:rPr>
              <w:t>y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uczniowski</w:t>
            </w:r>
            <w:r w:rsidR="00697AC1">
              <w:rPr>
                <w:rFonts w:eastAsia="Times New Roman" w:cstheme="minorHAnsi"/>
                <w:sz w:val="24"/>
                <w:szCs w:val="24"/>
              </w:rPr>
              <w:t>ch</w:t>
            </w:r>
            <w:r w:rsidR="009D741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</w:tcPr>
          <w:p w14:paraId="0F6A0355" w14:textId="77529A10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i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zostanie spełnione jeżeli Wnioskodawca zastosuje stawkę jednostkową </w:t>
            </w:r>
            <w:r w:rsidR="00697AC1">
              <w:rPr>
                <w:rFonts w:eastAsia="Times New Roman" w:cstheme="minorHAnsi"/>
                <w:sz w:val="24"/>
                <w:szCs w:val="24"/>
              </w:rPr>
              <w:t xml:space="preserve">do rozliczenia kosztów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staż</w:t>
            </w:r>
            <w:r w:rsidR="00697AC1">
              <w:rPr>
                <w:rFonts w:eastAsia="Times New Roman" w:cstheme="minorHAnsi"/>
                <w:sz w:val="24"/>
                <w:szCs w:val="24"/>
              </w:rPr>
              <w:t>y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uczniowski</w:t>
            </w:r>
            <w:r w:rsidR="00697AC1">
              <w:rPr>
                <w:rFonts w:eastAsia="Times New Roman" w:cstheme="minorHAnsi"/>
                <w:sz w:val="24"/>
                <w:szCs w:val="24"/>
              </w:rPr>
              <w:t>ch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wskazaną w Regulaminie Wyboru Projektów.</w:t>
            </w:r>
          </w:p>
          <w:p w14:paraId="710E9D28" w14:textId="77777777" w:rsidR="00CE69B0" w:rsidRPr="00B91B43" w:rsidRDefault="00CE69B0" w:rsidP="00CE69B0">
            <w:pPr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58AFFA18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721A6094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Ocena spełnienia kryterium polega na przypisaniu mu wartości logicznej TAK/NIE. </w:t>
            </w:r>
          </w:p>
          <w:p w14:paraId="78F80340" w14:textId="36ED4283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Projekty niespełniające </w:t>
            </w:r>
            <w:r w:rsidR="00CC105E">
              <w:rPr>
                <w:rFonts w:eastAsia="Times New Roman" w:cstheme="minorHAnsi"/>
                <w:sz w:val="24"/>
                <w:szCs w:val="24"/>
              </w:rPr>
              <w:t>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</w:tc>
        <w:tc>
          <w:tcPr>
            <w:tcW w:w="1985" w:type="dxa"/>
            <w:shd w:val="clear" w:color="auto" w:fill="auto"/>
          </w:tcPr>
          <w:p w14:paraId="5DA1A742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CE69B0" w:rsidRPr="0025093A" w14:paraId="0F6DFBC8" w14:textId="77777777" w:rsidTr="00C67502">
        <w:trPr>
          <w:trHeight w:val="57"/>
        </w:trPr>
        <w:tc>
          <w:tcPr>
            <w:tcW w:w="568" w:type="dxa"/>
            <w:vAlign w:val="center"/>
          </w:tcPr>
          <w:p w14:paraId="49B95452" w14:textId="77777777" w:rsidR="00CE69B0" w:rsidRPr="00B91B43" w:rsidRDefault="00CE69B0" w:rsidP="00B91B43">
            <w:pPr>
              <w:numPr>
                <w:ilvl w:val="0"/>
                <w:numId w:val="83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5E49A4A" w14:textId="77777777" w:rsidR="00CE69B0" w:rsidRPr="00B91B43" w:rsidRDefault="00CE69B0" w:rsidP="00CE69B0">
            <w:pPr>
              <w:spacing w:after="60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>Maksymalny okres realizacji projektu wynosi 24 miesiące.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14:paraId="0DFFF42F" w14:textId="77777777" w:rsidR="00CE69B0" w:rsidRPr="00B91B43" w:rsidRDefault="00CE69B0" w:rsidP="00CE69B0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Kryterium zostanie spełnione, jeżeli Wnioskodawca wskaże daty rozpoczęcia i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lastRenderedPageBreak/>
              <w:t>zakończenia projektu, których przedział będzie wynosił maksymalnie 24 miesiące.</w:t>
            </w:r>
          </w:p>
          <w:p w14:paraId="2F4766BF" w14:textId="280492A1" w:rsidR="00CE69B0" w:rsidRPr="00B91B43" w:rsidRDefault="00CE69B0" w:rsidP="00CE69B0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Okres 24 miesięcy należy liczyć jako pełne</w:t>
            </w:r>
            <w:r w:rsidR="00F54A0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miesiące kalendarzowe.</w:t>
            </w:r>
            <w:r w:rsidR="00997EDA" w:rsidRPr="00B91B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613D85A7" w14:textId="471D683E" w:rsidR="00CE69B0" w:rsidRPr="00B91B43" w:rsidRDefault="00CE69B0" w:rsidP="00CE69B0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W przypadku niezgodności podanego okresu realizacji projektu </w:t>
            </w:r>
            <w:r w:rsidR="0058489C">
              <w:rPr>
                <w:rFonts w:cstheme="minorHAnsi"/>
                <w:color w:val="000000"/>
                <w:sz w:val="24"/>
                <w:szCs w:val="24"/>
              </w:rPr>
              <w:t xml:space="preserve">z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inną częścią wniosku, w której zawarto</w:t>
            </w:r>
            <w:r w:rsidR="00F54A0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informację o okresie realizacji projektu, ION wezwie Wnioskodawcę do udzielenia wyjaśnień.</w:t>
            </w:r>
          </w:p>
          <w:p w14:paraId="103D3076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1678DBB6" w14:textId="77777777" w:rsidR="00CE69B0" w:rsidRPr="00B91B43" w:rsidRDefault="00CE69B0" w:rsidP="00CE69B0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lastRenderedPageBreak/>
              <w:t>Kryterium zero-jedynkowe.</w:t>
            </w:r>
          </w:p>
          <w:p w14:paraId="35919B7A" w14:textId="28A11A44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Ocena spełnienia kryterium polega na przypisaniu mu wartości logicznej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TAK/NIE/</w:t>
            </w:r>
            <w:r w:rsidRPr="00B91B43">
              <w:rPr>
                <w:rFonts w:cstheme="minorHAnsi"/>
                <w:sz w:val="24"/>
                <w:szCs w:val="24"/>
              </w:rPr>
              <w:t xml:space="preserve">DO </w:t>
            </w:r>
            <w:r w:rsidR="00CC039F" w:rsidRPr="00B91B43">
              <w:rPr>
                <w:rFonts w:cstheme="minorHAnsi"/>
                <w:sz w:val="24"/>
                <w:szCs w:val="24"/>
              </w:rPr>
              <w:t>POPRAWY/</w:t>
            </w:r>
            <w:r w:rsidR="00F54A0A">
              <w:rPr>
                <w:rFonts w:cstheme="minorHAnsi"/>
                <w:sz w:val="24"/>
                <w:szCs w:val="24"/>
              </w:rPr>
              <w:t xml:space="preserve"> </w:t>
            </w:r>
            <w:r w:rsidRPr="00B91B43">
              <w:rPr>
                <w:rFonts w:cstheme="minorHAnsi"/>
                <w:sz w:val="24"/>
                <w:szCs w:val="24"/>
              </w:rPr>
              <w:t>UZUPEŁNIENIA na etapie negocjacji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2E06604D" w14:textId="4E34E565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Projekty niespełniające </w:t>
            </w:r>
            <w:r w:rsidR="00CC105E">
              <w:rPr>
                <w:rFonts w:eastAsia="Times New Roman" w:cstheme="minorHAnsi"/>
                <w:sz w:val="24"/>
                <w:szCs w:val="24"/>
              </w:rPr>
              <w:t>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  <w:p w14:paraId="45A940AA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92299AB" w14:textId="47796B4F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  <w:r w:rsidR="00876967" w:rsidRPr="00B91B43">
              <w:rPr>
                <w:rFonts w:eastAsia="Times New Roman" w:cstheme="minorHAnsi"/>
                <w:sz w:val="24"/>
                <w:szCs w:val="24"/>
              </w:rPr>
              <w:t>, 2, 3, 4</w:t>
            </w:r>
          </w:p>
        </w:tc>
      </w:tr>
    </w:tbl>
    <w:p w14:paraId="0248F1F2" w14:textId="085E64D3" w:rsidR="00AA08D4" w:rsidRPr="00B91B43" w:rsidRDefault="00AA08D4" w:rsidP="00B91B43">
      <w:pPr>
        <w:spacing w:after="360"/>
        <w:rPr>
          <w:rFonts w:cstheme="minorHAnsi"/>
          <w:sz w:val="24"/>
          <w:szCs w:val="24"/>
        </w:rPr>
      </w:pPr>
    </w:p>
    <w:p w14:paraId="166E67DF" w14:textId="749A12FE" w:rsidR="00AA08D4" w:rsidRPr="003522CF" w:rsidRDefault="00AA08D4" w:rsidP="0054557B">
      <w:pPr>
        <w:pStyle w:val="Nagwek5"/>
        <w:numPr>
          <w:ilvl w:val="0"/>
          <w:numId w:val="162"/>
        </w:numPr>
        <w:tabs>
          <w:tab w:val="left" w:pos="993"/>
        </w:tabs>
        <w:spacing w:after="120"/>
        <w:rPr>
          <w:rFonts w:cstheme="minorHAnsi"/>
          <w:bCs/>
          <w:szCs w:val="24"/>
        </w:rPr>
      </w:pPr>
      <w:r w:rsidRPr="00B91B43">
        <w:rPr>
          <w:rFonts w:asciiTheme="minorHAnsi" w:hAnsiTheme="minorHAnsi" w:cstheme="minorHAnsi"/>
          <w:bCs/>
          <w:szCs w:val="24"/>
        </w:rPr>
        <w:lastRenderedPageBreak/>
        <w:t>Kryteria premiujące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4990"/>
        <w:gridCol w:w="3798"/>
        <w:gridCol w:w="1985"/>
      </w:tblGrid>
      <w:tr w:rsidR="00AA08D4" w:rsidRPr="0025093A" w14:paraId="57033916" w14:textId="77777777" w:rsidTr="00B91B43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2F75827F" w14:textId="40B55BD9" w:rsidR="00CE69B0" w:rsidRPr="00B91B43" w:rsidRDefault="00CE69B0" w:rsidP="00CE69B0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L</w:t>
            </w:r>
            <w:r w:rsidR="0050642D" w:rsidRPr="00B91B43">
              <w:rPr>
                <w:rFonts w:eastAsia="Times New Roman"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4A1C2112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990" w:type="dxa"/>
            <w:shd w:val="clear" w:color="auto" w:fill="A6D4FF"/>
            <w:vAlign w:val="center"/>
          </w:tcPr>
          <w:p w14:paraId="342D8EB3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798" w:type="dxa"/>
            <w:shd w:val="clear" w:color="auto" w:fill="A6D4FF"/>
            <w:vAlign w:val="center"/>
          </w:tcPr>
          <w:p w14:paraId="52C836BA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Opis znaczenia dla wyniku oceny</w:t>
            </w:r>
          </w:p>
          <w:p w14:paraId="65E86545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6D4FF"/>
            <w:vAlign w:val="center"/>
          </w:tcPr>
          <w:p w14:paraId="1F81F0E5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CE69B0" w:rsidRPr="0025093A" w14:paraId="6D2D9A08" w14:textId="77777777" w:rsidTr="00C67502">
        <w:trPr>
          <w:trHeight w:val="57"/>
        </w:trPr>
        <w:tc>
          <w:tcPr>
            <w:tcW w:w="568" w:type="dxa"/>
            <w:vAlign w:val="center"/>
          </w:tcPr>
          <w:p w14:paraId="31B1EE2A" w14:textId="77777777" w:rsidR="00CE69B0" w:rsidRPr="00B91B43" w:rsidRDefault="00CE69B0" w:rsidP="00B91B43">
            <w:pPr>
              <w:numPr>
                <w:ilvl w:val="0"/>
                <w:numId w:val="8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0A8DB0" w14:textId="5FAD29C2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 wykorzystuje zasoby dostępne na Zintegrowanej Platformie Edukacyjnej </w:t>
            </w:r>
            <w:r w:rsidR="00C35419">
              <w:rPr>
                <w:rFonts w:eastAsia="Times New Roman" w:cstheme="minorHAnsi"/>
                <w:sz w:val="24"/>
                <w:szCs w:val="24"/>
              </w:rPr>
              <w:t xml:space="preserve">(ZPE)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lub wdraża modele wypracowane w ramach PO WER. </w:t>
            </w:r>
          </w:p>
        </w:tc>
        <w:tc>
          <w:tcPr>
            <w:tcW w:w="4990" w:type="dxa"/>
          </w:tcPr>
          <w:p w14:paraId="39EA56E7" w14:textId="00D0DEF8" w:rsidR="00CE69B0" w:rsidRPr="00B91B43" w:rsidRDefault="00CE69B0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spełnione jeżeli w</w:t>
            </w:r>
            <w:r w:rsidR="005615B3">
              <w:rPr>
                <w:rFonts w:eastAsia="Times New Roman" w:cstheme="minorHAnsi"/>
                <w:sz w:val="24"/>
                <w:szCs w:val="24"/>
              </w:rPr>
              <w:t xml:space="preserve">e wniosku o dofinansowanie projektu </w:t>
            </w:r>
            <w:r w:rsidR="009B0DFF">
              <w:rPr>
                <w:rFonts w:eastAsia="Times New Roman" w:cstheme="minorHAnsi"/>
                <w:sz w:val="24"/>
                <w:szCs w:val="24"/>
              </w:rPr>
              <w:t xml:space="preserve">Wnioskodawca wskaże z jakich zasobów </w:t>
            </w:r>
            <w:r w:rsidR="00C35419">
              <w:rPr>
                <w:rFonts w:eastAsia="Times New Roman" w:cstheme="minorHAnsi"/>
                <w:sz w:val="24"/>
                <w:szCs w:val="24"/>
              </w:rPr>
              <w:t>ZPE</w:t>
            </w:r>
            <w:r w:rsidR="00A97B2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C35419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9B0DFF">
              <w:rPr>
                <w:rFonts w:eastAsia="Times New Roman" w:cstheme="minorHAnsi"/>
                <w:sz w:val="24"/>
                <w:szCs w:val="24"/>
              </w:rPr>
              <w:t>skorzysta</w:t>
            </w:r>
            <w:r w:rsidR="00C35419">
              <w:rPr>
                <w:rFonts w:eastAsia="Times New Roman" w:cstheme="minorHAnsi"/>
                <w:sz w:val="24"/>
                <w:szCs w:val="24"/>
              </w:rPr>
              <w:t xml:space="preserve">ł, co pozwoli na uniknięcie powielania już istniejących materiałów edukacyjnych. Ponadto </w:t>
            </w:r>
            <w:r w:rsidR="005615B3">
              <w:rPr>
                <w:rFonts w:eastAsia="Times New Roman" w:cstheme="minorHAnsi"/>
                <w:sz w:val="24"/>
                <w:szCs w:val="24"/>
              </w:rPr>
              <w:t xml:space="preserve">w treści wniosku </w:t>
            </w:r>
            <w:r w:rsidR="005615B3" w:rsidRPr="005615B3">
              <w:rPr>
                <w:rFonts w:eastAsia="Times New Roman" w:cstheme="minorHAnsi"/>
                <w:sz w:val="24"/>
                <w:szCs w:val="24"/>
              </w:rPr>
              <w:t xml:space="preserve">należy wykazać w jakim zakresie i jakie modele </w:t>
            </w:r>
            <w:r w:rsidR="005615B3" w:rsidRPr="00B91B43">
              <w:rPr>
                <w:rFonts w:eastAsia="Times New Roman" w:cstheme="minorHAnsi"/>
                <w:sz w:val="24"/>
                <w:szCs w:val="24"/>
              </w:rPr>
              <w:t>wypracowane w ramach modeli PO WER</w:t>
            </w:r>
            <w:r w:rsidR="005615B3" w:rsidRPr="005615B3">
              <w:rPr>
                <w:rFonts w:eastAsia="Times New Roman" w:cstheme="minorHAnsi"/>
                <w:sz w:val="24"/>
                <w:szCs w:val="24"/>
              </w:rPr>
              <w:t xml:space="preserve"> zostały zaimplementowane w działania</w:t>
            </w:r>
            <w:r w:rsidR="005615B3">
              <w:rPr>
                <w:rFonts w:eastAsia="Times New Roman" w:cstheme="minorHAnsi"/>
                <w:sz w:val="24"/>
                <w:szCs w:val="24"/>
              </w:rPr>
              <w:t>ch</w:t>
            </w:r>
            <w:r w:rsidR="005615B3" w:rsidRPr="005615B3">
              <w:rPr>
                <w:rFonts w:eastAsia="Times New Roman" w:cstheme="minorHAnsi"/>
                <w:sz w:val="24"/>
                <w:szCs w:val="24"/>
              </w:rPr>
              <w:t xml:space="preserve"> projektow</w:t>
            </w:r>
            <w:r w:rsidR="005615B3">
              <w:rPr>
                <w:rFonts w:eastAsia="Times New Roman" w:cstheme="minorHAnsi"/>
                <w:sz w:val="24"/>
                <w:szCs w:val="24"/>
              </w:rPr>
              <w:t>ych,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np. </w:t>
            </w:r>
            <w:r w:rsidRPr="00B91B43">
              <w:rPr>
                <w:rFonts w:eastAsia="Times New Roman" w:cstheme="minorHAnsi"/>
                <w:i/>
                <w:iCs/>
                <w:sz w:val="24"/>
                <w:szCs w:val="24"/>
              </w:rPr>
              <w:t>Przestrzeń Dostępnej Szkoły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54557B">
              <w:rPr>
                <w:rFonts w:cstheme="minorHAnsi"/>
                <w:i/>
                <w:iCs/>
                <w:sz w:val="24"/>
                <w:szCs w:val="24"/>
              </w:rPr>
              <w:t>Asystent ucznia o specjalnych potrzebach edukacyjnych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, wzorcowy model kształcenia praktycznego, rozwiązań w zakresie doradztwa zawodowego.</w:t>
            </w:r>
          </w:p>
          <w:p w14:paraId="2CCCB6CB" w14:textId="77777777" w:rsidR="00CE69B0" w:rsidRPr="00B91B43" w:rsidRDefault="00CE69B0" w:rsidP="00CE69B0">
            <w:pPr>
              <w:spacing w:after="60"/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448D6622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7F93FEC3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6BA18BED" w14:textId="77777777" w:rsidR="00CE69B0" w:rsidRPr="00B91B43" w:rsidRDefault="00CE69B0" w:rsidP="00B91B43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29F370A7" w14:textId="77777777" w:rsidR="00CE69B0" w:rsidRPr="00B91B43" w:rsidRDefault="00CE69B0" w:rsidP="00CE69B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7B357B73" w14:textId="77777777" w:rsidR="00CE69B0" w:rsidRPr="00B91B43" w:rsidRDefault="00CE69B0" w:rsidP="00CE69B0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10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6E46C1BD" w14:textId="45E6C7E9" w:rsidR="00CE69B0" w:rsidRPr="00B91B43" w:rsidRDefault="00CE69B0" w:rsidP="00B91B43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2B837509" w14:textId="18168FEA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1</w:t>
            </w:r>
            <w:r w:rsidR="00876967" w:rsidRPr="00B91B43">
              <w:rPr>
                <w:rFonts w:eastAsia="Times New Roman" w:cstheme="minorHAnsi"/>
                <w:sz w:val="24"/>
                <w:szCs w:val="24"/>
              </w:rPr>
              <w:t>, 2, 3, 4</w:t>
            </w:r>
          </w:p>
        </w:tc>
      </w:tr>
      <w:tr w:rsidR="00CE69B0" w:rsidRPr="0025093A" w14:paraId="77727701" w14:textId="77777777" w:rsidTr="00C67502">
        <w:trPr>
          <w:trHeight w:val="57"/>
        </w:trPr>
        <w:tc>
          <w:tcPr>
            <w:tcW w:w="568" w:type="dxa"/>
            <w:vAlign w:val="center"/>
          </w:tcPr>
          <w:p w14:paraId="097B14DA" w14:textId="77777777" w:rsidR="00CE69B0" w:rsidRPr="00B91B43" w:rsidRDefault="00CE69B0" w:rsidP="00B91B43">
            <w:pPr>
              <w:numPr>
                <w:ilvl w:val="0"/>
                <w:numId w:val="8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245953" w14:textId="42FCFAA0" w:rsidR="00CE69B0" w:rsidRPr="00B91B43" w:rsidRDefault="00CE69B0" w:rsidP="00B91B43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 xml:space="preserve">Projekt jest skierowany wyłącznie do osób z obszarów położonych na terenie Obszaru Strategicznej Interwencji, które uczą się, pracują lub zamieszkują w rozumieniu </w:t>
            </w:r>
            <w:r w:rsidRPr="00B91B43">
              <w:rPr>
                <w:rFonts w:cstheme="minorHAnsi"/>
                <w:sz w:val="24"/>
                <w:szCs w:val="24"/>
              </w:rPr>
              <w:lastRenderedPageBreak/>
              <w:t xml:space="preserve">ustawy Kodeks </w:t>
            </w:r>
            <w:r w:rsidR="00CC105E">
              <w:rPr>
                <w:rFonts w:cstheme="minorHAnsi"/>
                <w:sz w:val="24"/>
                <w:szCs w:val="24"/>
              </w:rPr>
              <w:t>c</w:t>
            </w:r>
            <w:r w:rsidRPr="00B91B43">
              <w:rPr>
                <w:rFonts w:cstheme="minorHAnsi"/>
                <w:sz w:val="24"/>
                <w:szCs w:val="24"/>
              </w:rPr>
              <w:t xml:space="preserve">ywilny na obszarach OSI, </w:t>
            </w:r>
            <w:r w:rsidR="00CC105E">
              <w:rPr>
                <w:rFonts w:cstheme="minorHAnsi"/>
                <w:sz w:val="24"/>
                <w:szCs w:val="24"/>
              </w:rPr>
              <w:t xml:space="preserve">a </w:t>
            </w:r>
            <w:r w:rsidRPr="00B91B43">
              <w:rPr>
                <w:rFonts w:cstheme="minorHAnsi"/>
                <w:sz w:val="24"/>
                <w:szCs w:val="24"/>
              </w:rPr>
              <w:t>w przypadku podmiotów – posiadają siedzibę, filię, delegaturę, oddział czy inną jednostkę organizacyjną na obszarach OSI.</w:t>
            </w:r>
          </w:p>
        </w:tc>
        <w:tc>
          <w:tcPr>
            <w:tcW w:w="4990" w:type="dxa"/>
          </w:tcPr>
          <w:p w14:paraId="3183ACEE" w14:textId="2E65B3AC" w:rsidR="00CE69B0" w:rsidRPr="00B91B43" w:rsidRDefault="00CE69B0" w:rsidP="00CE69B0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zostanie spełnione jeżeli 100% grupy </w:t>
            </w:r>
            <w:r w:rsidR="009E6470">
              <w:rPr>
                <w:rFonts w:eastAsia="Calibri" w:cstheme="minorHAnsi"/>
                <w:sz w:val="24"/>
                <w:szCs w:val="24"/>
              </w:rPr>
              <w:t xml:space="preserve">docelowej będą stanowiły osoby/podmioty </w:t>
            </w:r>
            <w:r w:rsidRPr="00B91B43">
              <w:rPr>
                <w:rFonts w:eastAsia="Calibri" w:cstheme="minorHAnsi"/>
                <w:sz w:val="24"/>
                <w:szCs w:val="24"/>
              </w:rPr>
              <w:t xml:space="preserve">z Obszaru Strategicznej Interwencji. </w:t>
            </w:r>
          </w:p>
          <w:p w14:paraId="238DEFF8" w14:textId="4ECE0E7B" w:rsidR="00CE69B0" w:rsidRPr="00B91B43" w:rsidRDefault="00CE69B0" w:rsidP="00CE69B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lastRenderedPageBreak/>
              <w:t>Obszary Strategicznej Interwencji (krajowe i regionalne)</w:t>
            </w:r>
            <w:r w:rsidR="00865E6C">
              <w:rPr>
                <w:rStyle w:val="Odwoanieprzypisudolnego"/>
                <w:rFonts w:eastAsia="Calibri" w:cstheme="minorHAnsi"/>
                <w:sz w:val="24"/>
                <w:szCs w:val="24"/>
              </w:rPr>
              <w:footnoteReference w:id="9"/>
            </w:r>
            <w:r w:rsidRPr="00B91B43">
              <w:rPr>
                <w:rFonts w:eastAsia="Calibri" w:cstheme="minorHAnsi"/>
                <w:sz w:val="24"/>
                <w:szCs w:val="24"/>
              </w:rPr>
              <w:t xml:space="preserve"> obejmują:</w:t>
            </w:r>
          </w:p>
          <w:p w14:paraId="173BB7D7" w14:textId="58DA33AD" w:rsidR="00CE69B0" w:rsidRPr="00B91B43" w:rsidRDefault="00CE69B0" w:rsidP="00B91B43">
            <w:pPr>
              <w:pStyle w:val="Akapitzlist"/>
              <w:numPr>
                <w:ilvl w:val="0"/>
                <w:numId w:val="122"/>
              </w:num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obszar OSI</w:t>
            </w:r>
            <w:r w:rsidR="00555FA7" w:rsidRPr="00B91B43">
              <w:rPr>
                <w:rFonts w:eastAsia="Calibri" w:cstheme="minorHAnsi"/>
                <w:sz w:val="24"/>
                <w:szCs w:val="24"/>
              </w:rPr>
              <w:t xml:space="preserve"> – </w:t>
            </w:r>
            <w:r w:rsidRPr="00B91B43">
              <w:rPr>
                <w:rFonts w:eastAsia="Calibri" w:cstheme="minorHAnsi"/>
                <w:sz w:val="24"/>
                <w:szCs w:val="24"/>
              </w:rPr>
              <w:t>miasta średnie tracące funkcje społeczno-gospodarcze: Staszów, Ostrowiec Świętokrzyski, Starachowice, Jędrzejów, Skarżysko-Kamienna, Sandomierz, Busko-Zdrój, Końskie.</w:t>
            </w:r>
          </w:p>
          <w:p w14:paraId="6908762A" w14:textId="45FD6A4F" w:rsidR="00CE69B0" w:rsidRPr="00B91B43" w:rsidRDefault="00CE69B0" w:rsidP="00B91B43">
            <w:pPr>
              <w:pStyle w:val="Akapitzlist"/>
              <w:numPr>
                <w:ilvl w:val="0"/>
                <w:numId w:val="122"/>
              </w:num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 xml:space="preserve">obszar OSI – obszary zagrożone trwałą marginalizacją: </w:t>
            </w:r>
          </w:p>
          <w:p w14:paraId="04AA18E8" w14:textId="77777777" w:rsidR="00CE69B0" w:rsidRPr="00B91B43" w:rsidRDefault="00CE69B0" w:rsidP="00CE69B0">
            <w:pPr>
              <w:numPr>
                <w:ilvl w:val="0"/>
                <w:numId w:val="75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gminy miejsko-wiejskie: Bodzentyn, Działoszyce, Koprzywnica, Łagów, Nowa Słupia, Skalbmierz, Zawichost.</w:t>
            </w:r>
          </w:p>
          <w:p w14:paraId="0C8A2220" w14:textId="77777777" w:rsidR="00CE69B0" w:rsidRPr="00B91B43" w:rsidRDefault="00CE69B0" w:rsidP="00CE69B0">
            <w:pPr>
              <w:numPr>
                <w:ilvl w:val="0"/>
                <w:numId w:val="75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 xml:space="preserve">gminy wiejskie: Baćkowice, Bałtów, Bejsce, Bieliny, Czarnocin, Dwikozy, Fałków, Gnojno, Imielno, Iwaniska, Klimontów, Lipnik, Łopuszno, Łubnice, Mirzec, Mniów, Moskorzew, Nagłowice, Obrazów, Oksa, Oleśnica, Opatowiec, Radków, Raków, Ruda Maleniecka, Sadowie, Samborzec, Secemin, </w:t>
            </w:r>
            <w:r w:rsidRPr="00B91B43">
              <w:rPr>
                <w:rFonts w:eastAsia="Calibri" w:cstheme="minorHAnsi"/>
                <w:sz w:val="24"/>
                <w:szCs w:val="24"/>
              </w:rPr>
              <w:lastRenderedPageBreak/>
              <w:t>Słupia, Tarłów, Waśniów, Wilczyce, Wojciechowice.</w:t>
            </w:r>
          </w:p>
          <w:p w14:paraId="2A4BCEB0" w14:textId="0EAA9E1C" w:rsidR="00CE69B0" w:rsidRPr="00B91B43" w:rsidRDefault="00CE69B0" w:rsidP="00B91B43">
            <w:pPr>
              <w:pStyle w:val="Akapitzlist"/>
              <w:numPr>
                <w:ilvl w:val="0"/>
                <w:numId w:val="122"/>
              </w:num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 xml:space="preserve">obszar OSI – </w:t>
            </w:r>
            <w:r w:rsidR="002E4B05">
              <w:rPr>
                <w:rFonts w:eastAsia="Calibri" w:cstheme="minorHAnsi"/>
                <w:sz w:val="24"/>
                <w:szCs w:val="24"/>
              </w:rPr>
              <w:t>OSI</w:t>
            </w:r>
            <w:r w:rsidRPr="00B91B43">
              <w:rPr>
                <w:rFonts w:eastAsia="Calibri" w:cstheme="minorHAnsi"/>
                <w:sz w:val="24"/>
                <w:szCs w:val="24"/>
              </w:rPr>
              <w:t xml:space="preserve"> regionalne: </w:t>
            </w:r>
          </w:p>
          <w:p w14:paraId="3944FE18" w14:textId="77777777" w:rsidR="00CE69B0" w:rsidRPr="00B91B43" w:rsidRDefault="00CE69B0" w:rsidP="00CE69B0">
            <w:pPr>
              <w:numPr>
                <w:ilvl w:val="0"/>
                <w:numId w:val="75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Kielecki Obszar Funkcjonalny: miasto: Kielce; gminy: Chęciny, Chmielnik, Daleszyce, Morawica, Pierzchnica, Górno, Masłów, Miedziana Góra, Piekoszów, Sitkówka- Nowiny, Strawczyn, Zagnańsk.</w:t>
            </w:r>
          </w:p>
          <w:p w14:paraId="26D4B57D" w14:textId="77777777" w:rsidR="00CE69B0" w:rsidRPr="00B91B43" w:rsidRDefault="00CE69B0" w:rsidP="00CE69B0">
            <w:pPr>
              <w:numPr>
                <w:ilvl w:val="0"/>
                <w:numId w:val="75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 xml:space="preserve">Miejskie obszary funkcjonalne (MOF) miast średnich: </w:t>
            </w:r>
          </w:p>
          <w:p w14:paraId="49433CEC" w14:textId="77777777" w:rsidR="00CE69B0" w:rsidRPr="00B91B43" w:rsidRDefault="00CE69B0" w:rsidP="00CE69B0">
            <w:pPr>
              <w:numPr>
                <w:ilvl w:val="0"/>
                <w:numId w:val="76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MOF Miasta Północy: miasta: Końskie,  Ostrowiec Świętokrzyski, Skarżysko-Kamienna, Starachowice; gminy miejsko-wiejskie: Ćmielów, Kunów, Stąporków, Suchedniów, Wąchock, Końskie (obszar wiejski); gminy wiejskie: Bałtów, Bliżyn, Bodzechów, Brody, Mirzec, Pawłów, Skarżysko-Kościelne, Waśniów;</w:t>
            </w:r>
          </w:p>
          <w:p w14:paraId="338512A3" w14:textId="4B5A8348" w:rsidR="00CE69B0" w:rsidRPr="00B91B43" w:rsidRDefault="00CE69B0" w:rsidP="00CE69B0">
            <w:pPr>
              <w:numPr>
                <w:ilvl w:val="0"/>
                <w:numId w:val="76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MOF Jędrzejów: miasta: Jędrzejów; gminy miejsko-wiejskie: Jędrzejów (obszar wiejski),</w:t>
            </w:r>
            <w:r w:rsidR="00997EDA" w:rsidRPr="00B91B4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91B43">
              <w:rPr>
                <w:rFonts w:eastAsia="Calibri" w:cstheme="minorHAnsi"/>
                <w:sz w:val="24"/>
                <w:szCs w:val="24"/>
              </w:rPr>
              <w:t xml:space="preserve">Małogoszcz; gmina wiejska: Sobków; </w:t>
            </w:r>
          </w:p>
          <w:p w14:paraId="1328B615" w14:textId="77777777" w:rsidR="00CE69B0" w:rsidRPr="00B91B43" w:rsidRDefault="00CE69B0" w:rsidP="00CE69B0">
            <w:pPr>
              <w:numPr>
                <w:ilvl w:val="0"/>
                <w:numId w:val="76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lastRenderedPageBreak/>
              <w:t>MOF Buska Zdroju: miasto: Busko-Zdrój; gmina miejsko-wiejska: Busko-Zdrój (obszar wiejski), Stopnica;</w:t>
            </w:r>
          </w:p>
          <w:p w14:paraId="1BDE0651" w14:textId="77777777" w:rsidR="00CE69B0" w:rsidRPr="00B91B43" w:rsidRDefault="00CE69B0" w:rsidP="00CE69B0">
            <w:pPr>
              <w:numPr>
                <w:ilvl w:val="0"/>
                <w:numId w:val="76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MOF Staszowa: miasto: Staszów; gmina miejsko-wiejska: Staszów (obszar wiejski), Oleśnica; gmina wiejska: Rytwiany;</w:t>
            </w:r>
          </w:p>
          <w:p w14:paraId="6C8577E0" w14:textId="25E43935" w:rsidR="00CE69B0" w:rsidRPr="00B91B43" w:rsidRDefault="00CE69B0" w:rsidP="00B91B43">
            <w:pPr>
              <w:numPr>
                <w:ilvl w:val="0"/>
                <w:numId w:val="76"/>
              </w:numPr>
              <w:spacing w:after="120" w:line="276" w:lineRule="auto"/>
              <w:ind w:left="714" w:hanging="357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MOF Sandomierza: miasto: Sandomierz; gminy wiejskie: Obrazów, Samborzec, Wilczyce, Dwikozy.</w:t>
            </w:r>
          </w:p>
          <w:p w14:paraId="5754C04A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6961B0B8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63C57AE1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przyznania dofinansowania (tj. przyznanie 0 punktów nie </w:t>
            </w:r>
          </w:p>
          <w:p w14:paraId="2A07E321" w14:textId="77777777" w:rsidR="00CE69B0" w:rsidRPr="00B91B43" w:rsidRDefault="00CE69B0" w:rsidP="00CE69B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42D004BC" w14:textId="77777777" w:rsidR="00CE69B0" w:rsidRPr="00B91B43" w:rsidRDefault="00CE69B0" w:rsidP="00B91B4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41526C46" w14:textId="77777777" w:rsidR="00CE69B0" w:rsidRPr="00B91B43" w:rsidRDefault="00CE69B0" w:rsidP="00CE69B0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12109A51" w14:textId="77777777" w:rsidR="00CE69B0" w:rsidRPr="00B91B43" w:rsidRDefault="00CE69B0" w:rsidP="00CE69B0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  <w:p w14:paraId="21FCC395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8E800C5" w14:textId="3F737E4C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  <w:r w:rsidR="00876967" w:rsidRPr="00B91B43">
              <w:rPr>
                <w:rFonts w:eastAsia="Times New Roman" w:cstheme="minorHAnsi"/>
                <w:sz w:val="24"/>
                <w:szCs w:val="24"/>
              </w:rPr>
              <w:t>, 2, 3, 4</w:t>
            </w:r>
          </w:p>
        </w:tc>
      </w:tr>
      <w:tr w:rsidR="00CE69B0" w:rsidRPr="0025093A" w14:paraId="2EE80A6F" w14:textId="77777777" w:rsidTr="00C67502">
        <w:trPr>
          <w:trHeight w:val="57"/>
        </w:trPr>
        <w:tc>
          <w:tcPr>
            <w:tcW w:w="568" w:type="dxa"/>
            <w:vAlign w:val="center"/>
          </w:tcPr>
          <w:p w14:paraId="7D4C61DD" w14:textId="77777777" w:rsidR="00CE69B0" w:rsidRPr="00B91B43" w:rsidRDefault="00CE69B0" w:rsidP="00B91B43">
            <w:pPr>
              <w:numPr>
                <w:ilvl w:val="0"/>
                <w:numId w:val="8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5348E7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Projekt zakłada realizację działań z zakresu edukacji ekologicznej.</w:t>
            </w:r>
          </w:p>
        </w:tc>
        <w:tc>
          <w:tcPr>
            <w:tcW w:w="4990" w:type="dxa"/>
          </w:tcPr>
          <w:p w14:paraId="7420BC3A" w14:textId="4881AB5A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zostanie spełnione jeżeli w projekcie zaplanowane będą działania z </w:t>
            </w:r>
            <w:r w:rsidR="00865E6C">
              <w:rPr>
                <w:rFonts w:eastAsia="Times New Roman" w:cstheme="minorHAnsi"/>
                <w:sz w:val="24"/>
                <w:szCs w:val="24"/>
              </w:rPr>
              <w:t xml:space="preserve">zakresu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edukacji ekologicznej. </w:t>
            </w:r>
            <w:r w:rsidR="00865E6C" w:rsidRPr="00865E6C">
              <w:rPr>
                <w:rFonts w:eastAsia="Times New Roman" w:cstheme="minorHAnsi"/>
                <w:sz w:val="24"/>
                <w:szCs w:val="24"/>
              </w:rPr>
              <w:t>Celem działań projektowych powinno</w:t>
            </w:r>
            <w:r w:rsidR="00865E6C">
              <w:rPr>
                <w:rFonts w:eastAsia="Times New Roman" w:cstheme="minorHAnsi"/>
                <w:sz w:val="24"/>
                <w:szCs w:val="24"/>
              </w:rPr>
              <w:t xml:space="preserve"> być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zdobywani</w:t>
            </w:r>
            <w:r w:rsidR="00865E6C">
              <w:rPr>
                <w:rFonts w:eastAsia="Times New Roman" w:cstheme="minorHAnsi"/>
                <w:sz w:val="24"/>
                <w:szCs w:val="24"/>
              </w:rPr>
              <w:t>e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/rozszerzani</w:t>
            </w:r>
            <w:r w:rsidR="00865E6C">
              <w:rPr>
                <w:rFonts w:eastAsia="Times New Roman" w:cstheme="minorHAnsi"/>
                <w:sz w:val="24"/>
                <w:szCs w:val="24"/>
              </w:rPr>
              <w:t>e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wiedzy i umiejętności, niezbędnych do życia w sposób zdrowy i ekologiczny. Dzięki wsparciu, uczniowie nauczą się dbać o środowisko i będą pogłębiać wiedzę w zakresie ochrony klimatu.</w:t>
            </w:r>
          </w:p>
          <w:p w14:paraId="26E1F615" w14:textId="77777777" w:rsidR="00CE69B0" w:rsidRPr="00B91B43" w:rsidRDefault="00CE69B0" w:rsidP="00CE69B0">
            <w:pPr>
              <w:spacing w:before="100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45AA4497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30164134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60D03464" w14:textId="77777777" w:rsidR="00CE69B0" w:rsidRPr="00B91B43" w:rsidRDefault="00CE69B0" w:rsidP="00CE69B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1E6E972A" w14:textId="77777777" w:rsidR="00CE69B0" w:rsidRPr="00B91B43" w:rsidRDefault="00CE69B0" w:rsidP="00B91B4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Ocena spełnienia kryterium będzie polegała na: </w:t>
            </w:r>
          </w:p>
          <w:p w14:paraId="13A9D82A" w14:textId="77777777" w:rsidR="00CE69B0" w:rsidRPr="00B91B43" w:rsidRDefault="00CE69B0" w:rsidP="00CE69B0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3F6D9DC8" w14:textId="1E4A24B8" w:rsidR="00CE69B0" w:rsidRPr="00B91B43" w:rsidRDefault="00CE69B0" w:rsidP="00B91B43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6B4AC803" w14:textId="31977C6E" w:rsidR="00CE69B0" w:rsidRPr="00B91B43" w:rsidRDefault="004151D9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1, 2, 3</w:t>
            </w:r>
          </w:p>
        </w:tc>
      </w:tr>
      <w:tr w:rsidR="00CE69B0" w:rsidRPr="0025093A" w14:paraId="058201DF" w14:textId="77777777" w:rsidTr="00C67502">
        <w:trPr>
          <w:trHeight w:val="57"/>
        </w:trPr>
        <w:tc>
          <w:tcPr>
            <w:tcW w:w="568" w:type="dxa"/>
            <w:vAlign w:val="center"/>
          </w:tcPr>
          <w:p w14:paraId="16E51B2B" w14:textId="77777777" w:rsidR="00CE69B0" w:rsidRPr="00B91B43" w:rsidRDefault="00CE69B0" w:rsidP="00B91B43">
            <w:pPr>
              <w:numPr>
                <w:ilvl w:val="0"/>
                <w:numId w:val="8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E50081A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Projekt zakłada działania z zakresu kształtowania postaw antydyskryminacyjnych.</w:t>
            </w:r>
          </w:p>
        </w:tc>
        <w:tc>
          <w:tcPr>
            <w:tcW w:w="4990" w:type="dxa"/>
          </w:tcPr>
          <w:p w14:paraId="6CA7F5DE" w14:textId="4BE529AE" w:rsidR="00580BF9" w:rsidRPr="00580BF9" w:rsidRDefault="00580BF9" w:rsidP="0054557B">
            <w:pPr>
              <w:tabs>
                <w:tab w:val="left" w:pos="1302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80BF9">
              <w:rPr>
                <w:rFonts w:eastAsia="Times New Roman" w:cstheme="minorHAnsi"/>
                <w:sz w:val="24"/>
                <w:szCs w:val="24"/>
              </w:rPr>
              <w:t xml:space="preserve">Kryterium zostanie spełnione, gdy działania w projekcie będą ukierunkowane na rozwijanie wśród </w:t>
            </w:r>
            <w:r>
              <w:rPr>
                <w:rFonts w:eastAsia="Times New Roman" w:cstheme="minorHAnsi"/>
                <w:sz w:val="24"/>
                <w:szCs w:val="24"/>
              </w:rPr>
              <w:t>uczniów</w:t>
            </w:r>
            <w:r w:rsidRPr="00580BF9">
              <w:rPr>
                <w:rFonts w:eastAsia="Times New Roman" w:cstheme="minorHAnsi"/>
                <w:sz w:val="24"/>
                <w:szCs w:val="24"/>
              </w:rPr>
              <w:t xml:space="preserve"> postaw związanych z przeciwdziałaniem dyskryminacji ze względu na </w:t>
            </w:r>
            <w:r w:rsidR="002E4B05">
              <w:rPr>
                <w:rFonts w:eastAsia="Times New Roman" w:cstheme="minorHAnsi"/>
                <w:sz w:val="24"/>
                <w:szCs w:val="24"/>
              </w:rPr>
              <w:t>m.in</w:t>
            </w:r>
            <w:r w:rsidRPr="00580BF9">
              <w:rPr>
                <w:rFonts w:eastAsia="Times New Roman" w:cstheme="minorHAnsi"/>
                <w:sz w:val="24"/>
                <w:szCs w:val="24"/>
              </w:rPr>
              <w:t xml:space="preserve">. płeć, rasę, orientację seksualną, pochodzenie narodowe i etniczne, religię, światopogląd, niepełnosprawność, wiek czy status społeczny i ekonomiczny. Działania te mają przyczynić się do budowani postaw społecznych opartych </w:t>
            </w:r>
            <w:r w:rsidR="002E4B05">
              <w:rPr>
                <w:rFonts w:eastAsia="Times New Roman" w:cstheme="minorHAnsi"/>
                <w:sz w:val="24"/>
                <w:szCs w:val="24"/>
              </w:rPr>
              <w:t>m.in</w:t>
            </w:r>
            <w:r w:rsidRPr="00580BF9">
              <w:rPr>
                <w:rFonts w:eastAsia="Times New Roman" w:cstheme="minorHAnsi"/>
                <w:sz w:val="24"/>
                <w:szCs w:val="24"/>
              </w:rPr>
              <w:t>.: na tolerancji, wolności i szacunku do drugiej osoby.</w:t>
            </w:r>
          </w:p>
          <w:p w14:paraId="41A60E19" w14:textId="77777777" w:rsidR="00CE69B0" w:rsidRPr="00B91B43" w:rsidRDefault="00CE69B0" w:rsidP="00CE69B0">
            <w:pPr>
              <w:tabs>
                <w:tab w:val="left" w:pos="1302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1A77AF86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7C95645E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0A386F4D" w14:textId="77777777" w:rsidR="00CE69B0" w:rsidRPr="00B91B43" w:rsidRDefault="00CE69B0" w:rsidP="00CE69B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0BF4AC32" w14:textId="77777777" w:rsidR="00CE69B0" w:rsidRPr="00B91B43" w:rsidRDefault="00CE69B0" w:rsidP="00B91B4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447EB6A2" w14:textId="77777777" w:rsidR="00CE69B0" w:rsidRPr="00B91B43" w:rsidRDefault="00CE69B0" w:rsidP="00CE69B0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15DA9986" w14:textId="0ABEE0D7" w:rsidR="00CE69B0" w:rsidRPr="00B91B43" w:rsidRDefault="00CE69B0" w:rsidP="0054557B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lastRenderedPageBreak/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7E405822" w14:textId="2063EA58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  <w:r w:rsidR="00876967" w:rsidRPr="00B91B43">
              <w:rPr>
                <w:rFonts w:eastAsia="Times New Roman" w:cstheme="minorHAnsi"/>
                <w:sz w:val="24"/>
                <w:szCs w:val="24"/>
              </w:rPr>
              <w:t>, 2, 3, 4</w:t>
            </w:r>
          </w:p>
        </w:tc>
      </w:tr>
      <w:tr w:rsidR="00CE69B0" w:rsidRPr="0025093A" w14:paraId="35013A63" w14:textId="77777777" w:rsidTr="00C67502">
        <w:trPr>
          <w:trHeight w:val="57"/>
        </w:trPr>
        <w:tc>
          <w:tcPr>
            <w:tcW w:w="568" w:type="dxa"/>
            <w:vAlign w:val="center"/>
          </w:tcPr>
          <w:p w14:paraId="678E82AE" w14:textId="77777777" w:rsidR="00CE69B0" w:rsidRPr="00B91B43" w:rsidRDefault="00CE69B0" w:rsidP="00B91B43">
            <w:pPr>
              <w:numPr>
                <w:ilvl w:val="0"/>
                <w:numId w:val="8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382FAA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Interwencja zaplanowana w ramach projektu jest komplementarna z innymi projektami finansowanymi ze środków UE lub ze środków krajowych.</w:t>
            </w:r>
          </w:p>
        </w:tc>
        <w:tc>
          <w:tcPr>
            <w:tcW w:w="4990" w:type="dxa"/>
          </w:tcPr>
          <w:p w14:paraId="7F6B5908" w14:textId="57C43D92" w:rsidR="00FD22FB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zostanie spełnione, gdy interwencja zaplanowana w ramach projektu będzie ukierunkowana na osiągnięcie efektu komplementarności z działaniami, zaplanowanymi w ramach EFRR, FERS lub jest komplementarna z innymi projektami finansowanymi ze środków UE lub ze środków krajowych z poprzednich perspektyw finansowych (2007-2013 </w:t>
            </w:r>
            <w:r w:rsidR="00CC105E">
              <w:rPr>
                <w:rFonts w:eastAsia="Times New Roman" w:cstheme="minorHAnsi"/>
                <w:sz w:val="24"/>
                <w:szCs w:val="24"/>
              </w:rPr>
              <w:t>lub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2014-2020)</w:t>
            </w:r>
            <w:r w:rsidR="00445FB3">
              <w:rPr>
                <w:rStyle w:val="Odwoanieprzypisudolnego"/>
                <w:rFonts w:eastAsia="Times New Roman" w:cstheme="minorHAnsi"/>
                <w:sz w:val="24"/>
                <w:szCs w:val="24"/>
              </w:rPr>
              <w:footnoteReference w:id="10"/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43898086" w14:textId="2BAF4EB6" w:rsidR="00CE69B0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W treści wniosku należy wykazać w jakim zakresie i z jakimi działaniami występuje komplementarność.</w:t>
            </w:r>
          </w:p>
          <w:p w14:paraId="43A97091" w14:textId="6E1C57E4" w:rsidR="003B5DAF" w:rsidRPr="003B5DAF" w:rsidRDefault="003B5DAF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</w:t>
            </w:r>
            <w:r w:rsidRPr="003B5DAF">
              <w:rPr>
                <w:rFonts w:eastAsia="Times New Roman" w:cstheme="minorHAnsi"/>
                <w:sz w:val="24"/>
                <w:szCs w:val="24"/>
              </w:rPr>
              <w:t xml:space="preserve">ealizacja projektów komplementarnych przyczyni się do osiągnięcia dodatkowych korzyści, </w:t>
            </w:r>
            <w:r w:rsidR="002E4B05">
              <w:rPr>
                <w:rFonts w:eastAsia="Times New Roman" w:cstheme="minorHAnsi"/>
                <w:sz w:val="24"/>
                <w:szCs w:val="24"/>
              </w:rPr>
              <w:t>m.in</w:t>
            </w:r>
            <w:r w:rsidRPr="003B5DAF">
              <w:rPr>
                <w:rFonts w:eastAsia="Times New Roman" w:cstheme="minorHAnsi"/>
                <w:sz w:val="24"/>
                <w:szCs w:val="24"/>
              </w:rPr>
              <w:t>. w zakresie:</w:t>
            </w:r>
          </w:p>
          <w:p w14:paraId="56505047" w14:textId="1E7ADCFD" w:rsidR="003B5DAF" w:rsidRPr="003B5DAF" w:rsidRDefault="003B5DAF" w:rsidP="0054557B">
            <w:pPr>
              <w:numPr>
                <w:ilvl w:val="0"/>
                <w:numId w:val="134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3B5DAF">
              <w:rPr>
                <w:rFonts w:eastAsia="Times New Roman" w:cstheme="minorHAnsi"/>
                <w:sz w:val="24"/>
                <w:szCs w:val="24"/>
              </w:rPr>
              <w:t>oszczędność środków,</w:t>
            </w:r>
          </w:p>
          <w:p w14:paraId="62249952" w14:textId="6A7C8C4E" w:rsidR="003B5DAF" w:rsidRPr="003B5DAF" w:rsidRDefault="003B5DAF" w:rsidP="0054557B">
            <w:pPr>
              <w:numPr>
                <w:ilvl w:val="0"/>
                <w:numId w:val="134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3B5DAF">
              <w:rPr>
                <w:rFonts w:eastAsia="Times New Roman" w:cstheme="minorHAnsi"/>
                <w:sz w:val="24"/>
                <w:szCs w:val="24"/>
              </w:rPr>
              <w:lastRenderedPageBreak/>
              <w:t>oszczędność czasu (uzyskiwanie określonych rezultatów w krótszym okresie czasu),</w:t>
            </w:r>
          </w:p>
          <w:p w14:paraId="311ABD5A" w14:textId="471F8798" w:rsidR="003B5DAF" w:rsidRDefault="003B5DAF" w:rsidP="0054557B">
            <w:pPr>
              <w:numPr>
                <w:ilvl w:val="0"/>
                <w:numId w:val="134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3B5DAF">
              <w:rPr>
                <w:rFonts w:eastAsia="Times New Roman" w:cstheme="minorHAnsi"/>
                <w:sz w:val="24"/>
                <w:szCs w:val="24"/>
              </w:rPr>
              <w:t>ułatwienie realizacji kolejnego (komplementarnego) przedsięwzięcia;</w:t>
            </w:r>
          </w:p>
          <w:p w14:paraId="69DEE203" w14:textId="2D009D89" w:rsidR="003B5DAF" w:rsidRPr="003B5DAF" w:rsidRDefault="003B5DAF" w:rsidP="0054557B">
            <w:pPr>
              <w:numPr>
                <w:ilvl w:val="0"/>
                <w:numId w:val="134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3B5DAF">
              <w:rPr>
                <w:rFonts w:eastAsia="Times New Roman" w:cstheme="minorHAnsi"/>
                <w:sz w:val="24"/>
                <w:szCs w:val="24"/>
              </w:rPr>
              <w:t>dodatkowe/ lepsze/ trwalsze produkty i rezultaty;</w:t>
            </w:r>
          </w:p>
          <w:p w14:paraId="26916F66" w14:textId="1FA1A458" w:rsidR="003B5DAF" w:rsidRDefault="003B5DAF" w:rsidP="0054557B">
            <w:pPr>
              <w:numPr>
                <w:ilvl w:val="0"/>
                <w:numId w:val="135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3B5DAF">
              <w:rPr>
                <w:rFonts w:eastAsia="Times New Roman" w:cstheme="minorHAnsi"/>
                <w:sz w:val="24"/>
                <w:szCs w:val="24"/>
              </w:rPr>
              <w:t>wyższa użyteczność usług;</w:t>
            </w:r>
          </w:p>
          <w:p w14:paraId="6F3C41B8" w14:textId="121D6BB8" w:rsidR="00792D5C" w:rsidRPr="003B5DAF" w:rsidRDefault="003B5DAF" w:rsidP="0054557B">
            <w:pPr>
              <w:numPr>
                <w:ilvl w:val="0"/>
                <w:numId w:val="135"/>
              </w:numPr>
              <w:spacing w:after="12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3B5DAF">
              <w:rPr>
                <w:rFonts w:eastAsia="Times New Roman" w:cstheme="minorHAnsi"/>
                <w:sz w:val="24"/>
                <w:szCs w:val="24"/>
              </w:rPr>
              <w:t>skuteczniejsze zaspokojenie potrzeb (rozwiązanie problemów/ odpowiedź na wyzwania rozwojowe</w:t>
            </w:r>
            <w:r>
              <w:rPr>
                <w:rFonts w:eastAsia="Times New Roman" w:cstheme="minorHAnsi"/>
                <w:sz w:val="24"/>
                <w:szCs w:val="24"/>
              </w:rPr>
              <w:t>).</w:t>
            </w:r>
          </w:p>
          <w:p w14:paraId="0D146083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61C72E2C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31432ABF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78CBB647" w14:textId="77777777" w:rsidR="00CE69B0" w:rsidRPr="00B91B43" w:rsidRDefault="00CE69B0" w:rsidP="00CE69B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7B2312A0" w14:textId="77777777" w:rsidR="00CE69B0" w:rsidRPr="00B91B43" w:rsidRDefault="00CE69B0" w:rsidP="00B91B4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0B8E865B" w14:textId="77777777" w:rsidR="00CE69B0" w:rsidRPr="00B91B43" w:rsidRDefault="00CE69B0" w:rsidP="00CE69B0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208B619E" w14:textId="2C57AB14" w:rsidR="00CE69B0" w:rsidRPr="00B91B43" w:rsidRDefault="00CE69B0" w:rsidP="00B91B43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1E2CBAA6" w14:textId="3421F734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1</w:t>
            </w:r>
            <w:r w:rsidR="00876967" w:rsidRPr="00B91B43">
              <w:rPr>
                <w:rFonts w:eastAsia="Times New Roman" w:cstheme="minorHAnsi"/>
                <w:sz w:val="24"/>
                <w:szCs w:val="24"/>
              </w:rPr>
              <w:t>, 2, 3, 4</w:t>
            </w:r>
          </w:p>
        </w:tc>
      </w:tr>
      <w:tr w:rsidR="00CE69B0" w:rsidRPr="0025093A" w14:paraId="41D6512C" w14:textId="77777777" w:rsidTr="00C67502">
        <w:trPr>
          <w:trHeight w:val="57"/>
        </w:trPr>
        <w:tc>
          <w:tcPr>
            <w:tcW w:w="568" w:type="dxa"/>
            <w:vAlign w:val="center"/>
          </w:tcPr>
          <w:p w14:paraId="0B29B7C4" w14:textId="77777777" w:rsidR="00CE69B0" w:rsidRPr="00B91B43" w:rsidRDefault="00CE69B0" w:rsidP="00B91B43">
            <w:pPr>
              <w:numPr>
                <w:ilvl w:val="0"/>
                <w:numId w:val="8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bookmarkStart w:id="54" w:name="_Hlk125101931"/>
          </w:p>
        </w:tc>
        <w:tc>
          <w:tcPr>
            <w:tcW w:w="3686" w:type="dxa"/>
          </w:tcPr>
          <w:p w14:paraId="5A7B9ED6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W projekcie zaplanowano działania w zakresie edukacji włączającej.</w:t>
            </w:r>
          </w:p>
        </w:tc>
        <w:tc>
          <w:tcPr>
            <w:tcW w:w="4990" w:type="dxa"/>
          </w:tcPr>
          <w:p w14:paraId="53896044" w14:textId="53A81CE9" w:rsidR="00CE69B0" w:rsidRPr="00B91B43" w:rsidRDefault="00CE69B0" w:rsidP="00CE69B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 xml:space="preserve">Kryterium zostanie spełnione, gdy w projekcie zaplanowane będą </w:t>
            </w:r>
            <w:r w:rsidR="00445FB3" w:rsidRPr="00445FB3">
              <w:rPr>
                <w:rFonts w:cstheme="minorHAnsi"/>
                <w:sz w:val="24"/>
                <w:szCs w:val="24"/>
              </w:rPr>
              <w:t xml:space="preserve">działania, które pozwolą uczniom z niepełnosprawnościami w pełni korzystać </w:t>
            </w:r>
            <w:r w:rsidR="00445FB3">
              <w:rPr>
                <w:rFonts w:cstheme="minorHAnsi"/>
                <w:sz w:val="24"/>
                <w:szCs w:val="24"/>
              </w:rPr>
              <w:t xml:space="preserve">z </w:t>
            </w:r>
            <w:r w:rsidR="00445FB3" w:rsidRPr="00445FB3">
              <w:rPr>
                <w:rFonts w:cstheme="minorHAnsi"/>
                <w:sz w:val="24"/>
                <w:szCs w:val="24"/>
              </w:rPr>
              <w:t>edukacji</w:t>
            </w:r>
            <w:r w:rsidR="00445FB3">
              <w:rPr>
                <w:rFonts w:cstheme="minorHAnsi"/>
                <w:sz w:val="24"/>
                <w:szCs w:val="24"/>
              </w:rPr>
              <w:t xml:space="preserve"> z</w:t>
            </w:r>
            <w:r w:rsidR="00445FB3" w:rsidRPr="00445FB3">
              <w:rPr>
                <w:rFonts w:cstheme="minorHAnsi"/>
                <w:sz w:val="24"/>
                <w:szCs w:val="24"/>
              </w:rPr>
              <w:t xml:space="preserve"> </w:t>
            </w:r>
            <w:r w:rsidRPr="00B91B43">
              <w:rPr>
                <w:rFonts w:cstheme="minorHAnsi"/>
                <w:sz w:val="24"/>
                <w:szCs w:val="24"/>
              </w:rPr>
              <w:t>uwzględnieniem zróżnicowania potrzeb edukacyjnych i rozwojowych</w:t>
            </w:r>
            <w:r w:rsidR="00445FB3">
              <w:rPr>
                <w:rFonts w:cstheme="minorHAnsi"/>
                <w:sz w:val="24"/>
                <w:szCs w:val="24"/>
              </w:rPr>
              <w:t xml:space="preserve"> uczniów</w:t>
            </w:r>
            <w:r w:rsidRPr="00B91B43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83EF974" w14:textId="77777777" w:rsidR="00CE69B0" w:rsidRPr="00B91B43" w:rsidRDefault="00CE69B0" w:rsidP="00CE69B0">
            <w:pPr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 xml:space="preserve">Wnioskodawca planując rozwiązania w zakresie edukacji włączającej eliminuje bariery w obszarach: architektonicznym, technicznym, edukacyjno-społecznym, związanym z </w:t>
            </w:r>
            <w:r w:rsidRPr="00B91B43">
              <w:rPr>
                <w:rFonts w:cstheme="minorHAnsi"/>
                <w:sz w:val="24"/>
                <w:szCs w:val="24"/>
              </w:rPr>
              <w:lastRenderedPageBreak/>
              <w:t>organizacją, procedurami i zatrudnieniem oraz kompetencjami kadry.</w:t>
            </w:r>
          </w:p>
          <w:p w14:paraId="02F4AE70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7FD4A340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1B87C0AC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41F7389D" w14:textId="77777777" w:rsidR="00CE69B0" w:rsidRPr="00B91B43" w:rsidRDefault="00CE69B0" w:rsidP="00CE69B0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4443A65E" w14:textId="77777777" w:rsidR="00CE69B0" w:rsidRPr="00B91B43" w:rsidRDefault="00CE69B0" w:rsidP="00CE69B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Ocena spełnienia kryterium będzie polegała na: </w:t>
            </w:r>
          </w:p>
          <w:p w14:paraId="72523AFD" w14:textId="77777777" w:rsidR="00CE69B0" w:rsidRPr="00B91B43" w:rsidRDefault="00CE69B0" w:rsidP="00CE69B0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57ADE9C1" w14:textId="77777777" w:rsidR="00CE69B0" w:rsidRPr="00B91B43" w:rsidRDefault="00CE69B0" w:rsidP="00CE69B0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45ED760B" w14:textId="736A0B01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  <w:r w:rsidR="00876967" w:rsidRPr="00B91B43">
              <w:rPr>
                <w:rFonts w:eastAsia="Times New Roman" w:cstheme="minorHAnsi"/>
                <w:sz w:val="24"/>
                <w:szCs w:val="24"/>
              </w:rPr>
              <w:t>, 2, 3</w:t>
            </w:r>
          </w:p>
        </w:tc>
      </w:tr>
      <w:bookmarkEnd w:id="54"/>
      <w:tr w:rsidR="00CE69B0" w:rsidRPr="0025093A" w14:paraId="00061278" w14:textId="77777777" w:rsidTr="00C67502">
        <w:trPr>
          <w:trHeight w:val="57"/>
        </w:trPr>
        <w:tc>
          <w:tcPr>
            <w:tcW w:w="568" w:type="dxa"/>
            <w:vAlign w:val="center"/>
          </w:tcPr>
          <w:p w14:paraId="55F4E245" w14:textId="77777777" w:rsidR="00CE69B0" w:rsidRPr="00B91B43" w:rsidRDefault="00CE69B0" w:rsidP="00B91B43">
            <w:pPr>
              <w:numPr>
                <w:ilvl w:val="0"/>
                <w:numId w:val="8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995060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Projekt realizowany jest w formule partnerstwa.</w:t>
            </w:r>
          </w:p>
        </w:tc>
        <w:tc>
          <w:tcPr>
            <w:tcW w:w="4990" w:type="dxa"/>
          </w:tcPr>
          <w:p w14:paraId="4AAD4E83" w14:textId="4B6C1583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spełnione w przypadku, gdy Wnioskodawca zakłada realizację projektu w formule partnerstwa.</w:t>
            </w:r>
          </w:p>
          <w:p w14:paraId="0FABD0F0" w14:textId="77777777" w:rsidR="00CE69B0" w:rsidRPr="00B91B43" w:rsidRDefault="00CE69B0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</w:tcPr>
          <w:p w14:paraId="4D7B381D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0B24A1D5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17610E12" w14:textId="77777777" w:rsidR="00CE69B0" w:rsidRPr="00B91B43" w:rsidRDefault="00CE69B0" w:rsidP="00CE69B0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01658A08" w14:textId="77777777" w:rsidR="00CE69B0" w:rsidRPr="00B91B43" w:rsidRDefault="00CE69B0" w:rsidP="00CE69B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2F6CFEF1" w14:textId="77777777" w:rsidR="00CE69B0" w:rsidRPr="00B91B43" w:rsidRDefault="00CE69B0" w:rsidP="00CE69B0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037D3993" w14:textId="77777777" w:rsidR="00CE69B0" w:rsidRPr="00B91B43" w:rsidRDefault="00CE69B0" w:rsidP="00CE69B0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lastRenderedPageBreak/>
              <w:t>przyznaniu 0 punktów – w przypadku niespełnienia kryterium.</w:t>
            </w:r>
          </w:p>
          <w:p w14:paraId="76166918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4CAB81D" w14:textId="61416F2B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  <w:r w:rsidR="00876967" w:rsidRPr="00B91B43">
              <w:rPr>
                <w:rFonts w:eastAsia="Times New Roman" w:cstheme="minorHAnsi"/>
                <w:sz w:val="24"/>
                <w:szCs w:val="24"/>
              </w:rPr>
              <w:t>, 2, 3, 4</w:t>
            </w:r>
          </w:p>
        </w:tc>
      </w:tr>
    </w:tbl>
    <w:p w14:paraId="0D893CE9" w14:textId="5936C57A" w:rsidR="00C9219A" w:rsidRPr="00B91B43" w:rsidRDefault="00C9219A" w:rsidP="00CE69B0">
      <w:pPr>
        <w:ind w:left="360"/>
        <w:rPr>
          <w:rFonts w:cstheme="minorHAnsi"/>
          <w:sz w:val="24"/>
          <w:szCs w:val="24"/>
        </w:rPr>
      </w:pPr>
    </w:p>
    <w:p w14:paraId="2542D015" w14:textId="77777777" w:rsidR="00C9219A" w:rsidRPr="00B91B43" w:rsidRDefault="00C9219A">
      <w:pPr>
        <w:rPr>
          <w:rFonts w:cstheme="minorHAnsi"/>
          <w:sz w:val="24"/>
          <w:szCs w:val="24"/>
        </w:rPr>
      </w:pPr>
      <w:r w:rsidRPr="00B91B43">
        <w:rPr>
          <w:rFonts w:cstheme="minorHAnsi"/>
          <w:sz w:val="24"/>
          <w:szCs w:val="24"/>
        </w:rPr>
        <w:br w:type="page"/>
      </w:r>
    </w:p>
    <w:p w14:paraId="59692D50" w14:textId="350397FB" w:rsidR="000433FF" w:rsidRPr="0025093A" w:rsidRDefault="000433FF" w:rsidP="00B91B43">
      <w:pPr>
        <w:pStyle w:val="Nagwek3"/>
        <w:numPr>
          <w:ilvl w:val="2"/>
          <w:numId w:val="100"/>
        </w:numPr>
        <w:tabs>
          <w:tab w:val="left" w:pos="1276"/>
        </w:tabs>
        <w:spacing w:before="0" w:after="240"/>
        <w:ind w:left="567" w:hanging="425"/>
        <w:rPr>
          <w:rFonts w:cstheme="minorHAnsi"/>
        </w:rPr>
      </w:pPr>
      <w:bookmarkStart w:id="55" w:name="_Toc127200799"/>
      <w:r w:rsidRPr="0025093A">
        <w:rPr>
          <w:rFonts w:cstheme="minorHAnsi"/>
        </w:rPr>
        <w:lastRenderedPageBreak/>
        <w:t>Działanie 09.02 Kompleksowe wsparcie sektora ekonomii społecznej</w:t>
      </w:r>
      <w:bookmarkEnd w:id="55"/>
    </w:p>
    <w:p w14:paraId="01AFEB55" w14:textId="77777777" w:rsidR="00AA08D4" w:rsidRPr="0025093A" w:rsidRDefault="00AA08D4" w:rsidP="00B91B43">
      <w:pPr>
        <w:spacing w:line="276" w:lineRule="auto"/>
        <w:rPr>
          <w:rFonts w:cstheme="minorHAnsi"/>
          <w:bCs/>
          <w:sz w:val="24"/>
          <w:szCs w:val="24"/>
        </w:rPr>
      </w:pPr>
      <w:r w:rsidRPr="00B91B43">
        <w:rPr>
          <w:rFonts w:eastAsia="Times New Roman" w:cstheme="minorHAnsi"/>
          <w:bCs/>
          <w:sz w:val="24"/>
          <w:szCs w:val="24"/>
        </w:rPr>
        <w:t>Priorytet: 9. Usługi społeczne i zdrowotne</w:t>
      </w:r>
      <w:r w:rsidRPr="0025093A">
        <w:rPr>
          <w:rFonts w:cstheme="minorHAnsi"/>
          <w:bCs/>
          <w:sz w:val="24"/>
          <w:szCs w:val="24"/>
        </w:rPr>
        <w:t xml:space="preserve"> </w:t>
      </w:r>
    </w:p>
    <w:p w14:paraId="17A6DEEC" w14:textId="118588C1" w:rsidR="00AA08D4" w:rsidRPr="0025093A" w:rsidRDefault="00AA08D4" w:rsidP="00B91B43">
      <w:pPr>
        <w:spacing w:line="276" w:lineRule="auto"/>
        <w:rPr>
          <w:rFonts w:cstheme="minorHAnsi"/>
          <w:bCs/>
          <w:sz w:val="24"/>
          <w:szCs w:val="24"/>
        </w:rPr>
      </w:pPr>
      <w:r w:rsidRPr="0025093A">
        <w:rPr>
          <w:rFonts w:cstheme="minorHAnsi"/>
          <w:bCs/>
          <w:sz w:val="24"/>
          <w:szCs w:val="24"/>
        </w:rPr>
        <w:t xml:space="preserve">Cel szczegółowy: </w:t>
      </w:r>
      <w:r w:rsidRPr="00B91B43">
        <w:rPr>
          <w:rFonts w:eastAsia="Times New Roman" w:cstheme="minorHAnsi"/>
          <w:bCs/>
          <w:sz w:val="24"/>
          <w:szCs w:val="24"/>
        </w:rPr>
        <w:t>ESO4.8. Wspieranie aktywnego włączenia społecznego w celu promowania równości szans, niedyskryminacji i aktywnego uczestnictwa, oraz zwiększanie zdolności do zatrudnienia, w szczególności grup w niekorzystnej sytuacji (EFS+)</w:t>
      </w:r>
      <w:r w:rsidR="00A52BB2" w:rsidRPr="0025093A">
        <w:rPr>
          <w:rFonts w:eastAsia="Times New Roman" w:cstheme="minorHAnsi"/>
          <w:bCs/>
          <w:sz w:val="24"/>
          <w:szCs w:val="24"/>
        </w:rPr>
        <w:t>.</w:t>
      </w:r>
    </w:p>
    <w:p w14:paraId="4B3D838A" w14:textId="0A9F2DA6" w:rsidR="00CE69B0" w:rsidRPr="0025093A" w:rsidRDefault="00CE69B0" w:rsidP="00B91B43">
      <w:pPr>
        <w:spacing w:after="60" w:line="276" w:lineRule="auto"/>
        <w:rPr>
          <w:rFonts w:cstheme="minorHAnsi"/>
          <w:bCs/>
          <w:sz w:val="24"/>
          <w:szCs w:val="24"/>
        </w:rPr>
      </w:pPr>
      <w:r w:rsidRPr="0025093A">
        <w:rPr>
          <w:rFonts w:cstheme="minorHAnsi"/>
          <w:bCs/>
          <w:sz w:val="24"/>
          <w:szCs w:val="24"/>
        </w:rPr>
        <w:t>Typ/typy projektów przewidziane do realizacji w ramach naboru:</w:t>
      </w:r>
    </w:p>
    <w:p w14:paraId="11EC1143" w14:textId="77777777" w:rsidR="00CE69B0" w:rsidRPr="0025093A" w:rsidRDefault="00CE69B0" w:rsidP="00B91B43">
      <w:pPr>
        <w:numPr>
          <w:ilvl w:val="0"/>
          <w:numId w:val="78"/>
        </w:numPr>
        <w:tabs>
          <w:tab w:val="left" w:pos="284"/>
        </w:tabs>
        <w:spacing w:before="240" w:after="240" w:line="276" w:lineRule="auto"/>
        <w:ind w:left="0" w:firstLine="0"/>
        <w:contextualSpacing/>
        <w:rPr>
          <w:rFonts w:eastAsia="Times New Roman" w:cstheme="minorHAnsi"/>
          <w:sz w:val="24"/>
          <w:szCs w:val="24"/>
        </w:rPr>
      </w:pPr>
      <w:r w:rsidRPr="0025093A">
        <w:rPr>
          <w:rFonts w:eastAsia="Times New Roman" w:cstheme="minorHAnsi"/>
          <w:sz w:val="24"/>
          <w:szCs w:val="24"/>
        </w:rPr>
        <w:t>Kompleksowe wsparcie sektora ekonomii społecznej obejmujące usługi wsparcia w ramach Ośrodków Wsparcia Ekonomii Społecznej:</w:t>
      </w:r>
    </w:p>
    <w:p w14:paraId="285EFFCC" w14:textId="77777777" w:rsidR="00CE69B0" w:rsidRPr="0025093A" w:rsidRDefault="00CE69B0" w:rsidP="00B91B43">
      <w:pPr>
        <w:numPr>
          <w:ilvl w:val="0"/>
          <w:numId w:val="79"/>
        </w:numPr>
        <w:spacing w:before="240" w:after="240" w:line="276" w:lineRule="auto"/>
        <w:ind w:left="567" w:hanging="283"/>
        <w:contextualSpacing/>
        <w:rPr>
          <w:rFonts w:eastAsia="Times New Roman" w:cstheme="minorHAnsi"/>
          <w:sz w:val="24"/>
          <w:szCs w:val="24"/>
        </w:rPr>
      </w:pPr>
      <w:r w:rsidRPr="0025093A">
        <w:rPr>
          <w:rFonts w:eastAsia="Times New Roman" w:cstheme="minorHAnsi"/>
          <w:sz w:val="24"/>
          <w:szCs w:val="24"/>
        </w:rPr>
        <w:t>animacja lokalna umożliwiająca tworzenie podmiotów ekonomii społecznej (PES-ów), pobudzanie aktywności społecznej i inicjowanie partnerstw lokalnych na rzecz rozwoju ekonomii społecznej;</w:t>
      </w:r>
    </w:p>
    <w:p w14:paraId="5F880163" w14:textId="77777777" w:rsidR="00CE69B0" w:rsidRPr="0025093A" w:rsidRDefault="00CE69B0" w:rsidP="00B91B43">
      <w:pPr>
        <w:numPr>
          <w:ilvl w:val="0"/>
          <w:numId w:val="79"/>
        </w:numPr>
        <w:spacing w:before="240" w:after="240" w:line="276" w:lineRule="auto"/>
        <w:ind w:left="567" w:hanging="283"/>
        <w:contextualSpacing/>
        <w:rPr>
          <w:rFonts w:eastAsia="Times New Roman" w:cstheme="minorHAnsi"/>
          <w:sz w:val="24"/>
          <w:szCs w:val="24"/>
        </w:rPr>
      </w:pPr>
      <w:r w:rsidRPr="0025093A">
        <w:rPr>
          <w:rFonts w:eastAsia="Times New Roman" w:cstheme="minorHAnsi"/>
          <w:sz w:val="24"/>
          <w:szCs w:val="24"/>
        </w:rPr>
        <w:t>tworzenie PES oraz wspieranie istniejących PES w ramach prowadzonej przez nie działalności oraz przekształcanie PES w przedsiębiorstwa społeczne (PS);</w:t>
      </w:r>
    </w:p>
    <w:p w14:paraId="7FAA095B" w14:textId="77777777" w:rsidR="00CE69B0" w:rsidRPr="0025093A" w:rsidRDefault="00CE69B0" w:rsidP="00B91B43">
      <w:pPr>
        <w:numPr>
          <w:ilvl w:val="0"/>
          <w:numId w:val="79"/>
        </w:numPr>
        <w:spacing w:before="240" w:after="240" w:line="276" w:lineRule="auto"/>
        <w:ind w:left="567" w:hanging="283"/>
        <w:contextualSpacing/>
        <w:rPr>
          <w:rFonts w:eastAsia="Times New Roman" w:cstheme="minorHAnsi"/>
          <w:sz w:val="24"/>
          <w:szCs w:val="24"/>
        </w:rPr>
      </w:pPr>
      <w:r w:rsidRPr="0025093A">
        <w:rPr>
          <w:rFonts w:eastAsia="Times New Roman" w:cstheme="minorHAnsi"/>
          <w:sz w:val="24"/>
          <w:szCs w:val="24"/>
        </w:rPr>
        <w:t>wsparcie dla nowych i istniejących przedsiębiorstw społecznych, w tym rozwijanie ich działalności rynkowej, doradztwo prawne, biznesowe, finansowe;</w:t>
      </w:r>
    </w:p>
    <w:p w14:paraId="3935D275" w14:textId="77777777" w:rsidR="00CE69B0" w:rsidRPr="0025093A" w:rsidRDefault="00CE69B0" w:rsidP="00B91B43">
      <w:pPr>
        <w:numPr>
          <w:ilvl w:val="0"/>
          <w:numId w:val="79"/>
        </w:numPr>
        <w:spacing w:before="240" w:after="240" w:line="276" w:lineRule="auto"/>
        <w:ind w:left="567" w:hanging="283"/>
        <w:contextualSpacing/>
        <w:rPr>
          <w:rFonts w:eastAsia="Times New Roman" w:cstheme="minorHAnsi"/>
          <w:sz w:val="24"/>
          <w:szCs w:val="24"/>
        </w:rPr>
      </w:pPr>
      <w:r w:rsidRPr="0025093A">
        <w:rPr>
          <w:rFonts w:eastAsia="Times New Roman" w:cstheme="minorHAnsi"/>
          <w:sz w:val="24"/>
          <w:szCs w:val="24"/>
        </w:rPr>
        <w:t>tworzenie miejsc pracy w nowych i istniejących przedsiębiorstwach społecznych oraz utrzymanie tych miejsc pracy</w:t>
      </w:r>
      <w:r w:rsidRPr="0025093A">
        <w:rPr>
          <w:rFonts w:eastAsia="Times New Roman" w:cstheme="minorHAnsi"/>
          <w:sz w:val="24"/>
          <w:szCs w:val="24"/>
          <w:vertAlign w:val="superscript"/>
        </w:rPr>
        <w:footnoteReference w:id="11"/>
      </w:r>
      <w:r w:rsidRPr="0025093A">
        <w:rPr>
          <w:rFonts w:eastAsia="Times New Roman" w:cstheme="minorHAnsi"/>
          <w:sz w:val="24"/>
          <w:szCs w:val="24"/>
        </w:rPr>
        <w:t xml:space="preserve">; </w:t>
      </w:r>
    </w:p>
    <w:p w14:paraId="60D7A9A5" w14:textId="59813F49" w:rsidR="00D04DC7" w:rsidRPr="0025093A" w:rsidRDefault="00CE69B0" w:rsidP="00B91B43">
      <w:pPr>
        <w:numPr>
          <w:ilvl w:val="0"/>
          <w:numId w:val="79"/>
        </w:numPr>
        <w:spacing w:before="240" w:after="240" w:line="276" w:lineRule="auto"/>
        <w:ind w:left="567" w:hanging="283"/>
        <w:contextualSpacing/>
        <w:rPr>
          <w:rFonts w:eastAsia="Times New Roman" w:cstheme="minorHAnsi"/>
          <w:sz w:val="24"/>
          <w:szCs w:val="24"/>
        </w:rPr>
      </w:pPr>
      <w:r w:rsidRPr="0025093A">
        <w:rPr>
          <w:rFonts w:eastAsia="Times New Roman" w:cstheme="minorHAnsi"/>
          <w:sz w:val="24"/>
          <w:szCs w:val="24"/>
        </w:rPr>
        <w:t>wsparcie działań reintegracyjnych podejmowanych przez PS.</w:t>
      </w:r>
    </w:p>
    <w:p w14:paraId="4E65BDFE" w14:textId="77777777" w:rsidR="00D04DC7" w:rsidRPr="0025093A" w:rsidRDefault="00D04DC7" w:rsidP="00B91B43">
      <w:pPr>
        <w:spacing w:line="276" w:lineRule="auto"/>
        <w:rPr>
          <w:rFonts w:eastAsia="Times New Roman" w:cstheme="minorHAnsi"/>
          <w:sz w:val="24"/>
          <w:szCs w:val="24"/>
        </w:rPr>
      </w:pPr>
      <w:r w:rsidRPr="0025093A">
        <w:rPr>
          <w:rFonts w:eastAsia="Times New Roman" w:cstheme="minorHAnsi"/>
          <w:sz w:val="24"/>
          <w:szCs w:val="24"/>
        </w:rPr>
        <w:br w:type="page"/>
      </w:r>
    </w:p>
    <w:p w14:paraId="61E584E7" w14:textId="69813184" w:rsidR="00801CE8" w:rsidRPr="00B91B43" w:rsidRDefault="00801CE8" w:rsidP="00B91B43">
      <w:pPr>
        <w:pStyle w:val="Nagwek5"/>
        <w:numPr>
          <w:ilvl w:val="0"/>
          <w:numId w:val="130"/>
        </w:numPr>
        <w:tabs>
          <w:tab w:val="left" w:pos="993"/>
        </w:tabs>
        <w:spacing w:after="120"/>
      </w:pPr>
      <w:r w:rsidRPr="00801CE8">
        <w:rPr>
          <w:rFonts w:asciiTheme="minorHAnsi" w:eastAsia="Times New Roman" w:hAnsiTheme="minorHAnsi" w:cstheme="minorHAnsi"/>
          <w:bCs/>
          <w:szCs w:val="24"/>
        </w:rPr>
        <w:lastRenderedPageBreak/>
        <w:t>Kryteria dostępu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691"/>
        <w:gridCol w:w="5812"/>
        <w:gridCol w:w="3119"/>
        <w:gridCol w:w="1842"/>
      </w:tblGrid>
      <w:tr w:rsidR="00CE69B0" w:rsidRPr="0025093A" w14:paraId="2F459020" w14:textId="77777777" w:rsidTr="00B91B43">
        <w:trPr>
          <w:trHeight w:val="57"/>
          <w:tblHeader/>
        </w:trPr>
        <w:tc>
          <w:tcPr>
            <w:tcW w:w="591" w:type="dxa"/>
            <w:shd w:val="clear" w:color="auto" w:fill="A6D4FF"/>
            <w:vAlign w:val="center"/>
          </w:tcPr>
          <w:p w14:paraId="42124352" w14:textId="6C113598" w:rsidR="00CE69B0" w:rsidRPr="00B91B43" w:rsidRDefault="00CE69B0" w:rsidP="00CE69B0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L</w:t>
            </w:r>
            <w:r w:rsidR="0050642D" w:rsidRPr="00B91B43">
              <w:rPr>
                <w:rFonts w:eastAsia="Times New Roman"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3691" w:type="dxa"/>
            <w:shd w:val="clear" w:color="auto" w:fill="A6D4FF"/>
            <w:vAlign w:val="center"/>
          </w:tcPr>
          <w:p w14:paraId="51AD717C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812" w:type="dxa"/>
            <w:shd w:val="clear" w:color="auto" w:fill="A6D4FF"/>
            <w:vAlign w:val="center"/>
          </w:tcPr>
          <w:p w14:paraId="05E793F1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119" w:type="dxa"/>
            <w:shd w:val="clear" w:color="auto" w:fill="A6D4FF"/>
            <w:vAlign w:val="center"/>
          </w:tcPr>
          <w:p w14:paraId="20233BA0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B91B43">
              <w:rPr>
                <w:rFonts w:cstheme="minorHAnsi"/>
                <w:sz w:val="24"/>
                <w:szCs w:val="24"/>
              </w:rPr>
              <w:t xml:space="preserve"> </w:t>
            </w: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842" w:type="dxa"/>
            <w:shd w:val="clear" w:color="auto" w:fill="A6D4FF"/>
          </w:tcPr>
          <w:p w14:paraId="02B33003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CE69B0" w:rsidRPr="0025093A" w14:paraId="1A998698" w14:textId="77777777" w:rsidTr="00C67502">
        <w:trPr>
          <w:trHeight w:val="57"/>
        </w:trPr>
        <w:tc>
          <w:tcPr>
            <w:tcW w:w="591" w:type="dxa"/>
            <w:vAlign w:val="center"/>
          </w:tcPr>
          <w:p w14:paraId="1AB6D579" w14:textId="77777777" w:rsidR="00CE69B0" w:rsidRPr="00B91B43" w:rsidRDefault="00CE69B0" w:rsidP="00B91B43">
            <w:pPr>
              <w:numPr>
                <w:ilvl w:val="0"/>
                <w:numId w:val="8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14:paraId="73285620" w14:textId="77777777" w:rsidR="00CE69B0" w:rsidRPr="00B91B43" w:rsidRDefault="00CE69B0" w:rsidP="00CE69B0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>Okres realizacji projektu wynosi 36 miesięcy.</w:t>
            </w:r>
          </w:p>
        </w:tc>
        <w:tc>
          <w:tcPr>
            <w:tcW w:w="5812" w:type="dxa"/>
          </w:tcPr>
          <w:p w14:paraId="6D7CFB4A" w14:textId="77777777" w:rsidR="00CE69B0" w:rsidRPr="00B91B43" w:rsidRDefault="00CE69B0" w:rsidP="00CE69B0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Kryterium zostanie spełnione, jeżeli Wnioskodawca wskaże daty rozpoczęcia i zakończenia projektu, których przedział będzie wynosił 36 miesięcy.</w:t>
            </w:r>
          </w:p>
          <w:p w14:paraId="6EC134D9" w14:textId="77777777" w:rsidR="00CE69B0" w:rsidRPr="00B91B43" w:rsidRDefault="00CE69B0" w:rsidP="00CE69B0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Okres 36 miesięcy należy liczyć jako pełne 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0515697D" w14:textId="77777777" w:rsidR="00CE69B0" w:rsidRPr="00B91B43" w:rsidRDefault="00CE69B0" w:rsidP="00CE69B0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217C8F3E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</w:tcPr>
          <w:p w14:paraId="42900528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0CC30A77" w14:textId="77777777" w:rsidR="00CE69B0" w:rsidRPr="00B91B43" w:rsidRDefault="00CE69B0" w:rsidP="00B91B43">
            <w:p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</w:t>
            </w:r>
            <w:r w:rsidRPr="00B91B43">
              <w:rPr>
                <w:rFonts w:cstheme="minorHAnsi"/>
                <w:sz w:val="24"/>
                <w:szCs w:val="24"/>
              </w:rPr>
              <w:t>DO POPRAWY/ UZUPEŁNIENIA na etapie negocjacji.</w:t>
            </w:r>
          </w:p>
          <w:p w14:paraId="78D15DF4" w14:textId="0C8230D0" w:rsidR="00CE69B0" w:rsidRPr="00B91B43" w:rsidRDefault="00CE69B0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Projekty niespełniające </w:t>
            </w:r>
            <w:r w:rsidR="00950593">
              <w:rPr>
                <w:rFonts w:eastAsia="Times New Roman" w:cstheme="minorHAnsi"/>
                <w:sz w:val="24"/>
                <w:szCs w:val="24"/>
              </w:rPr>
              <w:t>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  <w:p w14:paraId="130E5FD7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97F7ADF" w14:textId="79975674" w:rsidR="00CE69B0" w:rsidRPr="00B91B43" w:rsidRDefault="0011652D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11652D">
              <w:rPr>
                <w:rFonts w:eastAsia="Times New Roman" w:cstheme="minorHAnsi"/>
                <w:sz w:val="24"/>
                <w:szCs w:val="24"/>
              </w:rPr>
              <w:t>1a, 1b, 1c, 1d, 1e</w:t>
            </w:r>
          </w:p>
        </w:tc>
      </w:tr>
      <w:tr w:rsidR="00CE69B0" w:rsidRPr="0025093A" w14:paraId="6635F5FA" w14:textId="77777777" w:rsidTr="00C67502">
        <w:trPr>
          <w:trHeight w:val="57"/>
        </w:trPr>
        <w:tc>
          <w:tcPr>
            <w:tcW w:w="591" w:type="dxa"/>
            <w:vAlign w:val="center"/>
          </w:tcPr>
          <w:p w14:paraId="0ECD36EF" w14:textId="77777777" w:rsidR="00CE69B0" w:rsidRPr="00B91B43" w:rsidRDefault="00CE69B0" w:rsidP="00B91B43">
            <w:pPr>
              <w:numPr>
                <w:ilvl w:val="0"/>
                <w:numId w:val="8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14:paraId="71C12DC3" w14:textId="56C74AEF" w:rsidR="00CE69B0" w:rsidRPr="00B91B43" w:rsidRDefault="00CE69B0" w:rsidP="00CE69B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 xml:space="preserve">Usługi wsparcia ekonomii społecznej są realizowane wyłącznie przez Ośrodek Wsparcia Ekonomii Społecznej (OWES), który </w:t>
            </w:r>
            <w:r w:rsidRPr="00B91B43">
              <w:rPr>
                <w:rFonts w:cstheme="minorHAnsi"/>
                <w:sz w:val="24"/>
                <w:szCs w:val="24"/>
              </w:rPr>
              <w:lastRenderedPageBreak/>
              <w:t xml:space="preserve">posiada akredytację i status </w:t>
            </w:r>
            <w:r w:rsidR="00950593">
              <w:rPr>
                <w:rFonts w:cstheme="minorHAnsi"/>
                <w:sz w:val="24"/>
                <w:szCs w:val="24"/>
              </w:rPr>
              <w:t xml:space="preserve">OWES </w:t>
            </w:r>
            <w:r w:rsidRPr="00B91B43">
              <w:rPr>
                <w:rFonts w:cstheme="minorHAnsi"/>
                <w:sz w:val="24"/>
                <w:szCs w:val="24"/>
              </w:rPr>
              <w:t>przyznane przez ministra właściwego do spraw zabezpieczenia społecznego.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B0581DC" w14:textId="4FA57ABD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zostanie spełnione jeżeli projekty będą realizowane wyłącznie przez OWES-y posiadające akredytację </w:t>
            </w:r>
            <w:r w:rsidR="00FB6576" w:rsidRPr="00FB6576">
              <w:rPr>
                <w:rFonts w:eastAsia="Times New Roman" w:cstheme="minorHAnsi"/>
                <w:sz w:val="24"/>
                <w:szCs w:val="24"/>
              </w:rPr>
              <w:t xml:space="preserve">lub </w:t>
            </w:r>
            <w:r w:rsidR="00FB6576">
              <w:rPr>
                <w:rFonts w:eastAsia="Times New Roman" w:cstheme="minorHAnsi"/>
                <w:sz w:val="24"/>
                <w:szCs w:val="24"/>
              </w:rPr>
              <w:t xml:space="preserve">które </w:t>
            </w:r>
            <w:r w:rsidR="00FB6576" w:rsidRPr="00FB6576">
              <w:rPr>
                <w:rFonts w:eastAsia="Times New Roman" w:cstheme="minorHAnsi"/>
                <w:sz w:val="24"/>
                <w:szCs w:val="24"/>
              </w:rPr>
              <w:t>wystąpi</w:t>
            </w:r>
            <w:r w:rsidR="00FB6576">
              <w:rPr>
                <w:rFonts w:eastAsia="Times New Roman" w:cstheme="minorHAnsi"/>
                <w:sz w:val="24"/>
                <w:szCs w:val="24"/>
              </w:rPr>
              <w:t>ły</w:t>
            </w:r>
            <w:r w:rsidR="00FB6576" w:rsidRPr="00FB6576">
              <w:rPr>
                <w:rFonts w:eastAsia="Times New Roman" w:cstheme="minorHAnsi"/>
                <w:sz w:val="24"/>
                <w:szCs w:val="24"/>
              </w:rPr>
              <w:t xml:space="preserve"> z wnioskiem o akredytację (należy podać datę złożenia wniosku) do</w:t>
            </w:r>
            <w:r w:rsidR="00FB6576" w:rsidRPr="00FB6576" w:rsidDel="00FB657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ministra właściwego do spraw zabezpieczenia społecznego. Przedłożenie dokumentu potwierdzającego otrzymanie akredytacji i statusu </w:t>
            </w:r>
            <w:r w:rsidR="00950593">
              <w:rPr>
                <w:rFonts w:eastAsia="Times New Roman" w:cstheme="minorHAnsi"/>
                <w:sz w:val="24"/>
                <w:szCs w:val="24"/>
              </w:rPr>
              <w:t xml:space="preserve">OWES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jest wymagan</w:t>
            </w:r>
            <w:r w:rsidR="0011652D">
              <w:rPr>
                <w:rFonts w:eastAsia="Times New Roman" w:cstheme="minorHAnsi"/>
                <w:sz w:val="24"/>
                <w:szCs w:val="24"/>
              </w:rPr>
              <w:t>e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na etapie podpisywania umowy o dofinansowanie projektu.</w:t>
            </w:r>
            <w:r w:rsidRPr="00B91B43">
              <w:rPr>
                <w:rFonts w:eastAsia="Times New Roman" w:cstheme="minorHAnsi"/>
                <w:sz w:val="24"/>
                <w:szCs w:val="24"/>
                <w:highlight w:val="yellow"/>
              </w:rPr>
              <w:t xml:space="preserve"> </w:t>
            </w:r>
          </w:p>
          <w:p w14:paraId="3D539DAE" w14:textId="7333E184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I</w:t>
            </w:r>
            <w:r w:rsidR="0099619A">
              <w:rPr>
                <w:rFonts w:eastAsia="Times New Roman" w:cstheme="minorHAnsi"/>
                <w:sz w:val="24"/>
                <w:szCs w:val="24"/>
              </w:rPr>
              <w:t xml:space="preserve">nstytucja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O</w:t>
            </w:r>
            <w:r w:rsidR="0099619A">
              <w:rPr>
                <w:rFonts w:eastAsia="Times New Roman" w:cstheme="minorHAnsi"/>
                <w:sz w:val="24"/>
                <w:szCs w:val="24"/>
              </w:rPr>
              <w:t xml:space="preserve">rganizująca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N</w:t>
            </w:r>
            <w:r w:rsidR="0099619A">
              <w:rPr>
                <w:rFonts w:eastAsia="Times New Roman" w:cstheme="minorHAnsi"/>
                <w:sz w:val="24"/>
                <w:szCs w:val="24"/>
              </w:rPr>
              <w:t>abór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ma prawo odstąpić od podpisania umowy </w:t>
            </w:r>
            <w:r w:rsidR="00253FCA">
              <w:rPr>
                <w:rFonts w:eastAsia="Times New Roman" w:cstheme="minorHAnsi"/>
                <w:sz w:val="24"/>
                <w:szCs w:val="24"/>
              </w:rPr>
              <w:t xml:space="preserve">o dofinansowanie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z podmiotem</w:t>
            </w:r>
            <w:r w:rsidR="00253FCA">
              <w:rPr>
                <w:rFonts w:eastAsia="Times New Roman" w:cstheme="minorHAnsi"/>
                <w:sz w:val="24"/>
                <w:szCs w:val="24"/>
              </w:rPr>
              <w:t xml:space="preserve">, którego projekt jest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rekomendowany</w:t>
            </w:r>
            <w:r w:rsidR="00253FC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do dofinansowania</w:t>
            </w:r>
            <w:r w:rsidR="00253FCA">
              <w:rPr>
                <w:rFonts w:eastAsia="Times New Roman" w:cstheme="minorHAnsi"/>
                <w:sz w:val="24"/>
                <w:szCs w:val="24"/>
              </w:rPr>
              <w:t>,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w przypadku gdy do momentu jej podpisania nie otrzyma statusu</w:t>
            </w:r>
            <w:r w:rsidR="00253FCA">
              <w:rPr>
                <w:rFonts w:eastAsia="Times New Roman" w:cstheme="minorHAnsi"/>
                <w:sz w:val="24"/>
                <w:szCs w:val="24"/>
              </w:rPr>
              <w:t xml:space="preserve"> OWES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i decyzji o akredytacji.</w:t>
            </w:r>
          </w:p>
          <w:p w14:paraId="4BD4DDFF" w14:textId="77777777" w:rsidR="00CE69B0" w:rsidRPr="00B91B43" w:rsidRDefault="00CE69B0" w:rsidP="00CE69B0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B7B1BAF" w14:textId="285F87DB" w:rsidR="000172DD" w:rsidRDefault="00CE69B0" w:rsidP="000172D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7796A0C3" w14:textId="73A0D0E7" w:rsidR="00CE69B0" w:rsidRPr="00B91B43" w:rsidRDefault="00CE69B0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</w:t>
            </w:r>
            <w:r w:rsidR="00A52BB2" w:rsidRPr="00B91B43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7D16639" w14:textId="30E46537" w:rsidR="00CE69B0" w:rsidRPr="00B91B43" w:rsidRDefault="00CE69B0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Projekty niespełniające </w:t>
            </w:r>
            <w:r w:rsidR="00950593">
              <w:rPr>
                <w:rFonts w:eastAsia="Times New Roman" w:cstheme="minorHAnsi"/>
                <w:sz w:val="24"/>
                <w:szCs w:val="24"/>
              </w:rPr>
              <w:t>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  <w:p w14:paraId="774B6DAC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3BB5EF1" w14:textId="450BC6B9" w:rsidR="00CE69B0" w:rsidRPr="00B91B43" w:rsidRDefault="0011652D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11652D">
              <w:rPr>
                <w:rFonts w:eastAsia="Times New Roman" w:cstheme="minorHAnsi"/>
                <w:sz w:val="24"/>
                <w:szCs w:val="24"/>
              </w:rPr>
              <w:lastRenderedPageBreak/>
              <w:t>1a, 1b, 1c, 1d, 1e</w:t>
            </w:r>
          </w:p>
        </w:tc>
      </w:tr>
      <w:tr w:rsidR="00CE69B0" w:rsidRPr="0025093A" w14:paraId="4935B165" w14:textId="77777777" w:rsidTr="00C67502">
        <w:trPr>
          <w:trHeight w:val="57"/>
        </w:trPr>
        <w:tc>
          <w:tcPr>
            <w:tcW w:w="591" w:type="dxa"/>
            <w:vAlign w:val="center"/>
          </w:tcPr>
          <w:p w14:paraId="3F2A5B07" w14:textId="77777777" w:rsidR="00CE69B0" w:rsidRPr="00B91B43" w:rsidRDefault="00CE69B0" w:rsidP="00B91B43">
            <w:pPr>
              <w:numPr>
                <w:ilvl w:val="0"/>
                <w:numId w:val="8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91" w:type="dxa"/>
          </w:tcPr>
          <w:p w14:paraId="56F2E1E6" w14:textId="6FD37594" w:rsidR="00CE69B0" w:rsidRPr="00B91B43" w:rsidRDefault="00CE69B0" w:rsidP="00CE69B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W ramach naboru </w:t>
            </w:r>
            <w:r w:rsidR="006F77CC">
              <w:rPr>
                <w:rFonts w:eastAsia="Times New Roman" w:cstheme="minorHAnsi"/>
                <w:sz w:val="24"/>
                <w:szCs w:val="24"/>
              </w:rPr>
              <w:t>Wnioskodawca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może być liderem lub partnerem tylko w jednym wniosku o dofinansowanie projektu.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ED123E6" w14:textId="29246110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zostanie spełnione jeżeli </w:t>
            </w:r>
            <w:r w:rsidR="001B42EF">
              <w:rPr>
                <w:rFonts w:eastAsia="Times New Roman" w:cstheme="minorHAnsi"/>
                <w:sz w:val="24"/>
                <w:szCs w:val="24"/>
              </w:rPr>
              <w:t xml:space="preserve">w ramach danego naboru </w:t>
            </w:r>
            <w:r w:rsidR="006F77CC">
              <w:rPr>
                <w:rFonts w:eastAsia="Times New Roman" w:cstheme="minorHAnsi"/>
                <w:sz w:val="24"/>
                <w:szCs w:val="24"/>
              </w:rPr>
              <w:t xml:space="preserve">Wnioskodawca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wystąpi jako lider lub partner tylko w jednym wniosku o dofinansowanie projektu</w:t>
            </w:r>
            <w:r w:rsidR="001B42EF">
              <w:rPr>
                <w:rFonts w:eastAsia="Times New Roman" w:cstheme="minorHAnsi"/>
                <w:sz w:val="24"/>
                <w:szCs w:val="24"/>
              </w:rPr>
              <w:t>.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 Złożenie przez </w:t>
            </w:r>
            <w:r w:rsidR="001B42EF">
              <w:rPr>
                <w:rFonts w:eastAsia="Times New Roman" w:cstheme="minorHAnsi"/>
                <w:sz w:val="24"/>
                <w:szCs w:val="24"/>
              </w:rPr>
              <w:t xml:space="preserve">Wnioskodawcę w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1B42EF">
              <w:rPr>
                <w:rFonts w:eastAsia="Times New Roman" w:cstheme="minorHAnsi"/>
                <w:sz w:val="24"/>
                <w:szCs w:val="24"/>
              </w:rPr>
              <w:t xml:space="preserve">ramach danego naboru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więcej niż jednego wniosku o dofinansowanie projektu lub złożenie wniosku jako lider i wystąpienie w charakterze </w:t>
            </w:r>
            <w:r w:rsidR="00876967" w:rsidRPr="00B91B43">
              <w:rPr>
                <w:rFonts w:eastAsia="Times New Roman" w:cstheme="minorHAnsi"/>
                <w:sz w:val="24"/>
                <w:szCs w:val="24"/>
              </w:rPr>
              <w:t>p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artnera w innym wniosku, s</w:t>
            </w:r>
            <w:r w:rsidR="001B42EF">
              <w:rPr>
                <w:rFonts w:eastAsia="Times New Roman" w:cstheme="minorHAnsi"/>
                <w:sz w:val="24"/>
                <w:szCs w:val="24"/>
              </w:rPr>
              <w:t>kutkuje uzyskaniem negatywnej oceny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wszystkich złożonych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wniosków</w:t>
            </w:r>
            <w:r w:rsidR="00A828FD">
              <w:rPr>
                <w:rFonts w:eastAsia="Times New Roman" w:cstheme="minorHAnsi"/>
                <w:sz w:val="24"/>
                <w:szCs w:val="24"/>
              </w:rPr>
              <w:t xml:space="preserve"> o dofinansowanie projektu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, w których dany </w:t>
            </w:r>
            <w:r w:rsidR="001B42EF">
              <w:rPr>
                <w:rFonts w:eastAsia="Times New Roman" w:cstheme="minorHAnsi"/>
                <w:sz w:val="24"/>
                <w:szCs w:val="24"/>
              </w:rPr>
              <w:t xml:space="preserve">Wnioskodawca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występuje. </w:t>
            </w:r>
          </w:p>
          <w:p w14:paraId="785B053E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W przypadku wycofania wniosku o dofinansowanie podmiot/instytucja ma prawo złożyć kolejny wniosek. </w:t>
            </w:r>
          </w:p>
          <w:p w14:paraId="56E521CB" w14:textId="40D4AE66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zostanie zweryfikowane na </w:t>
            </w:r>
            <w:r w:rsidR="003522CF" w:rsidRPr="00B91B43">
              <w:rPr>
                <w:rFonts w:eastAsia="Times New Roman" w:cstheme="minorHAnsi"/>
                <w:sz w:val="24"/>
                <w:szCs w:val="24"/>
              </w:rPr>
              <w:t xml:space="preserve">etapie rejestracji wniosków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o dofinansowanie projektu.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F4E55C5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23C376A9" w14:textId="77777777" w:rsidR="00CE69B0" w:rsidRPr="00B91B43" w:rsidRDefault="00CE69B0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0A9D437F" w14:textId="73AC760F" w:rsidR="00CE69B0" w:rsidRPr="00B91B43" w:rsidRDefault="00CE69B0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Projekty niespełniające</w:t>
            </w:r>
            <w:r w:rsidR="00950593">
              <w:rPr>
                <w:rFonts w:eastAsia="Times New Roman" w:cstheme="minorHAnsi"/>
                <w:sz w:val="24"/>
                <w:szCs w:val="24"/>
              </w:rPr>
              <w:t xml:space="preserve"> 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  <w:p w14:paraId="4E3313D0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88BE0A4" w14:textId="3A3A06B9" w:rsidR="00CE69B0" w:rsidRPr="00B91B43" w:rsidRDefault="0011652D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11652D">
              <w:rPr>
                <w:rFonts w:eastAsia="Times New Roman" w:cstheme="minorHAnsi"/>
                <w:sz w:val="24"/>
                <w:szCs w:val="24"/>
              </w:rPr>
              <w:t>1a, 1b, 1c, 1d, 1e</w:t>
            </w:r>
          </w:p>
        </w:tc>
      </w:tr>
      <w:tr w:rsidR="00CE69B0" w:rsidRPr="0025093A" w14:paraId="1151EEEE" w14:textId="77777777" w:rsidTr="00C67502">
        <w:trPr>
          <w:trHeight w:val="57"/>
        </w:trPr>
        <w:tc>
          <w:tcPr>
            <w:tcW w:w="591" w:type="dxa"/>
            <w:vAlign w:val="center"/>
          </w:tcPr>
          <w:p w14:paraId="2BE343EA" w14:textId="77777777" w:rsidR="00CE69B0" w:rsidRPr="00B91B43" w:rsidRDefault="00CE69B0" w:rsidP="00B91B43">
            <w:pPr>
              <w:numPr>
                <w:ilvl w:val="0"/>
                <w:numId w:val="8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91" w:type="dxa"/>
          </w:tcPr>
          <w:p w14:paraId="48B121C7" w14:textId="7DD6EA9B" w:rsidR="00CE69B0" w:rsidRPr="00B91B43" w:rsidRDefault="00CE69B0" w:rsidP="00B91B43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Wnioskodawca składa wniosek wyłącznie na jeden ze wskazanych subregionów </w:t>
            </w:r>
            <w:r w:rsidR="000172DD">
              <w:rPr>
                <w:rFonts w:eastAsia="Times New Roman" w:cstheme="minorHAnsi"/>
                <w:sz w:val="24"/>
                <w:szCs w:val="24"/>
              </w:rPr>
              <w:t xml:space="preserve">województwa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świętokrzyskiego: </w:t>
            </w:r>
          </w:p>
          <w:p w14:paraId="4E69AADB" w14:textId="77777777" w:rsidR="00CE69B0" w:rsidRPr="00B91B43" w:rsidRDefault="00CE69B0" w:rsidP="00B91B43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1) subregion północny, do którego zalicza się powiaty: kielecki, konecki, skarżyski, starachowicki, ostrowiecki i miasto Kielce; </w:t>
            </w:r>
          </w:p>
          <w:p w14:paraId="46CC6C0C" w14:textId="77777777" w:rsidR="00CE69B0" w:rsidRPr="00B91B43" w:rsidRDefault="00CE69B0" w:rsidP="00B91B43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2) subregion południowy, do którego zalicza się powiaty: włoszczowski, jędrzejowski, pińczowski, kazimierski, buski, staszowski, opatowski, sandomierski.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B59F60E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zostanie spełnione, jeżeli Wnioskodawca złoży wniosek o dofinansowanie projektu wyłącznie na jeden ze wskazanych subregionów. </w:t>
            </w:r>
          </w:p>
          <w:p w14:paraId="35414DEE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5576AF2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3317701F" w14:textId="77777777" w:rsidR="00CE69B0" w:rsidRPr="00B91B43" w:rsidRDefault="00CE69B0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005D7829" w14:textId="38F33133" w:rsidR="00CE69B0" w:rsidRPr="00B91B43" w:rsidRDefault="00CE69B0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Projekty niespełniające </w:t>
            </w:r>
            <w:r w:rsidR="007373D4">
              <w:rPr>
                <w:rFonts w:eastAsia="Times New Roman" w:cstheme="minorHAnsi"/>
                <w:sz w:val="24"/>
                <w:szCs w:val="24"/>
              </w:rPr>
              <w:t>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</w:tc>
        <w:tc>
          <w:tcPr>
            <w:tcW w:w="1842" w:type="dxa"/>
            <w:shd w:val="clear" w:color="auto" w:fill="auto"/>
          </w:tcPr>
          <w:p w14:paraId="1CD77937" w14:textId="64B332CA" w:rsidR="00CE69B0" w:rsidRPr="00B91B43" w:rsidRDefault="0011652D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11652D">
              <w:rPr>
                <w:rFonts w:eastAsia="Times New Roman" w:cstheme="minorHAnsi"/>
                <w:sz w:val="24"/>
                <w:szCs w:val="24"/>
              </w:rPr>
              <w:t>1a, 1b, 1c, 1d, 1e</w:t>
            </w:r>
          </w:p>
        </w:tc>
      </w:tr>
      <w:tr w:rsidR="00CE69B0" w:rsidRPr="0025093A" w14:paraId="08AA99DA" w14:textId="77777777" w:rsidTr="00C67502">
        <w:trPr>
          <w:trHeight w:val="57"/>
        </w:trPr>
        <w:tc>
          <w:tcPr>
            <w:tcW w:w="591" w:type="dxa"/>
            <w:vAlign w:val="center"/>
          </w:tcPr>
          <w:p w14:paraId="0F47C7F4" w14:textId="77777777" w:rsidR="00CE69B0" w:rsidRPr="00B91B43" w:rsidRDefault="00CE69B0" w:rsidP="00B91B43">
            <w:pPr>
              <w:numPr>
                <w:ilvl w:val="0"/>
                <w:numId w:val="8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91" w:type="dxa"/>
          </w:tcPr>
          <w:p w14:paraId="4FCE848D" w14:textId="2D4261EE" w:rsidR="00CE69B0" w:rsidRPr="00B91B43" w:rsidRDefault="00CE69B0" w:rsidP="00CE69B0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Wnioskodawca stosuje stawki jednostkowe przewidziane </w:t>
            </w:r>
            <w:r w:rsidR="0011652D">
              <w:rPr>
                <w:rFonts w:eastAsia="Times New Roman" w:cstheme="minorHAnsi"/>
                <w:sz w:val="24"/>
                <w:szCs w:val="24"/>
              </w:rPr>
              <w:t xml:space="preserve">do rozliczenia kosztów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utworzeni</w:t>
            </w:r>
            <w:r w:rsidR="0011652D">
              <w:rPr>
                <w:rFonts w:eastAsia="Times New Roman" w:cstheme="minorHAnsi"/>
                <w:sz w:val="24"/>
                <w:szCs w:val="24"/>
              </w:rPr>
              <w:t>a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i utrzymani</w:t>
            </w:r>
            <w:r w:rsidR="0011652D">
              <w:rPr>
                <w:rFonts w:eastAsia="Times New Roman" w:cstheme="minorHAnsi"/>
                <w:sz w:val="24"/>
                <w:szCs w:val="24"/>
              </w:rPr>
              <w:t>a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miejsca pracy w PS.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0BFF5CE" w14:textId="0BD191C4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i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zostanie spełnione jeżeli Wnioskodawca zastosuje stawkę jednostkową </w:t>
            </w:r>
            <w:r w:rsidR="0011652D">
              <w:rPr>
                <w:rFonts w:eastAsia="Times New Roman" w:cstheme="minorHAnsi"/>
                <w:sz w:val="24"/>
                <w:szCs w:val="24"/>
              </w:rPr>
              <w:t xml:space="preserve">do rozliczenia kosztów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utworzeni</w:t>
            </w:r>
            <w:r w:rsidR="0011652D">
              <w:rPr>
                <w:rFonts w:eastAsia="Times New Roman" w:cstheme="minorHAnsi"/>
                <w:sz w:val="24"/>
                <w:szCs w:val="24"/>
              </w:rPr>
              <w:t>a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i utrzymani</w:t>
            </w:r>
            <w:r w:rsidR="0011652D">
              <w:rPr>
                <w:rFonts w:eastAsia="Times New Roman" w:cstheme="minorHAnsi"/>
                <w:sz w:val="24"/>
                <w:szCs w:val="24"/>
              </w:rPr>
              <w:t>a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miejsca pracy w PS wskazaną w Regulaminie Wyboru Projektów.</w:t>
            </w:r>
          </w:p>
          <w:p w14:paraId="1F45BED9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1B74A98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74C1A1F8" w14:textId="77777777" w:rsidR="00CE69B0" w:rsidRPr="00B91B43" w:rsidRDefault="00CE69B0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Ocena spełnienia kryterium polega na przypisaniu mu wartości logicznej TAK/NIE. </w:t>
            </w:r>
          </w:p>
          <w:p w14:paraId="4E40CE8F" w14:textId="01D1CF58" w:rsidR="00CE69B0" w:rsidRPr="00B91B43" w:rsidRDefault="00CE69B0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Projekty niespełniające </w:t>
            </w:r>
            <w:r w:rsidR="007373D4">
              <w:rPr>
                <w:rFonts w:eastAsia="Times New Roman" w:cstheme="minorHAnsi"/>
                <w:sz w:val="24"/>
                <w:szCs w:val="24"/>
              </w:rPr>
              <w:t>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</w:tc>
        <w:tc>
          <w:tcPr>
            <w:tcW w:w="1842" w:type="dxa"/>
            <w:shd w:val="clear" w:color="auto" w:fill="auto"/>
          </w:tcPr>
          <w:p w14:paraId="27412163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1d</w:t>
            </w:r>
          </w:p>
        </w:tc>
      </w:tr>
      <w:tr w:rsidR="00CE69B0" w:rsidRPr="0025093A" w14:paraId="47547924" w14:textId="77777777" w:rsidTr="00C67502">
        <w:trPr>
          <w:trHeight w:val="57"/>
        </w:trPr>
        <w:tc>
          <w:tcPr>
            <w:tcW w:w="591" w:type="dxa"/>
            <w:vAlign w:val="center"/>
          </w:tcPr>
          <w:p w14:paraId="13DCED3B" w14:textId="77777777" w:rsidR="00CE69B0" w:rsidRPr="00B91B43" w:rsidRDefault="00CE69B0" w:rsidP="00B91B43">
            <w:pPr>
              <w:numPr>
                <w:ilvl w:val="0"/>
                <w:numId w:val="8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91" w:type="dxa"/>
          </w:tcPr>
          <w:p w14:paraId="1D85AA48" w14:textId="12BD7B62" w:rsidR="00CE69B0" w:rsidRPr="00B91B43" w:rsidRDefault="00CE69B0" w:rsidP="00CE69B0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Wnioskodawca działający w subregionie północnym </w:t>
            </w:r>
            <w:r w:rsidR="00D94269">
              <w:rPr>
                <w:rFonts w:eastAsia="Times New Roman" w:cstheme="minorHAnsi"/>
                <w:sz w:val="24"/>
                <w:szCs w:val="24"/>
              </w:rPr>
              <w:t>założył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osiągnięci</w:t>
            </w:r>
            <w:r w:rsidR="00D94269">
              <w:rPr>
                <w:rFonts w:eastAsia="Times New Roman" w:cstheme="minorHAnsi"/>
                <w:sz w:val="24"/>
                <w:szCs w:val="24"/>
              </w:rPr>
              <w:t>e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wskaźnika: liczba miejsc pracy utworzonych w przedsiębiorstwach społecznych w wysokości </w:t>
            </w:r>
            <w:r w:rsidR="00D94269">
              <w:rPr>
                <w:rFonts w:eastAsia="Times New Roman" w:cstheme="minorHAnsi"/>
                <w:sz w:val="24"/>
                <w:szCs w:val="24"/>
              </w:rPr>
              <w:t xml:space="preserve">nie mniejszej niż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154 miejsc</w:t>
            </w:r>
            <w:r w:rsidR="00D94269">
              <w:rPr>
                <w:rFonts w:eastAsia="Times New Roman" w:cstheme="minorHAnsi"/>
                <w:sz w:val="24"/>
                <w:szCs w:val="24"/>
              </w:rPr>
              <w:t>a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pracy.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BE24853" w14:textId="29FA0BE4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zostanie spełnione jeżeli Wnioskodawca działający w subregionie północnym </w:t>
            </w:r>
            <w:r w:rsidR="0099619A">
              <w:rPr>
                <w:rFonts w:eastAsia="Times New Roman" w:cstheme="minorHAnsi"/>
                <w:sz w:val="24"/>
                <w:szCs w:val="24"/>
              </w:rPr>
              <w:t>zadeklaruje osiągnięcie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wskaza</w:t>
            </w:r>
            <w:r w:rsidR="0099619A">
              <w:rPr>
                <w:rFonts w:eastAsia="Times New Roman" w:cstheme="minorHAnsi"/>
                <w:sz w:val="24"/>
                <w:szCs w:val="24"/>
              </w:rPr>
              <w:t>nej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w kryterium minimaln</w:t>
            </w:r>
            <w:r w:rsidR="0099619A">
              <w:rPr>
                <w:rFonts w:eastAsia="Times New Roman" w:cstheme="minorHAnsi"/>
                <w:sz w:val="24"/>
                <w:szCs w:val="24"/>
              </w:rPr>
              <w:t>ej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wartoś</w:t>
            </w:r>
            <w:r w:rsidR="0099619A">
              <w:rPr>
                <w:rFonts w:eastAsia="Times New Roman" w:cstheme="minorHAnsi"/>
                <w:sz w:val="24"/>
                <w:szCs w:val="24"/>
              </w:rPr>
              <w:t>ci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wskaźnika.</w:t>
            </w:r>
          </w:p>
          <w:p w14:paraId="22FD6C86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Wskaźnik uwzględnia wyłącznie miejsca pracy powstałe w wyniku przyznania wsparcia finansowego na podstawie stawek jednostkowych.</w:t>
            </w:r>
          </w:p>
          <w:p w14:paraId="6F391862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C696148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54FE2734" w14:textId="77777777" w:rsidR="00CE69B0" w:rsidRPr="00B91B43" w:rsidRDefault="00CE69B0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260253F3" w14:textId="78A6F8E0" w:rsidR="00CE69B0" w:rsidRPr="00B91B43" w:rsidRDefault="00CE69B0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Projekty niespełniające </w:t>
            </w:r>
            <w:r w:rsidR="007373D4">
              <w:rPr>
                <w:rFonts w:eastAsia="Times New Roman" w:cstheme="minorHAnsi"/>
                <w:sz w:val="24"/>
                <w:szCs w:val="24"/>
              </w:rPr>
              <w:t>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</w:tc>
        <w:tc>
          <w:tcPr>
            <w:tcW w:w="1842" w:type="dxa"/>
            <w:shd w:val="clear" w:color="auto" w:fill="auto"/>
          </w:tcPr>
          <w:p w14:paraId="425B6592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1d</w:t>
            </w:r>
          </w:p>
        </w:tc>
      </w:tr>
      <w:tr w:rsidR="00CE69B0" w:rsidRPr="0025093A" w14:paraId="0D7F2602" w14:textId="77777777" w:rsidTr="00C67502">
        <w:trPr>
          <w:trHeight w:val="57"/>
        </w:trPr>
        <w:tc>
          <w:tcPr>
            <w:tcW w:w="591" w:type="dxa"/>
            <w:vAlign w:val="center"/>
          </w:tcPr>
          <w:p w14:paraId="0EB83186" w14:textId="77777777" w:rsidR="00CE69B0" w:rsidRPr="00B91B43" w:rsidRDefault="00CE69B0" w:rsidP="00B91B43">
            <w:pPr>
              <w:numPr>
                <w:ilvl w:val="0"/>
                <w:numId w:val="8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91" w:type="dxa"/>
          </w:tcPr>
          <w:p w14:paraId="4B50942E" w14:textId="6AA51D07" w:rsidR="00CE69B0" w:rsidRPr="00B91B43" w:rsidRDefault="00CE69B0" w:rsidP="00CE69B0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Wnioskodawca działający w subregionie południowym </w:t>
            </w:r>
            <w:r w:rsidR="00D94269">
              <w:rPr>
                <w:rFonts w:eastAsia="Times New Roman" w:cstheme="minorHAnsi"/>
                <w:sz w:val="24"/>
                <w:szCs w:val="24"/>
              </w:rPr>
              <w:t xml:space="preserve">założył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osiągnięci</w:t>
            </w:r>
            <w:r w:rsidR="00D94269">
              <w:rPr>
                <w:rFonts w:eastAsia="Times New Roman" w:cstheme="minorHAnsi"/>
                <w:sz w:val="24"/>
                <w:szCs w:val="24"/>
              </w:rPr>
              <w:t>e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wskaźnika: liczba miejsc pracy utworzonych w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przedsiębiorstwach społecznych w wysokości </w:t>
            </w:r>
            <w:r w:rsidR="00D94269">
              <w:rPr>
                <w:rFonts w:eastAsia="Times New Roman" w:cstheme="minorHAnsi"/>
                <w:sz w:val="24"/>
                <w:szCs w:val="24"/>
              </w:rPr>
              <w:t xml:space="preserve">nie mniejszej niż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132 miejsc</w:t>
            </w:r>
            <w:r w:rsidR="00D94269">
              <w:rPr>
                <w:rFonts w:eastAsia="Times New Roman" w:cstheme="minorHAnsi"/>
                <w:sz w:val="24"/>
                <w:szCs w:val="24"/>
              </w:rPr>
              <w:t>a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pracy.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FCFBB35" w14:textId="71F36FCC" w:rsidR="0099619A" w:rsidRPr="0099619A" w:rsidRDefault="0099619A" w:rsidP="0099619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99619A">
              <w:rPr>
                <w:rFonts w:eastAsia="Times New Roman" w:cstheme="minorHAnsi"/>
                <w:sz w:val="24"/>
                <w:szCs w:val="24"/>
              </w:rPr>
              <w:lastRenderedPageBreak/>
              <w:t>Kryterium zostanie spełnione jeżeli Wnioskodawca działający w subregionie p</w:t>
            </w:r>
            <w:r>
              <w:rPr>
                <w:rFonts w:eastAsia="Times New Roman" w:cstheme="minorHAnsi"/>
                <w:sz w:val="24"/>
                <w:szCs w:val="24"/>
              </w:rPr>
              <w:t>ołudniowym</w:t>
            </w:r>
            <w:r w:rsidRPr="0099619A">
              <w:rPr>
                <w:rFonts w:eastAsia="Times New Roman" w:cstheme="minorHAnsi"/>
                <w:sz w:val="24"/>
                <w:szCs w:val="24"/>
              </w:rPr>
              <w:t xml:space="preserve"> zadeklaruje osiągnięcie wskazanej w kryterium minimalnej wartości wskaźnika.</w:t>
            </w:r>
          </w:p>
          <w:p w14:paraId="6D7CD0B3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Wskaźnik uwzględnia wyłącznie miejsca pracy powstałe w wyniku przyznania wsparcia finansowego na podstawie stawek jednostkowych.</w:t>
            </w:r>
          </w:p>
          <w:p w14:paraId="685F52BE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BF63CA2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0BE2C10A" w14:textId="77777777" w:rsidR="00CE69B0" w:rsidRPr="00B91B43" w:rsidRDefault="00CE69B0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71FBC9EE" w14:textId="6CF8EC30" w:rsidR="00CE69B0" w:rsidRPr="00B91B43" w:rsidRDefault="00CE69B0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Projekty niespełniające </w:t>
            </w:r>
            <w:r w:rsidR="007373D4">
              <w:rPr>
                <w:rFonts w:eastAsia="Times New Roman" w:cstheme="minorHAnsi"/>
                <w:sz w:val="24"/>
                <w:szCs w:val="24"/>
              </w:rPr>
              <w:t>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</w:tc>
        <w:tc>
          <w:tcPr>
            <w:tcW w:w="1842" w:type="dxa"/>
            <w:shd w:val="clear" w:color="auto" w:fill="auto"/>
          </w:tcPr>
          <w:p w14:paraId="637EAB51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1d</w:t>
            </w:r>
          </w:p>
        </w:tc>
      </w:tr>
    </w:tbl>
    <w:p w14:paraId="1EE20846" w14:textId="35CF4DE2" w:rsidR="004C724C" w:rsidRPr="00B91B43" w:rsidRDefault="004C724C" w:rsidP="00B91B43">
      <w:pPr>
        <w:pStyle w:val="Nagwek5"/>
        <w:numPr>
          <w:ilvl w:val="0"/>
          <w:numId w:val="130"/>
        </w:numPr>
        <w:tabs>
          <w:tab w:val="left" w:pos="993"/>
        </w:tabs>
        <w:spacing w:before="360" w:after="120"/>
        <w:ind w:left="714" w:hanging="357"/>
        <w:rPr>
          <w:rFonts w:eastAsia="Times New Roman" w:cstheme="minorHAnsi"/>
          <w:bCs/>
          <w:szCs w:val="24"/>
        </w:rPr>
      </w:pPr>
      <w:r w:rsidRPr="00B91B43">
        <w:rPr>
          <w:rFonts w:asciiTheme="minorHAnsi" w:eastAsia="Times New Roman" w:hAnsiTheme="minorHAnsi" w:cstheme="minorHAnsi"/>
          <w:bCs/>
          <w:szCs w:val="24"/>
        </w:rPr>
        <w:t>Kryteria premiujące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691"/>
        <w:gridCol w:w="5812"/>
        <w:gridCol w:w="3119"/>
        <w:gridCol w:w="1842"/>
      </w:tblGrid>
      <w:tr w:rsidR="00CE69B0" w:rsidRPr="0025093A" w14:paraId="6FC7C192" w14:textId="77777777" w:rsidTr="00B91B43">
        <w:trPr>
          <w:trHeight w:val="57"/>
          <w:tblHeader/>
        </w:trPr>
        <w:tc>
          <w:tcPr>
            <w:tcW w:w="591" w:type="dxa"/>
            <w:shd w:val="clear" w:color="auto" w:fill="A6D4FF"/>
            <w:vAlign w:val="center"/>
          </w:tcPr>
          <w:p w14:paraId="108AA34B" w14:textId="57207A96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L</w:t>
            </w:r>
            <w:r w:rsidR="0050642D" w:rsidRPr="00B91B43">
              <w:rPr>
                <w:rFonts w:eastAsia="Times New Roman"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3691" w:type="dxa"/>
            <w:shd w:val="clear" w:color="auto" w:fill="A6D4FF"/>
            <w:vAlign w:val="center"/>
          </w:tcPr>
          <w:p w14:paraId="31A71C2F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812" w:type="dxa"/>
            <w:shd w:val="clear" w:color="auto" w:fill="A6D4FF"/>
            <w:vAlign w:val="center"/>
          </w:tcPr>
          <w:p w14:paraId="72F109CB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119" w:type="dxa"/>
            <w:shd w:val="clear" w:color="auto" w:fill="A6D4FF"/>
            <w:vAlign w:val="center"/>
          </w:tcPr>
          <w:p w14:paraId="24119EF8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Opis znaczenia dla wyniku oceny</w:t>
            </w:r>
          </w:p>
          <w:p w14:paraId="530C4B10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6D4FF"/>
            <w:vAlign w:val="center"/>
          </w:tcPr>
          <w:p w14:paraId="19A87CC8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CE69B0" w:rsidRPr="0025093A" w14:paraId="6E59797F" w14:textId="77777777" w:rsidTr="00C67502">
        <w:trPr>
          <w:trHeight w:val="57"/>
        </w:trPr>
        <w:tc>
          <w:tcPr>
            <w:tcW w:w="591" w:type="dxa"/>
            <w:vAlign w:val="center"/>
          </w:tcPr>
          <w:p w14:paraId="5D59F1BA" w14:textId="77777777" w:rsidR="00CE69B0" w:rsidRPr="00B91B43" w:rsidRDefault="00CE69B0" w:rsidP="00B91B43">
            <w:pPr>
              <w:numPr>
                <w:ilvl w:val="0"/>
                <w:numId w:val="8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91" w:type="dxa"/>
          </w:tcPr>
          <w:p w14:paraId="5E9B57CB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Projekt zakłada działania z zakresu kształtowania postaw antydyskryminacyjnych.</w:t>
            </w:r>
          </w:p>
        </w:tc>
        <w:tc>
          <w:tcPr>
            <w:tcW w:w="5812" w:type="dxa"/>
          </w:tcPr>
          <w:p w14:paraId="0FAD5F0D" w14:textId="5EA9FCC7" w:rsidR="0099619A" w:rsidRPr="0099619A" w:rsidRDefault="0099619A" w:rsidP="0099619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99619A">
              <w:rPr>
                <w:rFonts w:eastAsia="Times New Roman" w:cstheme="minorHAnsi"/>
                <w:sz w:val="24"/>
                <w:szCs w:val="24"/>
              </w:rPr>
              <w:t>Kryterium zostanie spełnione, gdy działania w projekcie będą ukierunkowane na rozwijanie wśród ucz</w:t>
            </w:r>
            <w:r>
              <w:rPr>
                <w:rFonts w:eastAsia="Times New Roman" w:cstheme="minorHAnsi"/>
                <w:sz w:val="24"/>
                <w:szCs w:val="24"/>
              </w:rPr>
              <w:t>estników projektu</w:t>
            </w:r>
            <w:r w:rsidRPr="0099619A">
              <w:rPr>
                <w:rFonts w:eastAsia="Times New Roman" w:cstheme="minorHAnsi"/>
                <w:sz w:val="24"/>
                <w:szCs w:val="24"/>
              </w:rPr>
              <w:t xml:space="preserve"> postaw związanych z przeciwdziałaniem dyskryminacji ze względu </w:t>
            </w:r>
            <w:r w:rsidR="002E4B05">
              <w:rPr>
                <w:rFonts w:eastAsia="Times New Roman" w:cstheme="minorHAnsi"/>
                <w:sz w:val="24"/>
                <w:szCs w:val="24"/>
              </w:rPr>
              <w:t>m.in</w:t>
            </w:r>
            <w:r w:rsidRPr="0099619A">
              <w:rPr>
                <w:rFonts w:eastAsia="Times New Roman" w:cstheme="minorHAnsi"/>
                <w:sz w:val="24"/>
                <w:szCs w:val="24"/>
              </w:rPr>
              <w:t xml:space="preserve"> np. płeć, rasę, orientację seksualną, pochodzenie narodowe i etniczne, religię, światopogląd, niepełnosprawność, wiek czy status społeczny i ekonomiczny. Działania te mają przyczynić się do budowani postaw społecznych oparty</w:t>
            </w:r>
            <w:r w:rsidR="002E4B05">
              <w:rPr>
                <w:rFonts w:eastAsia="Times New Roman" w:cstheme="minorHAnsi"/>
                <w:sz w:val="24"/>
                <w:szCs w:val="24"/>
              </w:rPr>
              <w:t>m.in</w:t>
            </w:r>
            <w:r w:rsidRPr="0099619A">
              <w:rPr>
                <w:rFonts w:eastAsia="Times New Roman" w:cstheme="minorHAnsi"/>
                <w:sz w:val="24"/>
                <w:szCs w:val="24"/>
              </w:rPr>
              <w:t>.in.: na tolerancji, wolności i szacunku do drugiej osoby.</w:t>
            </w:r>
          </w:p>
          <w:p w14:paraId="45E150F3" w14:textId="734B27F6" w:rsidR="00CE69B0" w:rsidRPr="00B91B43" w:rsidRDefault="0099619A" w:rsidP="00CE69B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9619A">
              <w:rPr>
                <w:rFonts w:eastAsia="Times New Roman" w:cstheme="minorHAnsi"/>
                <w:sz w:val="24"/>
                <w:szCs w:val="24"/>
              </w:rPr>
              <w:lastRenderedPageBreak/>
              <w:t>Kryterium zostanie zweryfikowane na podstawie treści wniosku o dofinansowanie projektu.</w:t>
            </w:r>
          </w:p>
        </w:tc>
        <w:tc>
          <w:tcPr>
            <w:tcW w:w="3119" w:type="dxa"/>
          </w:tcPr>
          <w:p w14:paraId="6FEB52B1" w14:textId="77777777" w:rsidR="00CE69B0" w:rsidRPr="00B91B43" w:rsidRDefault="00CE69B0" w:rsidP="00CE69B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31D03707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91B43">
              <w:rPr>
                <w:rFonts w:eastAsia="Times New Roman" w:cstheme="minorHAnsi"/>
                <w:iCs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1BDBE295" w14:textId="77777777" w:rsidR="00CE69B0" w:rsidRPr="00B91B43" w:rsidRDefault="00CE69B0" w:rsidP="00CE69B0">
            <w:pPr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91B43">
              <w:rPr>
                <w:rFonts w:eastAsia="Times New Roman" w:cstheme="minorHAnsi"/>
                <w:iCs/>
                <w:sz w:val="24"/>
                <w:szCs w:val="24"/>
              </w:rPr>
              <w:t xml:space="preserve">dyskwalifikuje z możliwości uzyskania dofinansowania). </w:t>
            </w:r>
          </w:p>
          <w:p w14:paraId="5D903C34" w14:textId="77777777" w:rsidR="00CE69B0" w:rsidRPr="00B91B43" w:rsidRDefault="00CE69B0" w:rsidP="00B91B4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Ocena spełnienia kryterium będzie polegała na: </w:t>
            </w:r>
          </w:p>
          <w:p w14:paraId="01627B13" w14:textId="77777777" w:rsidR="00CE69B0" w:rsidRPr="00B91B43" w:rsidRDefault="00CE69B0" w:rsidP="00CE69B0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10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4DD3339C" w14:textId="2918AE28" w:rsidR="00CE69B0" w:rsidRPr="00B91B43" w:rsidRDefault="00CE69B0" w:rsidP="00B91B43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842" w:type="dxa"/>
            <w:shd w:val="clear" w:color="auto" w:fill="auto"/>
          </w:tcPr>
          <w:p w14:paraId="3A6FCEB3" w14:textId="2548EE92" w:rsidR="00CE69B0" w:rsidRPr="00B91B43" w:rsidRDefault="0011652D" w:rsidP="00CE69B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11652D">
              <w:rPr>
                <w:rFonts w:eastAsia="Times New Roman" w:cstheme="minorHAnsi"/>
                <w:sz w:val="24"/>
                <w:szCs w:val="24"/>
              </w:rPr>
              <w:lastRenderedPageBreak/>
              <w:t>1a, 1b, 1c, 1d, 1e</w:t>
            </w:r>
          </w:p>
        </w:tc>
      </w:tr>
      <w:tr w:rsidR="00F65050" w:rsidRPr="0025093A" w14:paraId="6B631B88" w14:textId="77777777" w:rsidTr="00C67502">
        <w:trPr>
          <w:trHeight w:val="57"/>
        </w:trPr>
        <w:tc>
          <w:tcPr>
            <w:tcW w:w="591" w:type="dxa"/>
            <w:vAlign w:val="center"/>
          </w:tcPr>
          <w:p w14:paraId="0DCBDD88" w14:textId="77777777" w:rsidR="00F65050" w:rsidRPr="00B91B43" w:rsidRDefault="00F65050" w:rsidP="00F65050">
            <w:pPr>
              <w:numPr>
                <w:ilvl w:val="0"/>
                <w:numId w:val="8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91" w:type="dxa"/>
          </w:tcPr>
          <w:p w14:paraId="60FE6646" w14:textId="03AD23E1" w:rsidR="00F65050" w:rsidRPr="00B91B43" w:rsidRDefault="00F65050" w:rsidP="00F6505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Interwencja zaplanowana w ramach projektu jest komplementarna z innymi projektami finansowanymi ze środków UE lub ze środków krajowych.</w:t>
            </w:r>
          </w:p>
        </w:tc>
        <w:tc>
          <w:tcPr>
            <w:tcW w:w="5812" w:type="dxa"/>
          </w:tcPr>
          <w:p w14:paraId="04AA3B8C" w14:textId="77777777" w:rsidR="002E4B05" w:rsidRPr="002E4B05" w:rsidRDefault="002E4B05" w:rsidP="002E4B0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t>Kryterium zostanie spełnione, gdy interwencja zaplanowana w ramach projektu będzie ukierunkowana na osiągnięcie efektu komplementarności z działaniami, zaplanowanymi w ramach EFRR, FERS lub jest komplementarna z innymi projektami finansowanymi ze środków UE lub ze środków krajowych z poprzednich perspektyw finansowych (2007-2013 lub 2014-2020)</w:t>
            </w:r>
            <w:r w:rsidRPr="002E4B05">
              <w:rPr>
                <w:rFonts w:eastAsia="Times New Roman" w:cstheme="minorHAnsi"/>
                <w:sz w:val="24"/>
                <w:szCs w:val="24"/>
                <w:vertAlign w:val="superscript"/>
              </w:rPr>
              <w:footnoteReference w:id="12"/>
            </w:r>
            <w:r w:rsidRPr="002E4B05">
              <w:rPr>
                <w:rFonts w:eastAsia="Times New Roman" w:cstheme="minorHAnsi"/>
                <w:sz w:val="24"/>
                <w:szCs w:val="24"/>
              </w:rPr>
              <w:t>. W treści wniosku należy wykazać w jakim zakresie i z jakimi działaniami występuje komplementarność.</w:t>
            </w:r>
          </w:p>
          <w:p w14:paraId="11BB0BBB" w14:textId="2825D7BE" w:rsidR="002E4B05" w:rsidRPr="002E4B05" w:rsidRDefault="002E4B05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t>Realizacja projektów komplementarnych przyczyni się do osiągnięcia dodatkowych korzyśc</w:t>
            </w:r>
            <w:r>
              <w:rPr>
                <w:rFonts w:eastAsia="Times New Roman" w:cstheme="minorHAnsi"/>
                <w:sz w:val="24"/>
                <w:szCs w:val="24"/>
              </w:rPr>
              <w:t>m.in</w:t>
            </w:r>
            <w:r w:rsidRPr="002E4B05">
              <w:rPr>
                <w:rFonts w:eastAsia="Times New Roman" w:cstheme="minorHAnsi"/>
                <w:sz w:val="24"/>
                <w:szCs w:val="24"/>
              </w:rPr>
              <w:t xml:space="preserve"> np. w zakresie:</w:t>
            </w:r>
          </w:p>
          <w:p w14:paraId="4FBDBC4E" w14:textId="77777777" w:rsidR="002E4B05" w:rsidRPr="002E4B05" w:rsidRDefault="002E4B05" w:rsidP="0054557B">
            <w:pPr>
              <w:numPr>
                <w:ilvl w:val="0"/>
                <w:numId w:val="134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 oszczędność środków,</w:t>
            </w:r>
          </w:p>
          <w:p w14:paraId="3CEDDF18" w14:textId="77777777" w:rsidR="002E4B05" w:rsidRPr="002E4B05" w:rsidRDefault="002E4B05" w:rsidP="0054557B">
            <w:pPr>
              <w:numPr>
                <w:ilvl w:val="0"/>
                <w:numId w:val="134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t xml:space="preserve"> oszczędność czasu (uzyskiwanie określonych rezultatów w krótszym okresie czasu),</w:t>
            </w:r>
          </w:p>
          <w:p w14:paraId="0C945EA2" w14:textId="77777777" w:rsidR="002E4B05" w:rsidRPr="002E4B05" w:rsidRDefault="002E4B05" w:rsidP="0054557B">
            <w:pPr>
              <w:numPr>
                <w:ilvl w:val="0"/>
                <w:numId w:val="134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t xml:space="preserve"> ułatwienie realizacji kolejnego (komplementarnego) przedsięwzięcia;</w:t>
            </w:r>
          </w:p>
          <w:p w14:paraId="32FF2832" w14:textId="77777777" w:rsidR="002E4B05" w:rsidRPr="002E4B05" w:rsidRDefault="002E4B05" w:rsidP="0054557B">
            <w:pPr>
              <w:numPr>
                <w:ilvl w:val="0"/>
                <w:numId w:val="134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t>dodatkowe/ lepsze/ trwalsze produkty i rezultaty;</w:t>
            </w:r>
          </w:p>
          <w:p w14:paraId="01B5DA9D" w14:textId="77777777" w:rsidR="002E4B05" w:rsidRPr="002E4B05" w:rsidRDefault="002E4B05" w:rsidP="0054557B">
            <w:pPr>
              <w:numPr>
                <w:ilvl w:val="0"/>
                <w:numId w:val="135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t xml:space="preserve"> wyższa użyteczność usług;</w:t>
            </w:r>
          </w:p>
          <w:p w14:paraId="38906159" w14:textId="77777777" w:rsidR="002E4B05" w:rsidRPr="002E4B05" w:rsidRDefault="002E4B05" w:rsidP="0054557B">
            <w:pPr>
              <w:numPr>
                <w:ilvl w:val="0"/>
                <w:numId w:val="135"/>
              </w:numPr>
              <w:spacing w:after="120" w:line="276" w:lineRule="auto"/>
              <w:ind w:hanging="357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t>skuteczniejsze zaspokojenie potrzeb (rozwiązanie problemów/ odpowiedź na wyzwania rozwojowe).</w:t>
            </w:r>
          </w:p>
          <w:p w14:paraId="1AA66A4B" w14:textId="189A68EE" w:rsidR="00F65050" w:rsidRPr="0099619A" w:rsidRDefault="00F65050" w:rsidP="00F6505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119" w:type="dxa"/>
          </w:tcPr>
          <w:p w14:paraId="00636A87" w14:textId="77777777" w:rsidR="00F65050" w:rsidRPr="00B91B43" w:rsidRDefault="00F65050" w:rsidP="00F6505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00FA8055" w14:textId="77777777" w:rsidR="00F65050" w:rsidRPr="00B91B43" w:rsidRDefault="00F65050" w:rsidP="00F6505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2519F4B4" w14:textId="77777777" w:rsidR="00F65050" w:rsidRPr="00B91B43" w:rsidRDefault="00F65050" w:rsidP="00F6505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6FCD6B9A" w14:textId="77777777" w:rsidR="00F65050" w:rsidRPr="00B91B43" w:rsidRDefault="00F65050" w:rsidP="00F65050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Ocena spełnienia kryterium będzie polegała na: </w:t>
            </w:r>
          </w:p>
          <w:p w14:paraId="36A5D9AC" w14:textId="77777777" w:rsidR="00F65050" w:rsidRPr="00B91B43" w:rsidRDefault="00F65050" w:rsidP="00F65050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7D487112" w14:textId="139C7686" w:rsidR="00F65050" w:rsidRPr="00B91B43" w:rsidRDefault="00F65050" w:rsidP="0054557B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842" w:type="dxa"/>
            <w:shd w:val="clear" w:color="auto" w:fill="auto"/>
          </w:tcPr>
          <w:p w14:paraId="5F26B7B9" w14:textId="0249E8F3" w:rsidR="00F65050" w:rsidRPr="00B91B43" w:rsidRDefault="00F65050" w:rsidP="00F6505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  <w:r w:rsidR="00253FCA">
              <w:rPr>
                <w:rFonts w:eastAsia="Times New Roman" w:cstheme="minorHAnsi"/>
                <w:sz w:val="24"/>
                <w:szCs w:val="24"/>
              </w:rPr>
              <w:t xml:space="preserve">a, 1b, 1c, 1d, 1e </w:t>
            </w:r>
          </w:p>
        </w:tc>
      </w:tr>
    </w:tbl>
    <w:p w14:paraId="7997007C" w14:textId="589B1DE7" w:rsidR="00DC2E65" w:rsidRPr="00B91B43" w:rsidRDefault="00DC2E65" w:rsidP="00CE69B0">
      <w:pPr>
        <w:rPr>
          <w:rFonts w:cstheme="minorHAnsi"/>
          <w:b/>
          <w:sz w:val="24"/>
          <w:szCs w:val="24"/>
        </w:rPr>
      </w:pPr>
    </w:p>
    <w:p w14:paraId="51D705DA" w14:textId="77777777" w:rsidR="00DC2E65" w:rsidRPr="00B91B43" w:rsidRDefault="00DC2E65">
      <w:pPr>
        <w:rPr>
          <w:rFonts w:cstheme="minorHAnsi"/>
          <w:b/>
          <w:sz w:val="24"/>
          <w:szCs w:val="24"/>
        </w:rPr>
      </w:pPr>
      <w:r w:rsidRPr="00B91B43">
        <w:rPr>
          <w:rFonts w:cstheme="minorHAnsi"/>
          <w:b/>
          <w:sz w:val="24"/>
          <w:szCs w:val="24"/>
        </w:rPr>
        <w:br w:type="page"/>
      </w:r>
    </w:p>
    <w:p w14:paraId="42996EFF" w14:textId="29CD0F7E" w:rsidR="000433FF" w:rsidRPr="0025093A" w:rsidRDefault="000433FF" w:rsidP="00B91B43">
      <w:pPr>
        <w:pStyle w:val="Nagwek3"/>
        <w:numPr>
          <w:ilvl w:val="2"/>
          <w:numId w:val="100"/>
        </w:numPr>
        <w:tabs>
          <w:tab w:val="left" w:pos="1276"/>
        </w:tabs>
        <w:spacing w:before="0" w:after="240"/>
        <w:ind w:left="567" w:hanging="425"/>
        <w:rPr>
          <w:rFonts w:cstheme="minorHAnsi"/>
        </w:rPr>
      </w:pPr>
      <w:bookmarkStart w:id="56" w:name="_Toc127200800"/>
      <w:r w:rsidRPr="0025093A">
        <w:rPr>
          <w:rFonts w:cstheme="minorHAnsi"/>
        </w:rPr>
        <w:lastRenderedPageBreak/>
        <w:t>Działanie 09.05 Wsparcie rodzin oraz pieczy zastępczej</w:t>
      </w:r>
      <w:bookmarkEnd w:id="56"/>
    </w:p>
    <w:p w14:paraId="04E9258A" w14:textId="5E3F11D9" w:rsidR="004C724C" w:rsidRPr="0025093A" w:rsidRDefault="004C724C" w:rsidP="00B91B43">
      <w:pPr>
        <w:spacing w:line="276" w:lineRule="auto"/>
        <w:rPr>
          <w:rFonts w:cstheme="minorHAnsi"/>
          <w:bCs/>
          <w:sz w:val="24"/>
          <w:szCs w:val="24"/>
        </w:rPr>
      </w:pPr>
      <w:r w:rsidRPr="00B91B43">
        <w:rPr>
          <w:rFonts w:eastAsia="Times New Roman" w:cstheme="minorHAnsi"/>
          <w:bCs/>
          <w:sz w:val="24"/>
          <w:szCs w:val="24"/>
        </w:rPr>
        <w:t>Priorytet: 9. Usługi społeczne i zdrowotne</w:t>
      </w:r>
      <w:r w:rsidRPr="0025093A">
        <w:rPr>
          <w:rFonts w:cstheme="minorHAnsi"/>
          <w:bCs/>
          <w:sz w:val="24"/>
          <w:szCs w:val="24"/>
        </w:rPr>
        <w:t xml:space="preserve"> </w:t>
      </w:r>
    </w:p>
    <w:p w14:paraId="349CA632" w14:textId="686CE459" w:rsidR="004C724C" w:rsidRPr="0025093A" w:rsidRDefault="004C724C" w:rsidP="00B91B43">
      <w:pPr>
        <w:spacing w:line="276" w:lineRule="auto"/>
        <w:rPr>
          <w:rFonts w:cstheme="minorHAnsi"/>
          <w:bCs/>
          <w:sz w:val="24"/>
          <w:szCs w:val="24"/>
        </w:rPr>
      </w:pPr>
      <w:r w:rsidRPr="0025093A">
        <w:rPr>
          <w:rFonts w:cstheme="minorHAnsi"/>
          <w:bCs/>
          <w:sz w:val="24"/>
          <w:szCs w:val="24"/>
        </w:rPr>
        <w:t xml:space="preserve">Cel szczegółowy: </w:t>
      </w:r>
      <w:r w:rsidRPr="00B91B43">
        <w:rPr>
          <w:rFonts w:eastAsia="Times New Roman" w:cstheme="minorHAnsi"/>
          <w:bCs/>
          <w:sz w:val="24"/>
          <w:szCs w:val="24"/>
        </w:rPr>
        <w:t>ESO4.12.Promowanie integracji społecznej osób zagrożonych ubóstwem lub wykluczeniem społecznym, w tym osób najbardziej potrzebujących i dzieci (EFS+)</w:t>
      </w:r>
      <w:r w:rsidR="00A52BB2" w:rsidRPr="0025093A">
        <w:rPr>
          <w:rFonts w:eastAsia="Times New Roman" w:cstheme="minorHAnsi"/>
          <w:bCs/>
          <w:sz w:val="24"/>
          <w:szCs w:val="24"/>
        </w:rPr>
        <w:t>.</w:t>
      </w:r>
    </w:p>
    <w:p w14:paraId="2CCD11C8" w14:textId="7CAEB3CA" w:rsidR="00CE69B0" w:rsidRDefault="00CE69B0" w:rsidP="00B91B43">
      <w:pPr>
        <w:spacing w:after="60" w:line="276" w:lineRule="auto"/>
        <w:rPr>
          <w:rFonts w:cstheme="minorHAnsi"/>
          <w:bCs/>
          <w:sz w:val="24"/>
          <w:szCs w:val="24"/>
        </w:rPr>
      </w:pPr>
      <w:r w:rsidRPr="0025093A">
        <w:rPr>
          <w:rFonts w:cstheme="minorHAnsi"/>
          <w:bCs/>
          <w:sz w:val="24"/>
          <w:szCs w:val="24"/>
        </w:rPr>
        <w:t>Typ/typy projektów przewidziane do realizacji w ramach naboru:</w:t>
      </w:r>
    </w:p>
    <w:p w14:paraId="23BB49E2" w14:textId="4CFC8972" w:rsidR="008D2CD8" w:rsidRPr="008D2CD8" w:rsidRDefault="008D2CD8" w:rsidP="008D2CD8">
      <w:pPr>
        <w:numPr>
          <w:ilvl w:val="0"/>
          <w:numId w:val="80"/>
        </w:numPr>
        <w:spacing w:after="0" w:line="240" w:lineRule="auto"/>
        <w:contextualSpacing/>
        <w:rPr>
          <w:rFonts w:ascii="Calibri" w:eastAsia="Calibri" w:hAnsi="Calibri" w:cstheme="minorHAnsi"/>
          <w:bCs/>
          <w:sz w:val="24"/>
          <w:szCs w:val="24"/>
        </w:rPr>
      </w:pPr>
      <w:r w:rsidRPr="008D2CD8">
        <w:rPr>
          <w:rFonts w:ascii="Calibri" w:eastAsia="Calibri" w:hAnsi="Calibri" w:cstheme="minorHAnsi"/>
          <w:bCs/>
          <w:sz w:val="24"/>
          <w:szCs w:val="24"/>
        </w:rPr>
        <w:t>Kompleksowe wsparcie na rzecz prawidłowego funkcjonowania rodziny, obejmują</w:t>
      </w:r>
      <w:r w:rsidR="003C4C5F">
        <w:rPr>
          <w:rFonts w:ascii="Calibri" w:eastAsia="Calibri" w:hAnsi="Calibri" w:cstheme="minorHAnsi"/>
          <w:bCs/>
          <w:sz w:val="24"/>
          <w:szCs w:val="24"/>
        </w:rPr>
        <w:t>ce m.</w:t>
      </w:r>
      <w:r w:rsidRPr="008D2CD8">
        <w:rPr>
          <w:rFonts w:ascii="Calibri" w:eastAsia="Calibri" w:hAnsi="Calibri" w:cstheme="minorHAnsi"/>
          <w:bCs/>
          <w:sz w:val="24"/>
          <w:szCs w:val="24"/>
        </w:rPr>
        <w:t>in:</w:t>
      </w:r>
    </w:p>
    <w:p w14:paraId="630E2C61" w14:textId="77777777" w:rsidR="008D2CD8" w:rsidRPr="008D2CD8" w:rsidRDefault="008D2CD8" w:rsidP="008D2CD8">
      <w:pPr>
        <w:numPr>
          <w:ilvl w:val="0"/>
          <w:numId w:val="81"/>
        </w:numPr>
        <w:spacing w:after="0" w:line="240" w:lineRule="auto"/>
        <w:contextualSpacing/>
        <w:rPr>
          <w:rFonts w:ascii="Calibri" w:eastAsia="Calibri" w:hAnsi="Calibri" w:cstheme="minorHAnsi"/>
          <w:bCs/>
          <w:sz w:val="24"/>
          <w:szCs w:val="24"/>
        </w:rPr>
      </w:pPr>
      <w:r w:rsidRPr="008D2CD8">
        <w:rPr>
          <w:rFonts w:ascii="Calibri" w:eastAsia="Calibri" w:hAnsi="Calibri" w:cstheme="minorHAnsi"/>
          <w:bCs/>
          <w:sz w:val="24"/>
          <w:szCs w:val="24"/>
        </w:rPr>
        <w:t>działania asystenta rodziny,</w:t>
      </w:r>
    </w:p>
    <w:p w14:paraId="31C977CE" w14:textId="77777777" w:rsidR="008D2CD8" w:rsidRPr="008D2CD8" w:rsidRDefault="008D2CD8" w:rsidP="008D2CD8">
      <w:pPr>
        <w:numPr>
          <w:ilvl w:val="0"/>
          <w:numId w:val="81"/>
        </w:numPr>
        <w:spacing w:after="0" w:line="240" w:lineRule="auto"/>
        <w:contextualSpacing/>
        <w:rPr>
          <w:rFonts w:ascii="Calibri" w:eastAsia="Calibri" w:hAnsi="Calibri" w:cstheme="minorHAnsi"/>
          <w:bCs/>
          <w:sz w:val="24"/>
          <w:szCs w:val="24"/>
        </w:rPr>
      </w:pPr>
      <w:r w:rsidRPr="008D2CD8">
        <w:rPr>
          <w:rFonts w:ascii="Calibri" w:eastAsia="Calibri" w:hAnsi="Calibri" w:cstheme="minorHAnsi"/>
          <w:bCs/>
          <w:sz w:val="24"/>
          <w:szCs w:val="24"/>
        </w:rPr>
        <w:t xml:space="preserve">poradnictwo dla rodzin, </w:t>
      </w:r>
    </w:p>
    <w:p w14:paraId="1905E943" w14:textId="77777777" w:rsidR="008D2CD8" w:rsidRPr="008D2CD8" w:rsidRDefault="008D2CD8" w:rsidP="008D2CD8">
      <w:pPr>
        <w:numPr>
          <w:ilvl w:val="0"/>
          <w:numId w:val="81"/>
        </w:numPr>
        <w:spacing w:after="0" w:line="240" w:lineRule="auto"/>
        <w:contextualSpacing/>
        <w:rPr>
          <w:rFonts w:ascii="Calibri" w:eastAsia="Calibri" w:hAnsi="Calibri" w:cstheme="minorHAnsi"/>
          <w:bCs/>
          <w:sz w:val="24"/>
          <w:szCs w:val="24"/>
        </w:rPr>
      </w:pPr>
      <w:r w:rsidRPr="008D2CD8">
        <w:rPr>
          <w:rFonts w:ascii="Calibri" w:eastAsia="Calibri" w:hAnsi="Calibri" w:cstheme="minorHAnsi"/>
          <w:bCs/>
          <w:sz w:val="24"/>
          <w:szCs w:val="24"/>
        </w:rPr>
        <w:t xml:space="preserve">powoływanie rodzin wspierających, </w:t>
      </w:r>
    </w:p>
    <w:p w14:paraId="12D27780" w14:textId="77777777" w:rsidR="008D2CD8" w:rsidRPr="008D2CD8" w:rsidRDefault="008D2CD8" w:rsidP="008D2CD8">
      <w:pPr>
        <w:numPr>
          <w:ilvl w:val="0"/>
          <w:numId w:val="81"/>
        </w:numPr>
        <w:spacing w:after="0" w:line="240" w:lineRule="auto"/>
        <w:contextualSpacing/>
        <w:rPr>
          <w:rFonts w:ascii="Calibri" w:eastAsia="Calibri" w:hAnsi="Calibri" w:cstheme="minorHAnsi"/>
          <w:bCs/>
          <w:sz w:val="24"/>
          <w:szCs w:val="24"/>
        </w:rPr>
      </w:pPr>
      <w:r w:rsidRPr="008D2CD8">
        <w:rPr>
          <w:rFonts w:ascii="Calibri" w:eastAsia="Calibri" w:hAnsi="Calibri" w:cstheme="minorHAnsi"/>
          <w:bCs/>
          <w:sz w:val="24"/>
          <w:szCs w:val="24"/>
        </w:rPr>
        <w:t xml:space="preserve">przeciwdziałanie przemocy, w tym wsparcie rodziny w ramach interwencji kryzysowej, </w:t>
      </w:r>
    </w:p>
    <w:p w14:paraId="2F3F19E8" w14:textId="77777777" w:rsidR="008D2CD8" w:rsidRPr="008D2CD8" w:rsidRDefault="008D2CD8" w:rsidP="008D2CD8">
      <w:pPr>
        <w:numPr>
          <w:ilvl w:val="0"/>
          <w:numId w:val="81"/>
        </w:numPr>
        <w:spacing w:after="0" w:line="240" w:lineRule="auto"/>
        <w:contextualSpacing/>
        <w:rPr>
          <w:rFonts w:ascii="Calibri" w:eastAsia="Calibri" w:hAnsi="Calibri" w:cstheme="minorHAnsi"/>
          <w:bCs/>
          <w:sz w:val="24"/>
          <w:szCs w:val="24"/>
        </w:rPr>
      </w:pPr>
      <w:r w:rsidRPr="008D2CD8">
        <w:rPr>
          <w:rFonts w:ascii="Calibri" w:eastAsia="Calibri" w:hAnsi="Calibri" w:cstheme="minorHAnsi"/>
          <w:bCs/>
          <w:sz w:val="24"/>
          <w:szCs w:val="24"/>
        </w:rPr>
        <w:t xml:space="preserve">wsparcie </w:t>
      </w:r>
      <w:proofErr w:type="spellStart"/>
      <w:r w:rsidRPr="008D2CD8">
        <w:rPr>
          <w:rFonts w:ascii="Calibri" w:eastAsia="Calibri" w:hAnsi="Calibri" w:cstheme="minorHAnsi"/>
          <w:bCs/>
          <w:sz w:val="24"/>
          <w:szCs w:val="24"/>
        </w:rPr>
        <w:t>preadopcyjne</w:t>
      </w:r>
      <w:proofErr w:type="spellEnd"/>
      <w:r w:rsidRPr="008D2CD8">
        <w:rPr>
          <w:rFonts w:ascii="Calibri" w:eastAsia="Calibri" w:hAnsi="Calibri" w:cstheme="minorHAnsi"/>
          <w:bCs/>
          <w:sz w:val="24"/>
          <w:szCs w:val="24"/>
        </w:rPr>
        <w:t>,</w:t>
      </w:r>
    </w:p>
    <w:p w14:paraId="55344158" w14:textId="014FE1B5" w:rsidR="008D2CD8" w:rsidRPr="0054557B" w:rsidRDefault="008D2CD8" w:rsidP="0054557B">
      <w:pPr>
        <w:numPr>
          <w:ilvl w:val="0"/>
          <w:numId w:val="81"/>
        </w:numPr>
        <w:spacing w:after="120" w:line="240" w:lineRule="auto"/>
        <w:ind w:left="714" w:hanging="357"/>
        <w:rPr>
          <w:rFonts w:ascii="Calibri" w:eastAsia="Calibri" w:hAnsi="Calibri" w:cstheme="minorHAnsi"/>
          <w:bCs/>
          <w:sz w:val="24"/>
          <w:szCs w:val="24"/>
        </w:rPr>
      </w:pPr>
      <w:r w:rsidRPr="008D2CD8">
        <w:rPr>
          <w:rFonts w:ascii="Calibri" w:eastAsia="Calibri" w:hAnsi="Calibri" w:cstheme="minorHAnsi"/>
          <w:bCs/>
          <w:sz w:val="24"/>
          <w:szCs w:val="24"/>
        </w:rPr>
        <w:t xml:space="preserve">wsparcie </w:t>
      </w:r>
      <w:proofErr w:type="spellStart"/>
      <w:r w:rsidRPr="008D2CD8">
        <w:rPr>
          <w:rFonts w:ascii="Calibri" w:eastAsia="Calibri" w:hAnsi="Calibri" w:cstheme="minorHAnsi"/>
          <w:bCs/>
          <w:sz w:val="24"/>
          <w:szCs w:val="24"/>
        </w:rPr>
        <w:t>postadopcyjne</w:t>
      </w:r>
      <w:proofErr w:type="spellEnd"/>
      <w:r w:rsidRPr="008D2CD8">
        <w:rPr>
          <w:rFonts w:ascii="Calibri" w:eastAsia="Calibri" w:hAnsi="Calibri" w:cstheme="minorHAnsi"/>
          <w:bCs/>
          <w:sz w:val="24"/>
          <w:szCs w:val="24"/>
        </w:rPr>
        <w:t>.</w:t>
      </w:r>
    </w:p>
    <w:p w14:paraId="0F0BF57C" w14:textId="15E57C82" w:rsidR="00510F29" w:rsidRPr="00B91B43" w:rsidRDefault="00510F29" w:rsidP="00B91B43">
      <w:pPr>
        <w:pStyle w:val="Akapitzlist"/>
        <w:numPr>
          <w:ilvl w:val="0"/>
          <w:numId w:val="78"/>
        </w:numPr>
        <w:spacing w:line="276" w:lineRule="auto"/>
        <w:ind w:left="363"/>
        <w:rPr>
          <w:rFonts w:cstheme="minorHAnsi"/>
          <w:bCs/>
          <w:sz w:val="24"/>
          <w:szCs w:val="24"/>
        </w:rPr>
      </w:pPr>
      <w:r w:rsidRPr="00B91B43">
        <w:rPr>
          <w:rFonts w:cstheme="minorHAnsi"/>
          <w:sz w:val="24"/>
          <w:szCs w:val="24"/>
        </w:rPr>
        <w:t>Wspieranie tworzenia nowych miejsc opieki i wychowania w nowo tworzonych placówkach wsparcia dziennego lub wsparcie działalności istniejących placówek wsparcia dziennego.</w:t>
      </w:r>
    </w:p>
    <w:p w14:paraId="1FE64AD0" w14:textId="243DA951" w:rsidR="00510F29" w:rsidRPr="00B91B43" w:rsidRDefault="00510F29">
      <w:pPr>
        <w:pStyle w:val="Akapitzlist"/>
        <w:numPr>
          <w:ilvl w:val="0"/>
          <w:numId w:val="94"/>
        </w:numPr>
        <w:spacing w:after="36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B91B43">
        <w:rPr>
          <w:rFonts w:eastAsia="Calibri" w:cstheme="minorHAnsi"/>
          <w:bCs/>
          <w:sz w:val="24"/>
          <w:szCs w:val="24"/>
        </w:rPr>
        <w:t>Podniesienie kwalifikacji i kompetencji osób działających na rzecz wspierania rodziny, w tym asystentów rodziny na potrzeby świadczenia usług w środowisku lokalny</w:t>
      </w:r>
      <w:r w:rsidR="00597973">
        <w:rPr>
          <w:rFonts w:eastAsia="Calibri" w:cstheme="minorHAnsi"/>
          <w:bCs/>
          <w:sz w:val="24"/>
          <w:szCs w:val="24"/>
        </w:rPr>
        <w:t>m (</w:t>
      </w:r>
      <w:r w:rsidRPr="00B91B43">
        <w:rPr>
          <w:rFonts w:eastAsia="Calibri" w:cstheme="minorHAnsi"/>
          <w:bCs/>
          <w:sz w:val="24"/>
          <w:szCs w:val="24"/>
        </w:rPr>
        <w:t>działania podnoszące kwalifikacje i kompetencje w zakresie zapobiegania wszelkiego rodzaju dyskryminacji). (Realizowane wyłącznie jako element kompleksowego projektu).</w:t>
      </w:r>
    </w:p>
    <w:p w14:paraId="7F243AE3" w14:textId="5F7A6D6B" w:rsidR="00477193" w:rsidRPr="00B91B43" w:rsidRDefault="00477193" w:rsidP="0054557B">
      <w:pPr>
        <w:pStyle w:val="Nagwek5"/>
        <w:numPr>
          <w:ilvl w:val="0"/>
          <w:numId w:val="163"/>
        </w:numPr>
        <w:tabs>
          <w:tab w:val="left" w:pos="993"/>
        </w:tabs>
        <w:spacing w:after="120"/>
        <w:rPr>
          <w:rFonts w:cstheme="minorHAnsi"/>
          <w:bCs/>
          <w:szCs w:val="24"/>
        </w:rPr>
      </w:pPr>
      <w:r w:rsidRPr="00B91B43">
        <w:rPr>
          <w:rFonts w:asciiTheme="minorHAnsi" w:hAnsiTheme="minorHAnsi" w:cstheme="minorHAnsi"/>
          <w:bCs/>
          <w:szCs w:val="24"/>
        </w:rPr>
        <w:lastRenderedPageBreak/>
        <w:t>Kryteria dostępu</w:t>
      </w:r>
    </w:p>
    <w:p w14:paraId="152D8E9B" w14:textId="3DEB8896" w:rsidR="00C051DA" w:rsidRPr="00B91B43" w:rsidRDefault="00C051DA" w:rsidP="00B91B43">
      <w:pPr>
        <w:pStyle w:val="Nagwek5"/>
        <w:tabs>
          <w:tab w:val="left" w:pos="993"/>
        </w:tabs>
        <w:spacing w:after="120"/>
        <w:rPr>
          <w:rFonts w:eastAsia="Times New Roman" w:cstheme="minorHAnsi"/>
          <w:b w:val="0"/>
          <w:szCs w:val="24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402"/>
        <w:gridCol w:w="1984"/>
      </w:tblGrid>
      <w:tr w:rsidR="00C9219A" w:rsidRPr="0025093A" w14:paraId="3F9A9599" w14:textId="77777777" w:rsidTr="00B91B43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6D36E07D" w14:textId="46598DCD" w:rsidR="00C9219A" w:rsidRPr="00B91B43" w:rsidRDefault="00C9219A" w:rsidP="00C9219A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L</w:t>
            </w:r>
            <w:r w:rsidR="0050642D" w:rsidRPr="00B91B43">
              <w:rPr>
                <w:rFonts w:eastAsia="Times New Roman"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6D4F0D86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0CC6C019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A6D4FF"/>
            <w:vAlign w:val="center"/>
          </w:tcPr>
          <w:p w14:paraId="3FC440A5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B91B43">
              <w:rPr>
                <w:rFonts w:cstheme="minorHAnsi"/>
                <w:sz w:val="24"/>
                <w:szCs w:val="24"/>
              </w:rPr>
              <w:t xml:space="preserve"> </w:t>
            </w:r>
            <w:r w:rsidRPr="00B91B43">
              <w:rPr>
                <w:rFonts w:cstheme="minorHAnsi"/>
                <w:b/>
                <w:bCs/>
                <w:sz w:val="24"/>
                <w:szCs w:val="24"/>
              </w:rPr>
              <w:t>dla wyników oceny</w:t>
            </w:r>
            <w:r w:rsidRPr="00B91B4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6D4FF"/>
          </w:tcPr>
          <w:p w14:paraId="66F0D14E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C9219A" w:rsidRPr="0025093A" w14:paraId="2DD7F4CE" w14:textId="77777777" w:rsidTr="00C67502">
        <w:trPr>
          <w:trHeight w:val="57"/>
        </w:trPr>
        <w:tc>
          <w:tcPr>
            <w:tcW w:w="567" w:type="dxa"/>
            <w:vAlign w:val="center"/>
          </w:tcPr>
          <w:p w14:paraId="2869D684" w14:textId="77777777" w:rsidR="00C9219A" w:rsidRPr="00B91B43" w:rsidRDefault="00C9219A" w:rsidP="00B91B43">
            <w:pPr>
              <w:numPr>
                <w:ilvl w:val="0"/>
                <w:numId w:val="87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D6045BD" w14:textId="77777777" w:rsidR="004825AC" w:rsidRDefault="00C9219A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Wnioskodawca zapewnia</w:t>
            </w:r>
            <w:r w:rsidR="004825AC" w:rsidRPr="0054557B">
              <w:rPr>
                <w:rFonts w:eastAsia="Times New Roman" w:cstheme="minorHAnsi"/>
                <w:sz w:val="24"/>
                <w:szCs w:val="24"/>
              </w:rPr>
              <w:t>:</w:t>
            </w:r>
            <w:r w:rsidRPr="0054557B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5D2EF7EA" w14:textId="77777777" w:rsidR="004825AC" w:rsidRDefault="004825AC" w:rsidP="004825AC">
            <w:pPr>
              <w:pStyle w:val="Akapitzlist"/>
              <w:numPr>
                <w:ilvl w:val="0"/>
                <w:numId w:val="132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utworzenie nowych miejsc opieki w nowo utworzonej placówce wsparcia dziennego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7F5747D0" w14:textId="6C9550CE" w:rsidR="00C9219A" w:rsidRPr="0054557B" w:rsidRDefault="00C9219A" w:rsidP="0054557B">
            <w:pPr>
              <w:pStyle w:val="Akapitzlist"/>
              <w:numPr>
                <w:ilvl w:val="0"/>
                <w:numId w:val="132"/>
              </w:num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zwiększenie liczby miejsc lub rozszerzenie oferty wsparcia w przypadku istniejącej placówki wsparcia dziennego.</w:t>
            </w:r>
          </w:p>
        </w:tc>
        <w:tc>
          <w:tcPr>
            <w:tcW w:w="5416" w:type="dxa"/>
          </w:tcPr>
          <w:p w14:paraId="526AE9CD" w14:textId="5EAFE946" w:rsidR="00C9219A" w:rsidRPr="00B91B43" w:rsidRDefault="00C9219A" w:rsidP="00C9219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zostanie uznane za spełnione jeżeli </w:t>
            </w:r>
            <w:r w:rsidR="003E37AF">
              <w:rPr>
                <w:rFonts w:eastAsia="Times New Roman" w:cstheme="minorHAnsi"/>
                <w:sz w:val="24"/>
                <w:szCs w:val="24"/>
              </w:rPr>
              <w:t xml:space="preserve">we wniosku o dofinansowanie projektu Wnioskodawca zadeklaruje utworzenie nowych miejsc opieki w nowo utworzonej placówce. Natomiast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w ramach istniejącej placówki wsparcia dziennego (w tym świetlicy środowiskowej) Wnioskodawca zapewni zwiększenie liczby miejsc lub nastąpi rozszerzenie oferty wsparcia. </w:t>
            </w:r>
            <w:r w:rsidR="000E186F" w:rsidRPr="000E186F">
              <w:rPr>
                <w:rFonts w:eastAsia="Times New Roman" w:cstheme="minorHAnsi"/>
                <w:sz w:val="24"/>
                <w:szCs w:val="24"/>
              </w:rPr>
              <w:t xml:space="preserve">Rozszerzenie oferty oznacza zaplanowanie w projekcie nowego rodzaju lub nowej formy wsparcia, które nie były realizowane w ciągu ostatnich 12 miesięcy w danej placówce wsparcia dziennego. </w:t>
            </w:r>
          </w:p>
          <w:p w14:paraId="3B8562CF" w14:textId="47645B29" w:rsidR="003E37AF" w:rsidRPr="00B91B43" w:rsidRDefault="00C9219A" w:rsidP="00C9219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W przypadku zwiększania liczby miejsc w treści wniosku należy wskazać dotychczasową liczbę miejsc w istniejącej placówce oraz liczbę nowych miejsc tworzonych w ramach projektu. </w:t>
            </w:r>
          </w:p>
          <w:p w14:paraId="6EAB316B" w14:textId="77777777" w:rsidR="00C9219A" w:rsidRPr="00B91B43" w:rsidRDefault="00C9219A" w:rsidP="00C9219A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W celu potwierdzenia spełnienia kryterium dopuszczalne jest wezwanie Wnioskodawcy do przedstawienia wyjaśnień, uzupełnienia lub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poprawienia treści wniosku o dofinansowanie na etapie negocjacji w zakresie istniejących zapisów.</w:t>
            </w:r>
          </w:p>
          <w:p w14:paraId="3893CE22" w14:textId="77777777" w:rsidR="00C9219A" w:rsidRPr="00B91B43" w:rsidRDefault="00C9219A" w:rsidP="00C9219A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</w:tcPr>
          <w:p w14:paraId="1957B65C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56A5765E" w14:textId="77777777" w:rsidR="00C9219A" w:rsidRPr="00B91B43" w:rsidRDefault="00C9219A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</w:t>
            </w:r>
            <w:r w:rsidRPr="00B91B43">
              <w:rPr>
                <w:rFonts w:cstheme="minorHAnsi"/>
                <w:sz w:val="24"/>
                <w:szCs w:val="24"/>
              </w:rPr>
              <w:t xml:space="preserve">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DO POPRAWY/ UZUPEŁNIENIA na etapie negocjacji.</w:t>
            </w:r>
          </w:p>
          <w:p w14:paraId="2FA23BE2" w14:textId="3749DA82" w:rsidR="00C9219A" w:rsidRPr="00B91B43" w:rsidRDefault="00C9219A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Projekty niespełniające </w:t>
            </w:r>
            <w:r w:rsidR="008D2CD8">
              <w:rPr>
                <w:rFonts w:eastAsia="Times New Roman" w:cstheme="minorHAnsi"/>
                <w:sz w:val="24"/>
                <w:szCs w:val="24"/>
              </w:rPr>
              <w:t>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  <w:p w14:paraId="7DE012A2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837C046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C9219A" w:rsidRPr="0025093A" w14:paraId="02D729AC" w14:textId="77777777" w:rsidTr="00C67502">
        <w:trPr>
          <w:trHeight w:val="57"/>
        </w:trPr>
        <w:tc>
          <w:tcPr>
            <w:tcW w:w="567" w:type="dxa"/>
            <w:vAlign w:val="center"/>
          </w:tcPr>
          <w:p w14:paraId="50D73F3A" w14:textId="77777777" w:rsidR="00C9219A" w:rsidRPr="00B91B43" w:rsidRDefault="00C9219A" w:rsidP="00B91B43">
            <w:pPr>
              <w:numPr>
                <w:ilvl w:val="0"/>
                <w:numId w:val="87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CA17D58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>Maksymalny okres realizacji projektu wynosi 24 miesiące.</w:t>
            </w: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0A527AAE" w14:textId="77777777" w:rsidR="00C9219A" w:rsidRPr="00B91B43" w:rsidRDefault="00C9219A" w:rsidP="00C9219A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Kryterium zostanie spełnione, jeżeli Wnioskodawca wskaże daty rozpoczęcia i zakończenia projektu, których przedział będzie wynosił maksymalnie 24 miesiące.</w:t>
            </w:r>
          </w:p>
          <w:p w14:paraId="1939134B" w14:textId="2FD0CE23" w:rsidR="00C9219A" w:rsidRPr="00B91B43" w:rsidRDefault="00C9219A" w:rsidP="00C9219A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Okres 24 miesięcy należy liczyć jako pełne</w:t>
            </w:r>
            <w:r w:rsidR="00555FA7" w:rsidRPr="00B91B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miesiące kalendarzowe.</w:t>
            </w:r>
            <w:r w:rsidR="00510F29" w:rsidRPr="00B91B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3DA5F2EC" w14:textId="11354922" w:rsidR="00C9219A" w:rsidRPr="00B91B43" w:rsidRDefault="00C9219A" w:rsidP="00C9219A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W przypadku niezgodności podanego okresu realizacji projektu z inną częścią wniosku, w której zawarto</w:t>
            </w:r>
            <w:r w:rsidR="00510F29" w:rsidRPr="00B91B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informację o okresie realizacji projektu, ION wezwie Wnioskodawcę do udzielenia wyjaśnień.</w:t>
            </w:r>
          </w:p>
          <w:p w14:paraId="226516F0" w14:textId="77777777" w:rsidR="00C9219A" w:rsidRPr="00B91B43" w:rsidRDefault="00C9219A" w:rsidP="00C9219A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B2DA871" w14:textId="77777777" w:rsidR="00C9219A" w:rsidRPr="00B91B43" w:rsidRDefault="00C9219A" w:rsidP="00C9219A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Kryterium zero-jedynkowe.</w:t>
            </w:r>
          </w:p>
          <w:p w14:paraId="41A3B3D1" w14:textId="63780684" w:rsidR="00C9219A" w:rsidRPr="00B91B43" w:rsidRDefault="00C9219A" w:rsidP="00C9219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</w:t>
            </w:r>
            <w:r w:rsidRPr="00B91B43">
              <w:rPr>
                <w:rFonts w:cstheme="minorHAnsi"/>
                <w:sz w:val="24"/>
                <w:szCs w:val="24"/>
              </w:rPr>
              <w:t xml:space="preserve">DO </w:t>
            </w:r>
            <w:r w:rsidR="00A52BB2" w:rsidRPr="00B91B43">
              <w:rPr>
                <w:rFonts w:cstheme="minorHAnsi"/>
                <w:sz w:val="24"/>
                <w:szCs w:val="24"/>
              </w:rPr>
              <w:t>POPRAWY/</w:t>
            </w:r>
            <w:r w:rsidR="00555FA7" w:rsidRPr="00B91B43">
              <w:rPr>
                <w:rFonts w:cstheme="minorHAnsi"/>
                <w:sz w:val="24"/>
                <w:szCs w:val="24"/>
              </w:rPr>
              <w:t xml:space="preserve"> </w:t>
            </w:r>
            <w:r w:rsidRPr="00B91B43">
              <w:rPr>
                <w:rFonts w:cstheme="minorHAnsi"/>
                <w:sz w:val="24"/>
                <w:szCs w:val="24"/>
              </w:rPr>
              <w:t>UZUPEŁNIENIA</w:t>
            </w:r>
            <w:r w:rsidR="00A52BB2" w:rsidRPr="00B91B43">
              <w:rPr>
                <w:rFonts w:cstheme="minorHAnsi"/>
                <w:sz w:val="24"/>
                <w:szCs w:val="24"/>
              </w:rPr>
              <w:t xml:space="preserve"> </w:t>
            </w:r>
            <w:r w:rsidRPr="00B91B43">
              <w:rPr>
                <w:rFonts w:cstheme="minorHAnsi"/>
                <w:sz w:val="24"/>
                <w:szCs w:val="24"/>
              </w:rPr>
              <w:t>na etapie negocjacji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40363EAE" w14:textId="444348F6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Projekty niespełniające </w:t>
            </w:r>
            <w:r w:rsidR="008D2CD8">
              <w:rPr>
                <w:rFonts w:eastAsia="Times New Roman" w:cstheme="minorHAnsi"/>
                <w:sz w:val="24"/>
                <w:szCs w:val="24"/>
              </w:rPr>
              <w:t>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  <w:p w14:paraId="7C0F664F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5D4E160" w14:textId="5F3071A4" w:rsidR="00C9219A" w:rsidRPr="00B91B43" w:rsidRDefault="008D2CD8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1, </w:t>
            </w:r>
            <w:r w:rsidR="00C9219A" w:rsidRPr="00B91B43">
              <w:rPr>
                <w:rFonts w:eastAsia="Times New Roman" w:cstheme="minorHAnsi"/>
                <w:sz w:val="24"/>
                <w:szCs w:val="24"/>
              </w:rPr>
              <w:t>2, 6</w:t>
            </w:r>
          </w:p>
        </w:tc>
      </w:tr>
      <w:tr w:rsidR="00C9219A" w:rsidRPr="0025093A" w14:paraId="50CF3A2B" w14:textId="77777777" w:rsidTr="00C67502">
        <w:trPr>
          <w:trHeight w:val="57"/>
        </w:trPr>
        <w:tc>
          <w:tcPr>
            <w:tcW w:w="567" w:type="dxa"/>
            <w:vAlign w:val="center"/>
          </w:tcPr>
          <w:p w14:paraId="13666076" w14:textId="77777777" w:rsidR="00C9219A" w:rsidRPr="00B91B43" w:rsidRDefault="00C9219A" w:rsidP="00B91B43">
            <w:pPr>
              <w:numPr>
                <w:ilvl w:val="0"/>
                <w:numId w:val="87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98F5274" w14:textId="6452D444" w:rsidR="00C9219A" w:rsidRPr="00B91B43" w:rsidRDefault="00C9219A" w:rsidP="00C9219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 xml:space="preserve">Projekt odpowiada na problemy i potrzeby w zakresie usług </w:t>
            </w:r>
            <w:r w:rsidRPr="00B91B43">
              <w:rPr>
                <w:rFonts w:cstheme="minorHAnsi"/>
                <w:sz w:val="24"/>
                <w:szCs w:val="24"/>
              </w:rPr>
              <w:lastRenderedPageBreak/>
              <w:t>wspierania rodziny zidentyfikowan</w:t>
            </w:r>
            <w:r w:rsidR="00C56D04">
              <w:rPr>
                <w:rFonts w:cstheme="minorHAnsi"/>
                <w:sz w:val="24"/>
                <w:szCs w:val="24"/>
              </w:rPr>
              <w:t>e</w:t>
            </w:r>
            <w:r w:rsidRPr="00B91B43">
              <w:rPr>
                <w:rFonts w:cstheme="minorHAnsi"/>
                <w:sz w:val="24"/>
                <w:szCs w:val="24"/>
              </w:rPr>
              <w:t xml:space="preserve"> na obszarze jego realizacji, przy uwzględnieniu poziomu dostępności tych usług.</w:t>
            </w:r>
          </w:p>
          <w:p w14:paraId="6A5B16D6" w14:textId="77777777" w:rsidR="00C9219A" w:rsidRPr="00B91B43" w:rsidRDefault="00C9219A" w:rsidP="00C9219A">
            <w:pPr>
              <w:tabs>
                <w:tab w:val="left" w:pos="964"/>
              </w:tabs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02C2" w14:textId="7AB91C78" w:rsidR="00C9219A" w:rsidRPr="00B91B43" w:rsidRDefault="00C9219A" w:rsidP="00C9219A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zostanie spełnione, gdy we wniosku o dofinansowanie projektu zostaną przedstawione </w:t>
            </w:r>
            <w:r w:rsidRPr="00B91B43">
              <w:rPr>
                <w:rFonts w:eastAsia="Calibri" w:cstheme="minorHAnsi"/>
                <w:sz w:val="24"/>
                <w:szCs w:val="24"/>
              </w:rPr>
              <w:lastRenderedPageBreak/>
              <w:t xml:space="preserve">wyniki analizy problemów i potrzeb w zakresie świadczenia, w środowisku lokalnym, usług wsparcia rodziny (placówek wsparcia dziennego – jeśli dotyczy), w tym dane ilościowe. </w:t>
            </w:r>
          </w:p>
          <w:p w14:paraId="53DE9F59" w14:textId="77777777" w:rsidR="00C9219A" w:rsidRPr="00B91B43" w:rsidRDefault="00C9219A" w:rsidP="0054557B">
            <w:pPr>
              <w:spacing w:before="120"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1E93EF21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7A4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197FA054" w14:textId="5C1DB3FF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Ocena spełnienia kryterium polega na przypisaniu mu wartości logicznej TAK/NIE/DO </w:t>
            </w:r>
            <w:r w:rsidR="00A52BB2" w:rsidRPr="00B91B43">
              <w:rPr>
                <w:rFonts w:eastAsia="Times New Roman" w:cstheme="minorHAnsi"/>
                <w:sz w:val="24"/>
                <w:szCs w:val="24"/>
              </w:rPr>
              <w:t xml:space="preserve">POPRAWY/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UZUPEŁNIENIA na etapie negocjacji.</w:t>
            </w:r>
          </w:p>
          <w:p w14:paraId="53871BB1" w14:textId="2A8621A7" w:rsidR="00C9219A" w:rsidRPr="00B91B43" w:rsidRDefault="00C9219A" w:rsidP="00B91B4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Projekty niespełniające </w:t>
            </w:r>
            <w:r w:rsidR="008D2CD8">
              <w:rPr>
                <w:rFonts w:eastAsia="Times New Roman" w:cstheme="minorHAnsi"/>
                <w:sz w:val="24"/>
                <w:szCs w:val="24"/>
              </w:rPr>
              <w:t>tego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kryterium nie zostaną wybrane do dofinansowania.</w:t>
            </w:r>
          </w:p>
          <w:p w14:paraId="013E47CC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4D54FF34" w14:textId="1FB7B41B" w:rsidR="00C9219A" w:rsidRPr="00B91B43" w:rsidRDefault="008D2CD8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1, </w:t>
            </w:r>
            <w:r w:rsidR="00C9219A" w:rsidRPr="00B91B4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</w:tbl>
    <w:p w14:paraId="2C95DC1F" w14:textId="1BEBFE86" w:rsidR="004C724C" w:rsidRPr="00B91B43" w:rsidRDefault="004C724C" w:rsidP="0054557B">
      <w:pPr>
        <w:pStyle w:val="Nagwek5"/>
        <w:numPr>
          <w:ilvl w:val="0"/>
          <w:numId w:val="163"/>
        </w:numPr>
        <w:tabs>
          <w:tab w:val="left" w:pos="993"/>
        </w:tabs>
        <w:spacing w:before="240" w:after="120"/>
        <w:ind w:left="714" w:hanging="357"/>
        <w:rPr>
          <w:rFonts w:cstheme="minorHAnsi"/>
          <w:b w:val="0"/>
          <w:bCs/>
          <w:szCs w:val="24"/>
        </w:rPr>
      </w:pPr>
      <w:r w:rsidRPr="00B91B43">
        <w:rPr>
          <w:rFonts w:asciiTheme="minorHAnsi" w:hAnsiTheme="minorHAnsi" w:cstheme="minorHAnsi"/>
          <w:bCs/>
          <w:szCs w:val="24"/>
        </w:rPr>
        <w:t>Kryteria premiujące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416"/>
        <w:gridCol w:w="3373"/>
        <w:gridCol w:w="2013"/>
      </w:tblGrid>
      <w:tr w:rsidR="00C9219A" w:rsidRPr="0025093A" w14:paraId="5C9F88DC" w14:textId="77777777" w:rsidTr="00B91B43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50854ED3" w14:textId="52E58E68" w:rsidR="00C9219A" w:rsidRPr="00B91B43" w:rsidRDefault="00C9219A" w:rsidP="00C9219A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L</w:t>
            </w:r>
            <w:r w:rsidR="0050642D" w:rsidRPr="00B91B43">
              <w:rPr>
                <w:rFonts w:eastAsia="Times New Roman"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252DC49A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416" w:type="dxa"/>
            <w:shd w:val="clear" w:color="auto" w:fill="A6D4FF"/>
            <w:vAlign w:val="center"/>
          </w:tcPr>
          <w:p w14:paraId="67DC1A84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373" w:type="dxa"/>
            <w:shd w:val="clear" w:color="auto" w:fill="A6D4FF"/>
            <w:vAlign w:val="center"/>
          </w:tcPr>
          <w:p w14:paraId="01F21A3D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Opis znaczenia dla wyników oceny</w:t>
            </w:r>
          </w:p>
        </w:tc>
        <w:tc>
          <w:tcPr>
            <w:tcW w:w="2013" w:type="dxa"/>
            <w:shd w:val="clear" w:color="auto" w:fill="A6D4FF"/>
            <w:vAlign w:val="center"/>
          </w:tcPr>
          <w:p w14:paraId="3FE5594C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91B4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C9219A" w:rsidRPr="0025093A" w14:paraId="0F7D81A4" w14:textId="77777777" w:rsidTr="00C67502">
        <w:trPr>
          <w:trHeight w:val="57"/>
        </w:trPr>
        <w:tc>
          <w:tcPr>
            <w:tcW w:w="567" w:type="dxa"/>
            <w:vAlign w:val="center"/>
          </w:tcPr>
          <w:p w14:paraId="6F523F01" w14:textId="77777777" w:rsidR="00C9219A" w:rsidRPr="00B91B43" w:rsidRDefault="00C9219A" w:rsidP="00B91B43">
            <w:pPr>
              <w:numPr>
                <w:ilvl w:val="0"/>
                <w:numId w:val="88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47F676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Projekt jest realizowany w partnerstwie jednostki/tek samorządu terytorialnego z obszaru realizacji projektu lub jej/ich jednostki/tek organizacyjnej/</w:t>
            </w:r>
            <w:proofErr w:type="spellStart"/>
            <w:r w:rsidRPr="00B91B43">
              <w:rPr>
                <w:rFonts w:eastAsia="Times New Roman" w:cstheme="minorHAnsi"/>
                <w:sz w:val="24"/>
                <w:szCs w:val="24"/>
              </w:rPr>
              <w:t>ych</w:t>
            </w:r>
            <w:proofErr w:type="spellEnd"/>
            <w:r w:rsidRPr="00B91B43">
              <w:rPr>
                <w:rFonts w:eastAsia="Times New Roman" w:cstheme="minorHAnsi"/>
                <w:sz w:val="24"/>
                <w:szCs w:val="24"/>
              </w:rPr>
              <w:t xml:space="preserve"> działającej/</w:t>
            </w:r>
            <w:proofErr w:type="spellStart"/>
            <w:r w:rsidRPr="00B91B43">
              <w:rPr>
                <w:rFonts w:eastAsia="Times New Roman" w:cstheme="minorHAnsi"/>
                <w:sz w:val="24"/>
                <w:szCs w:val="24"/>
              </w:rPr>
              <w:t>ych</w:t>
            </w:r>
            <w:proofErr w:type="spellEnd"/>
            <w:r w:rsidRPr="00B91B43">
              <w:rPr>
                <w:rFonts w:eastAsia="Times New Roman" w:cstheme="minorHAnsi"/>
                <w:sz w:val="24"/>
                <w:szCs w:val="24"/>
              </w:rPr>
              <w:t xml:space="preserve"> w obszarze pomocy lub integracji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społecznej z podmiotem/</w:t>
            </w:r>
            <w:proofErr w:type="spellStart"/>
            <w:r w:rsidRPr="00B91B43">
              <w:rPr>
                <w:rFonts w:eastAsia="Times New Roman" w:cstheme="minorHAnsi"/>
                <w:sz w:val="24"/>
                <w:szCs w:val="24"/>
              </w:rPr>
              <w:t>ami</w:t>
            </w:r>
            <w:proofErr w:type="spellEnd"/>
            <w:r w:rsidRPr="00B91B43">
              <w:rPr>
                <w:rFonts w:eastAsia="Times New Roman" w:cstheme="minorHAnsi"/>
                <w:sz w:val="24"/>
                <w:szCs w:val="24"/>
              </w:rPr>
              <w:t xml:space="preserve"> ekonomii społecznej prowadzącym/mi w swojej działalności statutowej usługi społeczne lub usługi społeczne i zdrowotne.</w:t>
            </w:r>
          </w:p>
        </w:tc>
        <w:tc>
          <w:tcPr>
            <w:tcW w:w="5416" w:type="dxa"/>
          </w:tcPr>
          <w:p w14:paraId="00C6D254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zostanie spełnione jeżeli projekt będzie realizowany w partnerstwie JST z obszaru realizacji projektu lub jej jednostki organizacyjnej z co najmniej jednym podmiotem ekonomii społecznej prowadzącym w swojej działalności statutowej usługi społeczne lub usługi społeczne i zdrowotne. </w:t>
            </w:r>
          </w:p>
          <w:p w14:paraId="667FA29A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498DCFBA" w14:textId="77777777" w:rsidR="00C9219A" w:rsidRPr="00B91B43" w:rsidRDefault="00C9219A" w:rsidP="00C9219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697C7350" w14:textId="29BA3DD2" w:rsidR="00C9219A" w:rsidRPr="00B91B43" w:rsidRDefault="00C9219A" w:rsidP="00B91B43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dofinansowania (tj. przyznanie 0 punktów nie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254B64EF" w14:textId="77777777" w:rsidR="00C9219A" w:rsidRPr="00B91B43" w:rsidRDefault="00C9219A" w:rsidP="00B91B4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586BF1A0" w14:textId="77777777" w:rsidR="00C9219A" w:rsidRPr="00B91B43" w:rsidRDefault="00C9219A" w:rsidP="00C9219A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10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402167EF" w14:textId="77777777" w:rsidR="00C9219A" w:rsidRPr="00B91B43" w:rsidRDefault="00C9219A" w:rsidP="00C9219A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5C9D0960" w14:textId="0DF7B71F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 </w:t>
            </w:r>
            <w:r w:rsidR="008D2CD8">
              <w:rPr>
                <w:rFonts w:eastAsia="Times New Roman" w:cstheme="minorHAnsi"/>
                <w:sz w:val="24"/>
                <w:szCs w:val="24"/>
              </w:rPr>
              <w:t xml:space="preserve">1,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2, 6</w:t>
            </w:r>
          </w:p>
        </w:tc>
      </w:tr>
      <w:tr w:rsidR="00C9219A" w:rsidRPr="0025093A" w14:paraId="489747E5" w14:textId="77777777" w:rsidTr="00C67502">
        <w:trPr>
          <w:trHeight w:val="57"/>
        </w:trPr>
        <w:tc>
          <w:tcPr>
            <w:tcW w:w="567" w:type="dxa"/>
            <w:vAlign w:val="center"/>
          </w:tcPr>
          <w:p w14:paraId="5CE33B48" w14:textId="77777777" w:rsidR="00C9219A" w:rsidRPr="00B91B43" w:rsidRDefault="00C9219A" w:rsidP="00B91B43">
            <w:pPr>
              <w:numPr>
                <w:ilvl w:val="0"/>
                <w:numId w:val="88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B806BF9" w14:textId="76C5D975" w:rsidR="00C9219A" w:rsidRPr="00B91B43" w:rsidRDefault="00C9219A" w:rsidP="00B91B43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 xml:space="preserve">Projekt jest skierowany wyłącznie do osób z obszarów położonych na terenie Obszaru Strategicznej Interwencji, które uczą się, pracują lub zamieszkują w rozumieniu ustawy Kodeks </w:t>
            </w:r>
            <w:r w:rsidR="008D2CD8">
              <w:rPr>
                <w:rFonts w:cstheme="minorHAnsi"/>
                <w:sz w:val="24"/>
                <w:szCs w:val="24"/>
              </w:rPr>
              <w:t>c</w:t>
            </w:r>
            <w:r w:rsidRPr="00B91B43">
              <w:rPr>
                <w:rFonts w:cstheme="minorHAnsi"/>
                <w:sz w:val="24"/>
                <w:szCs w:val="24"/>
              </w:rPr>
              <w:t xml:space="preserve">ywilny na obszarach OSI, </w:t>
            </w:r>
            <w:r w:rsidR="008D2CD8">
              <w:rPr>
                <w:rFonts w:cstheme="minorHAnsi"/>
                <w:sz w:val="24"/>
                <w:szCs w:val="24"/>
              </w:rPr>
              <w:t xml:space="preserve">a </w:t>
            </w:r>
            <w:r w:rsidRPr="00B91B43">
              <w:rPr>
                <w:rFonts w:cstheme="minorHAnsi"/>
                <w:sz w:val="24"/>
                <w:szCs w:val="24"/>
              </w:rPr>
              <w:t xml:space="preserve">w przypadku podmiotów – posiadają siedzibę, filię, delegaturę, oddział czy inną </w:t>
            </w:r>
            <w:r w:rsidRPr="00B91B43">
              <w:rPr>
                <w:rFonts w:cstheme="minorHAnsi"/>
                <w:sz w:val="24"/>
                <w:szCs w:val="24"/>
              </w:rPr>
              <w:lastRenderedPageBreak/>
              <w:t>jednostkę organizacyjną na obszarach OSI.</w:t>
            </w:r>
          </w:p>
        </w:tc>
        <w:tc>
          <w:tcPr>
            <w:tcW w:w="5416" w:type="dxa"/>
          </w:tcPr>
          <w:p w14:paraId="78A6CA7A" w14:textId="6BFF6168" w:rsidR="002E4B05" w:rsidRDefault="002E4B05" w:rsidP="00C9219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E4B05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zostanie spełnione jeżeli 100% grupy docelowej będą stanowiły osoby/podmioty z Obszaru Strategicznej Interwencji. </w:t>
            </w:r>
          </w:p>
          <w:p w14:paraId="38CB2C84" w14:textId="375FFE2D" w:rsidR="00C9219A" w:rsidRPr="00B91B43" w:rsidRDefault="00C9219A" w:rsidP="00C9219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Obszary Strategicznej Interwencji (krajowe i regionalne)</w:t>
            </w:r>
            <w:r w:rsidR="00C56D04">
              <w:rPr>
                <w:rStyle w:val="Odwoanieprzypisudolnego"/>
                <w:rFonts w:eastAsia="Calibri" w:cstheme="minorHAnsi"/>
                <w:sz w:val="24"/>
                <w:szCs w:val="24"/>
              </w:rPr>
              <w:footnoteReference w:id="13"/>
            </w:r>
            <w:r w:rsidRPr="00B91B43">
              <w:rPr>
                <w:rFonts w:eastAsia="Calibri" w:cstheme="minorHAnsi"/>
                <w:sz w:val="24"/>
                <w:szCs w:val="24"/>
              </w:rPr>
              <w:t xml:space="preserve"> obejmują:</w:t>
            </w:r>
          </w:p>
          <w:p w14:paraId="6577A309" w14:textId="55899970" w:rsidR="00C9219A" w:rsidRPr="00B91B43" w:rsidRDefault="00C9219A" w:rsidP="00B91B43">
            <w:pPr>
              <w:numPr>
                <w:ilvl w:val="0"/>
                <w:numId w:val="120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obszar OSI</w:t>
            </w:r>
            <w:r w:rsidR="00642E13" w:rsidRPr="00B91B43">
              <w:rPr>
                <w:rFonts w:eastAsia="Calibri" w:cstheme="minorHAnsi"/>
                <w:sz w:val="24"/>
                <w:szCs w:val="24"/>
              </w:rPr>
              <w:t xml:space="preserve"> – </w:t>
            </w:r>
            <w:r w:rsidRPr="00B91B43">
              <w:rPr>
                <w:rFonts w:eastAsia="Calibri" w:cstheme="minorHAnsi"/>
                <w:sz w:val="24"/>
                <w:szCs w:val="24"/>
              </w:rPr>
              <w:t xml:space="preserve">miasta średnie tracące funkcje społeczno-gospodarcze: Staszów, Ostrowiec Świętokrzyski, Starachowice, Jędrzejów, </w:t>
            </w:r>
            <w:r w:rsidRPr="00B91B43">
              <w:rPr>
                <w:rFonts w:eastAsia="Calibri" w:cstheme="minorHAnsi"/>
                <w:sz w:val="24"/>
                <w:szCs w:val="24"/>
              </w:rPr>
              <w:lastRenderedPageBreak/>
              <w:t>Skarżysko-Kamienna, Sandomierz, Busko-Zdrój, Końskie.</w:t>
            </w:r>
          </w:p>
          <w:p w14:paraId="39B67D5E" w14:textId="77777777" w:rsidR="00C9219A" w:rsidRPr="00B91B43" w:rsidRDefault="00C9219A" w:rsidP="00B91B43">
            <w:pPr>
              <w:numPr>
                <w:ilvl w:val="0"/>
                <w:numId w:val="120"/>
              </w:numPr>
              <w:spacing w:after="0" w:line="276" w:lineRule="auto"/>
              <w:ind w:left="203" w:hanging="20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 xml:space="preserve"> obszar OSI – obszary zagrożone trwałą marginalizacją: </w:t>
            </w:r>
          </w:p>
          <w:p w14:paraId="28F4449C" w14:textId="77777777" w:rsidR="00C9219A" w:rsidRPr="00B91B43" w:rsidRDefault="00C9219A" w:rsidP="00C9219A">
            <w:pPr>
              <w:numPr>
                <w:ilvl w:val="0"/>
                <w:numId w:val="75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gminy miejsko-wiejskie: Bodzentyn, Działoszyce, Koprzywnica, Łagów, Nowa Słupia, Skalbmierz, Zawichost.</w:t>
            </w:r>
          </w:p>
          <w:p w14:paraId="3DF8D6C2" w14:textId="77777777" w:rsidR="00C9219A" w:rsidRPr="00B91B43" w:rsidRDefault="00C9219A" w:rsidP="00C9219A">
            <w:pPr>
              <w:numPr>
                <w:ilvl w:val="0"/>
                <w:numId w:val="75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gminy wiejskie: Baćkowice, Bałtów, Bejsce, Bieliny, Czarnocin, Dwikozy, Fałków, Gnojno, Imielno, Iwaniska, Klimontów, Lipnik, Łopuszno, Łubnice, Mirzec, Mniów, Moskorzew, Nagłowice, Obrazów, Oksa, Oleśnica, Opatowiec, Radków, Raków, Ruda Maleniecka, Sadowie, Samborzec, Secemin, Słupia, Tarłów, Waśniów, Wilczyce, Wojciechowice.</w:t>
            </w:r>
          </w:p>
          <w:p w14:paraId="0E53B243" w14:textId="3F48C19A" w:rsidR="00C9219A" w:rsidRPr="00B91B43" w:rsidRDefault="00C9219A" w:rsidP="00B91B43">
            <w:pPr>
              <w:numPr>
                <w:ilvl w:val="0"/>
                <w:numId w:val="120"/>
              </w:numPr>
              <w:spacing w:after="0" w:line="276" w:lineRule="auto"/>
              <w:ind w:left="203" w:hanging="20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 xml:space="preserve">obszar OSI – </w:t>
            </w:r>
            <w:r w:rsidR="002E4B05">
              <w:rPr>
                <w:rFonts w:eastAsia="Calibri" w:cstheme="minorHAnsi"/>
                <w:sz w:val="24"/>
                <w:szCs w:val="24"/>
              </w:rPr>
              <w:t>OSI</w:t>
            </w:r>
            <w:r w:rsidRPr="00B91B43">
              <w:rPr>
                <w:rFonts w:eastAsia="Calibri" w:cstheme="minorHAnsi"/>
                <w:sz w:val="24"/>
                <w:szCs w:val="24"/>
              </w:rPr>
              <w:t xml:space="preserve"> regionalne: </w:t>
            </w:r>
          </w:p>
          <w:p w14:paraId="3BEA6964" w14:textId="77777777" w:rsidR="00C9219A" w:rsidRPr="00B91B43" w:rsidRDefault="00C9219A" w:rsidP="00C9219A">
            <w:pPr>
              <w:numPr>
                <w:ilvl w:val="0"/>
                <w:numId w:val="75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Kielecki Obszar Funkcjonalny: miasto Kielce; gminy: Chęciny, Chmielnik, Daleszyce, Morawica, Pierzchnica, Górno, Masłów, Miedziana Góra, Piekoszów, Sitkówka- Nowiny, Strawczyn, Zagnańsk.</w:t>
            </w:r>
          </w:p>
          <w:p w14:paraId="2AD9EBE2" w14:textId="77777777" w:rsidR="00C9219A" w:rsidRPr="00B91B43" w:rsidRDefault="00C9219A" w:rsidP="00C9219A">
            <w:pPr>
              <w:numPr>
                <w:ilvl w:val="0"/>
                <w:numId w:val="75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 xml:space="preserve">Miejskie obszary funkcjonalne (MOF) miast średnich: </w:t>
            </w:r>
          </w:p>
          <w:p w14:paraId="053B0CAE" w14:textId="77777777" w:rsidR="00C9219A" w:rsidRPr="00B91B43" w:rsidRDefault="00C9219A" w:rsidP="00C9219A">
            <w:pPr>
              <w:numPr>
                <w:ilvl w:val="0"/>
                <w:numId w:val="76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lastRenderedPageBreak/>
              <w:t>MOF Miasta Północy: miasta: Końskie,  Ostrowiec Świętokrzyski, Skarżysko-Kamienna, Starachowice; gminy miejsko-wiejskie: Ćmielów, Kunów, Stąporków, Suchedniów, Wąchock, Końskie (obszar wiejski); gminy wiejskie: Bałtów, Bliżyn, Bodzechów, Brody, Mirzec, Pawłów, Skarżysko-Kościelne, Waśniów;</w:t>
            </w:r>
          </w:p>
          <w:p w14:paraId="45621EF1" w14:textId="33E0C8C9" w:rsidR="00C9219A" w:rsidRPr="00B91B43" w:rsidRDefault="00C9219A" w:rsidP="00C9219A">
            <w:pPr>
              <w:numPr>
                <w:ilvl w:val="0"/>
                <w:numId w:val="76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MOF Jędrzejów: miasta: Jędrzejów; gminy miejsko-wiejskie: Jędrzejów (obszar wiejski),</w:t>
            </w:r>
            <w:r w:rsidR="0030138C" w:rsidRPr="00B91B4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91B43">
              <w:rPr>
                <w:rFonts w:eastAsia="Calibri" w:cstheme="minorHAnsi"/>
                <w:sz w:val="24"/>
                <w:szCs w:val="24"/>
              </w:rPr>
              <w:t xml:space="preserve">Małogoszcz; gmina wiejska: Sobków; </w:t>
            </w:r>
          </w:p>
          <w:p w14:paraId="6049D213" w14:textId="77777777" w:rsidR="00C9219A" w:rsidRPr="00B91B43" w:rsidRDefault="00C9219A" w:rsidP="00C9219A">
            <w:pPr>
              <w:numPr>
                <w:ilvl w:val="0"/>
                <w:numId w:val="76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MOF Buska Zdroju: miasto: Busko-Zdrój; gmina miejsko-wiejska: Busko-Zdrój (obszar wiejski), Stopnica;</w:t>
            </w:r>
          </w:p>
          <w:p w14:paraId="0B0D0A88" w14:textId="77777777" w:rsidR="00C9219A" w:rsidRPr="00B91B43" w:rsidRDefault="00C9219A" w:rsidP="00C9219A">
            <w:pPr>
              <w:numPr>
                <w:ilvl w:val="0"/>
                <w:numId w:val="76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MOF Staszowa: miasto: Staszów; gmina miejsko-wiejska: Staszów (obszar wiejski), Oleśnica; gmina wiejska: Rytwiany;</w:t>
            </w:r>
          </w:p>
          <w:p w14:paraId="0E59BEE7" w14:textId="77777777" w:rsidR="00C9219A" w:rsidRPr="00B91B43" w:rsidRDefault="00C9219A" w:rsidP="00C9219A">
            <w:pPr>
              <w:numPr>
                <w:ilvl w:val="0"/>
                <w:numId w:val="76"/>
              </w:numPr>
              <w:spacing w:after="120" w:line="276" w:lineRule="auto"/>
              <w:ind w:left="714" w:hanging="357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MOF Sandomierza: miasto: Sandomierz; gminy wiejskie: Obrazów, Samborzec, Wilczyce, Dwikozy.</w:t>
            </w:r>
          </w:p>
          <w:p w14:paraId="23FD5FF0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Calibri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4A56409F" w14:textId="77777777" w:rsidR="00C9219A" w:rsidRPr="00B91B43" w:rsidRDefault="00C9219A" w:rsidP="00C9219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69F9E3B5" w14:textId="77777777" w:rsidR="00C9219A" w:rsidRPr="00B91B43" w:rsidRDefault="00C9219A" w:rsidP="00C9219A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  <w:r w:rsidRPr="00B91B43">
              <w:rPr>
                <w:rFonts w:cstheme="minorHAnsi"/>
                <w:sz w:val="24"/>
                <w:szCs w:val="24"/>
              </w:rPr>
              <w:t xml:space="preserve">dyskwalifikuje z </w:t>
            </w:r>
            <w:r w:rsidRPr="00B91B43">
              <w:rPr>
                <w:rFonts w:cstheme="minorHAnsi"/>
                <w:sz w:val="24"/>
                <w:szCs w:val="24"/>
              </w:rPr>
              <w:lastRenderedPageBreak/>
              <w:t xml:space="preserve">możliwości uzyskania dofinansowania). </w:t>
            </w:r>
          </w:p>
          <w:p w14:paraId="32A18FB0" w14:textId="77777777" w:rsidR="00C9219A" w:rsidRPr="00B91B43" w:rsidRDefault="00C9219A" w:rsidP="00C9219A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7B123338" w14:textId="77777777" w:rsidR="00C9219A" w:rsidRPr="00B91B43" w:rsidRDefault="00C9219A" w:rsidP="00C9219A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0443D4D9" w14:textId="77777777" w:rsidR="00C9219A" w:rsidRPr="00B91B43" w:rsidRDefault="00C9219A" w:rsidP="00C9219A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  <w:p w14:paraId="394932B8" w14:textId="77777777" w:rsidR="00C9219A" w:rsidRPr="00B91B43" w:rsidRDefault="00C9219A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14:paraId="482B84ED" w14:textId="242C336B" w:rsidR="00C9219A" w:rsidRPr="00B91B43" w:rsidRDefault="008D2CD8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1, </w:t>
            </w:r>
            <w:r w:rsidR="00C9219A" w:rsidRPr="00B91B43">
              <w:rPr>
                <w:rFonts w:eastAsia="Times New Roman" w:cstheme="minorHAnsi"/>
                <w:sz w:val="24"/>
                <w:szCs w:val="24"/>
              </w:rPr>
              <w:t>2, 6</w:t>
            </w:r>
          </w:p>
        </w:tc>
      </w:tr>
      <w:tr w:rsidR="00C9219A" w:rsidRPr="0025093A" w14:paraId="58925052" w14:textId="77777777" w:rsidTr="00C67502">
        <w:trPr>
          <w:trHeight w:val="57"/>
        </w:trPr>
        <w:tc>
          <w:tcPr>
            <w:tcW w:w="567" w:type="dxa"/>
            <w:vAlign w:val="center"/>
          </w:tcPr>
          <w:p w14:paraId="6EAE0730" w14:textId="77777777" w:rsidR="00C9219A" w:rsidRPr="00B91B43" w:rsidRDefault="00C9219A" w:rsidP="00B91B43">
            <w:pPr>
              <w:numPr>
                <w:ilvl w:val="0"/>
                <w:numId w:val="88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56A4F7" w14:textId="77777777" w:rsidR="00C9219A" w:rsidRPr="00B91B43" w:rsidRDefault="00C9219A" w:rsidP="00C9219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Projekt zakłada działania z zakresu kształtowania postaw antydyskryminacyjnych.</w:t>
            </w:r>
          </w:p>
        </w:tc>
        <w:tc>
          <w:tcPr>
            <w:tcW w:w="5416" w:type="dxa"/>
          </w:tcPr>
          <w:p w14:paraId="6919DD9A" w14:textId="77777777" w:rsidR="00C56D04" w:rsidRPr="00C56D04" w:rsidRDefault="00C56D04" w:rsidP="00C56D04">
            <w:pPr>
              <w:tabs>
                <w:tab w:val="left" w:pos="1302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56D04">
              <w:rPr>
                <w:rFonts w:eastAsia="Times New Roman" w:cstheme="minorHAnsi"/>
                <w:sz w:val="24"/>
                <w:szCs w:val="24"/>
              </w:rPr>
              <w:t>Kryterium zostanie spełnione, gdy działania w projekcie będą ukierunkowane na rozwijanie wśród uczestników projektu postaw związanych z przeciwdziałaniem dyskryminacji ze względu na np. płeć, rasę, orientację seksualną, pochodzenie narodowe i etniczne, religię, światopogląd, niepełnosprawność, wiek czy status społeczny i ekonomiczny. Działania te mają przyczynić się do budowani postaw społecznych opartych m.in.: na tolerancji, wolności i szacunku do drugiej osoby.</w:t>
            </w:r>
          </w:p>
          <w:p w14:paraId="245EC00E" w14:textId="16B51508" w:rsidR="00C56D04" w:rsidRDefault="00C56D04" w:rsidP="00C9219A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56D04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  <w:p w14:paraId="03A7E811" w14:textId="0B8C672C" w:rsidR="00C9219A" w:rsidRPr="00B91B43" w:rsidRDefault="00C9219A" w:rsidP="00C9219A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B91B43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5B7E749E" w14:textId="77777777" w:rsidR="00C9219A" w:rsidRPr="00B91B43" w:rsidRDefault="00C9219A" w:rsidP="00C9219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1D4CC431" w14:textId="77777777" w:rsidR="00C9219A" w:rsidRPr="00B91B43" w:rsidRDefault="00C9219A" w:rsidP="00C9219A">
            <w:pPr>
              <w:spacing w:after="12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B91B43">
              <w:rPr>
                <w:rFonts w:eastAsia="Times New Roman" w:cstheme="minorHAnsi"/>
                <w:iCs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250F49C5" w14:textId="77777777" w:rsidR="00C9219A" w:rsidRPr="00B91B43" w:rsidRDefault="00C9219A" w:rsidP="00C9219A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568DC65C" w14:textId="77777777" w:rsidR="00C9219A" w:rsidRPr="00B91B43" w:rsidRDefault="00C9219A" w:rsidP="00C9219A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10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17FF8F51" w14:textId="77777777" w:rsidR="00C9219A" w:rsidRPr="00B91B43" w:rsidRDefault="00C9219A" w:rsidP="00C9219A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4229CC60" w14:textId="70CEFFE6" w:rsidR="00C9219A" w:rsidRPr="00B91B43" w:rsidRDefault="00F2141C" w:rsidP="00C9219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1, </w:t>
            </w:r>
            <w:r w:rsidR="00C9219A" w:rsidRPr="00B91B43">
              <w:rPr>
                <w:rFonts w:eastAsia="Times New Roman" w:cstheme="minorHAnsi"/>
                <w:sz w:val="24"/>
                <w:szCs w:val="24"/>
              </w:rPr>
              <w:t>2, 6</w:t>
            </w:r>
          </w:p>
        </w:tc>
      </w:tr>
      <w:tr w:rsidR="00FD4496" w:rsidRPr="0025093A" w14:paraId="7E25E908" w14:textId="77777777" w:rsidTr="00C67502">
        <w:trPr>
          <w:trHeight w:val="57"/>
        </w:trPr>
        <w:tc>
          <w:tcPr>
            <w:tcW w:w="567" w:type="dxa"/>
            <w:vAlign w:val="center"/>
          </w:tcPr>
          <w:p w14:paraId="69DFF043" w14:textId="77777777" w:rsidR="00FD4496" w:rsidRPr="00B91B43" w:rsidRDefault="00FD4496" w:rsidP="00FD4496">
            <w:pPr>
              <w:numPr>
                <w:ilvl w:val="0"/>
                <w:numId w:val="88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111A06" w14:textId="30D3154F" w:rsidR="00FD4496" w:rsidRPr="00B91B43" w:rsidRDefault="00FD4496" w:rsidP="00FD4496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Interwencja zaplanowana w ramach projektu jest komplementarna z innymi projektami finansowanymi ze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środków UE lub ze środków krajowych.</w:t>
            </w:r>
          </w:p>
        </w:tc>
        <w:tc>
          <w:tcPr>
            <w:tcW w:w="5416" w:type="dxa"/>
          </w:tcPr>
          <w:p w14:paraId="22ACF015" w14:textId="77777777" w:rsidR="002E4B05" w:rsidRPr="002E4B05" w:rsidRDefault="002E4B05" w:rsidP="002E4B0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zostanie spełnione, gdy interwencja zaplanowana w ramach projektu będzie ukierunkowana na osiągnięcie efektu komplementarności z działaniami, zaplanowanymi w ramach EFRR, FERS lub jest komplementarna z </w:t>
            </w:r>
            <w:r w:rsidRPr="002E4B05">
              <w:rPr>
                <w:rFonts w:eastAsia="Times New Roman" w:cstheme="minorHAnsi"/>
                <w:sz w:val="24"/>
                <w:szCs w:val="24"/>
              </w:rPr>
              <w:lastRenderedPageBreak/>
              <w:t>innymi projektami finansowanymi ze środków UE lub ze środków krajowych z poprzednich perspektyw finansowych (2007-2013 lub 2014-2020)</w:t>
            </w:r>
            <w:r w:rsidRPr="002E4B05">
              <w:rPr>
                <w:rFonts w:eastAsia="Times New Roman" w:cstheme="minorHAnsi"/>
                <w:sz w:val="24"/>
                <w:szCs w:val="24"/>
                <w:vertAlign w:val="superscript"/>
              </w:rPr>
              <w:footnoteReference w:id="14"/>
            </w:r>
            <w:r w:rsidRPr="002E4B05">
              <w:rPr>
                <w:rFonts w:eastAsia="Times New Roman" w:cstheme="minorHAnsi"/>
                <w:sz w:val="24"/>
                <w:szCs w:val="24"/>
              </w:rPr>
              <w:t>. W treści wniosku należy wykazać w jakim zakresie i z jakimi działaniami występuje komplementarność.</w:t>
            </w:r>
          </w:p>
          <w:p w14:paraId="5F831757" w14:textId="77777777" w:rsidR="002E4B05" w:rsidRPr="002E4B05" w:rsidRDefault="002E4B05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t>Realizacja projektów komplementarnych przyczyni się do osiągnięcia dodatkowych korzyści, np. w zakresie:</w:t>
            </w:r>
          </w:p>
          <w:p w14:paraId="432349E9" w14:textId="3BF48D60" w:rsidR="002E4B05" w:rsidRPr="002E4B05" w:rsidRDefault="002E4B05" w:rsidP="0054557B">
            <w:pPr>
              <w:numPr>
                <w:ilvl w:val="0"/>
                <w:numId w:val="134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t>oszczędność środków,</w:t>
            </w:r>
          </w:p>
          <w:p w14:paraId="3BD7394D" w14:textId="2FE081EE" w:rsidR="002E4B05" w:rsidRPr="002E4B05" w:rsidRDefault="002E4B05" w:rsidP="0054557B">
            <w:pPr>
              <w:numPr>
                <w:ilvl w:val="0"/>
                <w:numId w:val="134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t>oszczędność czasu (uzyskiwanie określonych rezultatów w krótszym okresie czasu),</w:t>
            </w:r>
          </w:p>
          <w:p w14:paraId="4ABE07A7" w14:textId="52E54A12" w:rsidR="002E4B05" w:rsidRPr="002E4B05" w:rsidRDefault="002E4B05" w:rsidP="0054557B">
            <w:pPr>
              <w:numPr>
                <w:ilvl w:val="0"/>
                <w:numId w:val="134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t>ułatwienie realizacji kolejnego (komplementarnego) przedsięwzięcia;</w:t>
            </w:r>
          </w:p>
          <w:p w14:paraId="773872D9" w14:textId="77777777" w:rsidR="002E4B05" w:rsidRPr="002E4B05" w:rsidRDefault="002E4B05" w:rsidP="0054557B">
            <w:pPr>
              <w:numPr>
                <w:ilvl w:val="0"/>
                <w:numId w:val="134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t>dodatkowe/ lepsze/ trwalsze produkty i rezultaty;</w:t>
            </w:r>
          </w:p>
          <w:p w14:paraId="4B9ADF39" w14:textId="415780BC" w:rsidR="002E4B05" w:rsidRPr="002E4B05" w:rsidRDefault="002E4B05" w:rsidP="0054557B">
            <w:pPr>
              <w:numPr>
                <w:ilvl w:val="0"/>
                <w:numId w:val="135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t>wyższa użyteczność usług;</w:t>
            </w:r>
          </w:p>
          <w:p w14:paraId="0F72793B" w14:textId="77777777" w:rsidR="002E4B05" w:rsidRPr="002E4B05" w:rsidRDefault="002E4B05" w:rsidP="0054557B">
            <w:pPr>
              <w:numPr>
                <w:ilvl w:val="0"/>
                <w:numId w:val="135"/>
              </w:numPr>
              <w:spacing w:after="120" w:line="276" w:lineRule="auto"/>
              <w:ind w:hanging="357"/>
              <w:rPr>
                <w:rFonts w:eastAsia="Times New Roman" w:cstheme="minorHAnsi"/>
                <w:sz w:val="24"/>
                <w:szCs w:val="24"/>
              </w:rPr>
            </w:pPr>
            <w:r w:rsidRPr="002E4B05">
              <w:rPr>
                <w:rFonts w:eastAsia="Times New Roman" w:cstheme="minorHAnsi"/>
                <w:sz w:val="24"/>
                <w:szCs w:val="24"/>
              </w:rPr>
              <w:t>skuteczniejsze zaspokojenie potrzeb (rozwiązanie problemów/ odpowiedź na wyzwania rozwojowe).</w:t>
            </w:r>
          </w:p>
          <w:p w14:paraId="5E20304B" w14:textId="3F43A826" w:rsidR="00FD4496" w:rsidRPr="00C56D04" w:rsidRDefault="00FD4496" w:rsidP="00FD4496">
            <w:pPr>
              <w:tabs>
                <w:tab w:val="left" w:pos="1302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5EAA903C" w14:textId="77777777" w:rsidR="00FD4496" w:rsidRPr="00B91B43" w:rsidRDefault="00FD4496" w:rsidP="00FD449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506C49E1" w14:textId="77777777" w:rsidR="00FD4496" w:rsidRPr="00B91B43" w:rsidRDefault="00FD4496" w:rsidP="00FD449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fakultatywne – spełnienie kryterium nie jest konieczne do przyznania dofinansowania (tj. przyznanie 0 punktów nie </w:t>
            </w:r>
          </w:p>
          <w:p w14:paraId="655B0EC8" w14:textId="77777777" w:rsidR="00FD4496" w:rsidRPr="00B91B43" w:rsidRDefault="00FD4496" w:rsidP="00FD449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71530AE2" w14:textId="77777777" w:rsidR="00FD4496" w:rsidRPr="00B91B43" w:rsidRDefault="00FD4496" w:rsidP="00FD4496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19D58673" w14:textId="77777777" w:rsidR="00FD4496" w:rsidRPr="00B91B43" w:rsidRDefault="00FD4496" w:rsidP="00FD4496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13E99E77" w14:textId="2F93B77B" w:rsidR="00FD4496" w:rsidRPr="00B91B43" w:rsidRDefault="00FD4496" w:rsidP="0054557B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04710051" w14:textId="219BF656" w:rsidR="00FD4496" w:rsidRDefault="00FD4496" w:rsidP="00FD449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1,</w:t>
            </w:r>
            <w:r w:rsidR="008C6469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2,</w:t>
            </w:r>
            <w:r w:rsidR="008C6469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</w:tr>
      <w:tr w:rsidR="007326DF" w:rsidRPr="0025093A" w14:paraId="25988CCB" w14:textId="77777777" w:rsidTr="00C67502">
        <w:trPr>
          <w:trHeight w:val="57"/>
        </w:trPr>
        <w:tc>
          <w:tcPr>
            <w:tcW w:w="567" w:type="dxa"/>
            <w:vAlign w:val="center"/>
          </w:tcPr>
          <w:p w14:paraId="34B07264" w14:textId="77777777" w:rsidR="007326DF" w:rsidRPr="00B91B43" w:rsidRDefault="007326DF" w:rsidP="007326DF">
            <w:pPr>
              <w:numPr>
                <w:ilvl w:val="0"/>
                <w:numId w:val="88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2138D2" w14:textId="3136D100" w:rsidR="007326DF" w:rsidRPr="00B91B43" w:rsidRDefault="007326DF" w:rsidP="007326DF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Projekt zakłada realizację działań z zakresu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wsparcia psychologicznego i/lub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edukacji ekologicznej.</w:t>
            </w:r>
          </w:p>
        </w:tc>
        <w:tc>
          <w:tcPr>
            <w:tcW w:w="5416" w:type="dxa"/>
          </w:tcPr>
          <w:p w14:paraId="331A44AD" w14:textId="31FCCFE9" w:rsidR="007326DF" w:rsidRPr="0054557B" w:rsidRDefault="007326DF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zostanie spełnione jeżeli w projekcie zaplanowane będą działania z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zakresu wsparcia psychologicznego i/lub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edukacji ekologicznej. </w:t>
            </w:r>
            <w:r w:rsidRPr="00865E6C">
              <w:rPr>
                <w:rFonts w:eastAsia="Times New Roman" w:cstheme="minorHAnsi"/>
                <w:sz w:val="24"/>
                <w:szCs w:val="24"/>
              </w:rPr>
              <w:t>Celem działań projektowych powinno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być:</w:t>
            </w:r>
          </w:p>
          <w:p w14:paraId="421F5ED2" w14:textId="435006D2" w:rsidR="007326DF" w:rsidRDefault="007326DF" w:rsidP="007326DF">
            <w:pPr>
              <w:pStyle w:val="Akapitzlist"/>
              <w:numPr>
                <w:ilvl w:val="0"/>
                <w:numId w:val="133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326DF">
              <w:rPr>
                <w:rFonts w:eastAsia="Times New Roman" w:cstheme="minorHAnsi"/>
                <w:sz w:val="24"/>
                <w:szCs w:val="24"/>
              </w:rPr>
              <w:t>objęci</w:t>
            </w:r>
            <w:r>
              <w:rPr>
                <w:rFonts w:eastAsia="Times New Roman" w:cstheme="minorHAnsi"/>
                <w:sz w:val="24"/>
                <w:szCs w:val="24"/>
              </w:rPr>
              <w:t>e</w:t>
            </w:r>
            <w:r w:rsidRPr="007326DF">
              <w:rPr>
                <w:rFonts w:eastAsia="Times New Roman" w:cstheme="minorHAnsi"/>
                <w:sz w:val="24"/>
                <w:szCs w:val="24"/>
              </w:rPr>
              <w:t xml:space="preserve"> opieką </w:t>
            </w:r>
            <w:r w:rsidR="00037DBC">
              <w:rPr>
                <w:rFonts w:eastAsia="Times New Roman" w:cstheme="minorHAnsi"/>
                <w:sz w:val="24"/>
                <w:szCs w:val="24"/>
              </w:rPr>
              <w:t xml:space="preserve">m.in.: </w:t>
            </w:r>
            <w:r w:rsidRPr="007326DF">
              <w:rPr>
                <w:rFonts w:eastAsia="Times New Roman" w:cstheme="minorHAnsi"/>
                <w:sz w:val="24"/>
                <w:szCs w:val="24"/>
              </w:rPr>
              <w:t>pedagoga, psychologa a także logopedy.</w:t>
            </w:r>
          </w:p>
          <w:p w14:paraId="2B4825C1" w14:textId="37EAB49B" w:rsidR="007326DF" w:rsidRPr="0054557B" w:rsidRDefault="007326DF" w:rsidP="0054557B">
            <w:pPr>
              <w:pStyle w:val="Akapitzlist"/>
              <w:numPr>
                <w:ilvl w:val="0"/>
                <w:numId w:val="133"/>
              </w:numPr>
              <w:spacing w:after="120" w:line="276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zdobywanie/rozszerzanie wiedzy i umiejętności, niezbędnych do życia w sposób zdrowy i ekologiczny. Dzięki wsparciu, uczestnicy projektu nauczą się dbać o środowisko i będą pogłębiać wiedzę w zakresie ochrony klimatu.</w:t>
            </w:r>
          </w:p>
          <w:p w14:paraId="458DCFF8" w14:textId="09DD2A4B" w:rsidR="007326DF" w:rsidRPr="00B91B43" w:rsidRDefault="007326DF" w:rsidP="007326DF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373" w:type="dxa"/>
          </w:tcPr>
          <w:p w14:paraId="04AC362C" w14:textId="77777777" w:rsidR="007326DF" w:rsidRPr="00B91B43" w:rsidRDefault="007326DF" w:rsidP="007326DF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5DA6EEEE" w14:textId="77777777" w:rsidR="007326DF" w:rsidRPr="00B91B43" w:rsidRDefault="007326DF" w:rsidP="007326D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6828FC19" w14:textId="77777777" w:rsidR="007326DF" w:rsidRPr="00B91B43" w:rsidRDefault="007326DF" w:rsidP="007326DF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075C2A8B" w14:textId="77777777" w:rsidR="007326DF" w:rsidRPr="00B91B43" w:rsidRDefault="007326DF" w:rsidP="007326DF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75D8D9B4" w14:textId="61CCCAC7" w:rsidR="007326DF" w:rsidRDefault="007326DF" w:rsidP="007326DF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91B4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91B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B91B4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6C702459" w14:textId="1B24CBF9" w:rsidR="007326DF" w:rsidRPr="0054557B" w:rsidRDefault="007326DF" w:rsidP="0054557B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818A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2013" w:type="dxa"/>
            <w:shd w:val="clear" w:color="auto" w:fill="auto"/>
          </w:tcPr>
          <w:p w14:paraId="252F6092" w14:textId="77777777" w:rsidR="007326DF" w:rsidRDefault="007326DF" w:rsidP="007326D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02044A4" w14:textId="2773CF83" w:rsidR="00741B77" w:rsidRPr="00B91B43" w:rsidRDefault="00741B77" w:rsidP="00C9219A">
      <w:pPr>
        <w:rPr>
          <w:rFonts w:cstheme="minorHAnsi"/>
          <w:b/>
          <w:sz w:val="24"/>
          <w:szCs w:val="24"/>
        </w:rPr>
      </w:pPr>
    </w:p>
    <w:p w14:paraId="20EC9541" w14:textId="77777777" w:rsidR="00741B77" w:rsidRPr="00B91B43" w:rsidRDefault="00741B77">
      <w:pPr>
        <w:rPr>
          <w:rFonts w:cstheme="minorHAnsi"/>
          <w:b/>
          <w:sz w:val="24"/>
          <w:szCs w:val="24"/>
        </w:rPr>
      </w:pPr>
      <w:r w:rsidRPr="00B91B43">
        <w:rPr>
          <w:rFonts w:cstheme="minorHAnsi"/>
          <w:b/>
          <w:sz w:val="24"/>
          <w:szCs w:val="24"/>
        </w:rPr>
        <w:br w:type="page"/>
      </w:r>
    </w:p>
    <w:p w14:paraId="30A6D147" w14:textId="2F15BAAA" w:rsidR="002867F0" w:rsidRPr="0054557B" w:rsidRDefault="00713AC2" w:rsidP="002E6B53">
      <w:pPr>
        <w:pStyle w:val="Nagwek3"/>
        <w:numPr>
          <w:ilvl w:val="2"/>
          <w:numId w:val="100"/>
        </w:numPr>
        <w:tabs>
          <w:tab w:val="left" w:pos="1276"/>
        </w:tabs>
        <w:spacing w:before="0" w:after="240"/>
        <w:ind w:left="567" w:hanging="425"/>
        <w:rPr>
          <w:rFonts w:cstheme="minorHAnsi"/>
        </w:rPr>
      </w:pPr>
      <w:bookmarkStart w:id="57" w:name="_Toc127200801"/>
      <w:bookmarkStart w:id="58" w:name="_Hlk124494631"/>
      <w:r w:rsidRPr="0054557B">
        <w:rPr>
          <w:rFonts w:cstheme="minorHAnsi"/>
        </w:rPr>
        <w:lastRenderedPageBreak/>
        <w:t xml:space="preserve">Działanie 10.01 </w:t>
      </w:r>
      <w:r w:rsidRPr="0054557B">
        <w:rPr>
          <w:rFonts w:eastAsia="Times New Roman" w:cstheme="minorHAnsi"/>
        </w:rPr>
        <w:t>Aktywizacja zawodowa osób bezrobotnych i poszukujących pracy (projekty PUP/MUP)</w:t>
      </w:r>
      <w:bookmarkEnd w:id="57"/>
    </w:p>
    <w:p w14:paraId="1612BD94" w14:textId="77777777" w:rsidR="006344B1" w:rsidRPr="006344B1" w:rsidRDefault="006344B1" w:rsidP="0054557B">
      <w:pPr>
        <w:spacing w:after="120" w:line="257" w:lineRule="auto"/>
        <w:rPr>
          <w:rFonts w:eastAsia="Calibri" w:cstheme="minorHAnsi"/>
          <w:bCs/>
          <w:sz w:val="24"/>
          <w:szCs w:val="24"/>
        </w:rPr>
      </w:pPr>
      <w:r w:rsidRPr="006344B1">
        <w:rPr>
          <w:rFonts w:eastAsia="Calibri" w:cstheme="minorHAnsi"/>
          <w:bCs/>
          <w:sz w:val="24"/>
          <w:szCs w:val="24"/>
        </w:rPr>
        <w:t>Priorytet 10. Aktywni na rynku pracy.</w:t>
      </w:r>
    </w:p>
    <w:p w14:paraId="74D0BFD9" w14:textId="3A29708D" w:rsidR="006344B1" w:rsidRPr="006344B1" w:rsidRDefault="006344B1" w:rsidP="0054557B">
      <w:pPr>
        <w:spacing w:after="120" w:line="257" w:lineRule="auto"/>
        <w:rPr>
          <w:rFonts w:eastAsia="Calibri" w:cstheme="minorHAnsi"/>
          <w:bCs/>
          <w:sz w:val="24"/>
          <w:szCs w:val="24"/>
        </w:rPr>
      </w:pPr>
      <w:r w:rsidRPr="006344B1">
        <w:rPr>
          <w:rFonts w:eastAsia="Calibri" w:cstheme="minorHAnsi"/>
          <w:bCs/>
          <w:sz w:val="24"/>
          <w:szCs w:val="24"/>
        </w:rPr>
        <w:t xml:space="preserve">Cel szczegółowy: </w:t>
      </w:r>
      <w:r w:rsidRPr="0054557B">
        <w:rPr>
          <w:rFonts w:eastAsia="Times New Roman" w:cs="Calibri"/>
          <w:bCs/>
          <w:sz w:val="24"/>
          <w:szCs w:val="24"/>
        </w:rPr>
        <w:t>ESO4.1. Poprawa dostępu do zatrudnienia i działań aktywizujących dla wszystkich osób poszukujących pracy – w szczególności osób młodych, zwłaszcza poprzez wdrażanie gwarancji dla młodzieży – dla osób długotrwale bezrobotnych oraz grup znajdujących się w niekorzystnej sytuacji na rynku pracy, jak również dla osób biernych zawodowo, a także poprzez promowanie samozatrudnienia i ekonomii społecznej.</w:t>
      </w:r>
    </w:p>
    <w:p w14:paraId="1BB588C6" w14:textId="3B4C2FC1" w:rsidR="00713AC2" w:rsidRPr="0054557B" w:rsidRDefault="00713AC2" w:rsidP="0054557B">
      <w:pPr>
        <w:spacing w:after="60" w:line="257" w:lineRule="auto"/>
        <w:rPr>
          <w:rFonts w:eastAsia="Calibri" w:cstheme="minorHAnsi"/>
          <w:bCs/>
          <w:sz w:val="24"/>
          <w:szCs w:val="24"/>
        </w:rPr>
      </w:pPr>
      <w:r w:rsidRPr="0054557B">
        <w:rPr>
          <w:rFonts w:eastAsia="Calibri" w:cstheme="minorHAnsi"/>
          <w:bCs/>
          <w:sz w:val="24"/>
          <w:szCs w:val="24"/>
        </w:rPr>
        <w:t xml:space="preserve">Typ/typy projektów przewidziane do realizacji w ramach </w:t>
      </w:r>
      <w:r w:rsidR="006344B1" w:rsidRPr="006344B1">
        <w:rPr>
          <w:rFonts w:eastAsia="Calibri" w:cstheme="minorHAnsi"/>
          <w:bCs/>
          <w:sz w:val="24"/>
          <w:szCs w:val="24"/>
        </w:rPr>
        <w:t>naboru</w:t>
      </w:r>
      <w:r w:rsidRPr="0054557B">
        <w:rPr>
          <w:rFonts w:eastAsia="Calibri" w:cstheme="minorHAnsi"/>
          <w:bCs/>
          <w:sz w:val="24"/>
          <w:szCs w:val="24"/>
        </w:rPr>
        <w:t>:</w:t>
      </w:r>
    </w:p>
    <w:p w14:paraId="1E4CC576" w14:textId="77777777" w:rsidR="00713AC2" w:rsidRPr="0054557B" w:rsidRDefault="00713AC2" w:rsidP="0054557B">
      <w:pPr>
        <w:spacing w:after="60"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54557B">
        <w:rPr>
          <w:rFonts w:ascii="Calibri" w:eastAsia="Calibri" w:hAnsi="Calibri" w:cs="Calibri"/>
          <w:sz w:val="24"/>
          <w:szCs w:val="24"/>
        </w:rPr>
        <w:t>1. Instrumenty i usługi rynku pracy wskazane w ustawie o promocji zatrudnienia i instytucjach rynku pracy, w tym:</w:t>
      </w:r>
    </w:p>
    <w:p w14:paraId="023FF5D2" w14:textId="00B20EFB" w:rsidR="00713AC2" w:rsidRPr="0054557B" w:rsidRDefault="00713AC2" w:rsidP="0054557B">
      <w:pPr>
        <w:pStyle w:val="Akapitzlist"/>
        <w:numPr>
          <w:ilvl w:val="0"/>
          <w:numId w:val="137"/>
        </w:numPr>
        <w:spacing w:after="60"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54557B">
        <w:rPr>
          <w:rFonts w:ascii="Calibri" w:eastAsia="Calibri" w:hAnsi="Calibri" w:cs="Calibri"/>
          <w:sz w:val="24"/>
          <w:szCs w:val="24"/>
        </w:rPr>
        <w:t>identyfikacja potrzeb osób młodych oraz diagnozowanie możliwości w zakresie doskonalenia zawodowego poprzez opracowanie IPD,</w:t>
      </w:r>
    </w:p>
    <w:p w14:paraId="6AC6245F" w14:textId="58691A12" w:rsidR="00713AC2" w:rsidRPr="0054557B" w:rsidRDefault="00713AC2" w:rsidP="0054557B">
      <w:pPr>
        <w:pStyle w:val="Akapitzlist"/>
        <w:numPr>
          <w:ilvl w:val="0"/>
          <w:numId w:val="137"/>
        </w:numPr>
        <w:spacing w:after="60"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54557B">
        <w:rPr>
          <w:rFonts w:ascii="Calibri" w:eastAsia="Calibri" w:hAnsi="Calibri" w:cs="Calibri"/>
          <w:sz w:val="24"/>
          <w:szCs w:val="24"/>
        </w:rPr>
        <w:t>pośrednictwo pracy w zakresie uzyskania odpowiedniego zatrudnienia zgodnego z kwalifikacjami i kompetencjami wspieranej osoby lub poradnictwo zawodowe w zakresie wyboru odpowiedniego zawodu oraz pomoc w planowaniu rozwoju kariery zawodowej,</w:t>
      </w:r>
    </w:p>
    <w:p w14:paraId="4E6E3B5C" w14:textId="289E65CC" w:rsidR="00713AC2" w:rsidRPr="0054557B" w:rsidRDefault="00713AC2" w:rsidP="0054557B">
      <w:pPr>
        <w:pStyle w:val="Akapitzlist"/>
        <w:numPr>
          <w:ilvl w:val="0"/>
          <w:numId w:val="137"/>
        </w:numPr>
        <w:spacing w:after="60"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54557B">
        <w:rPr>
          <w:rFonts w:ascii="Calibri" w:eastAsia="Calibri" w:hAnsi="Calibri" w:cs="Calibri"/>
          <w:sz w:val="24"/>
          <w:szCs w:val="24"/>
        </w:rPr>
        <w:t>realizacja wysokiej jakości szkoleń służących zdobyciu, zmianie lub podniesieniu kompetencji lub kwalifikacji niezbędnych do wykonywania danego zawodu lub zadań na określonym stanowisku;</w:t>
      </w:r>
    </w:p>
    <w:p w14:paraId="75E82A16" w14:textId="41D09608" w:rsidR="00713AC2" w:rsidRPr="0054557B" w:rsidRDefault="00713AC2" w:rsidP="0054557B">
      <w:pPr>
        <w:pStyle w:val="Akapitzlist"/>
        <w:numPr>
          <w:ilvl w:val="0"/>
          <w:numId w:val="137"/>
        </w:numPr>
        <w:spacing w:after="60"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54557B">
        <w:rPr>
          <w:rFonts w:ascii="Calibri" w:eastAsia="Calibri" w:hAnsi="Calibri" w:cs="Calibri"/>
          <w:sz w:val="24"/>
          <w:szCs w:val="24"/>
        </w:rPr>
        <w:t>nabywanie lub uzupełnianie doświadczenia zawodowego oraz praktycznych umiejętności w zakresie wykonywania danego zawodu poprzez staże spełniające standardy wskazane w Europejskiej Ramie Jakości Praktyk i Staży,</w:t>
      </w:r>
    </w:p>
    <w:p w14:paraId="66A37CE2" w14:textId="78F54F96" w:rsidR="00713AC2" w:rsidRPr="0054557B" w:rsidRDefault="00713AC2" w:rsidP="0054557B">
      <w:pPr>
        <w:pStyle w:val="Akapitzlist"/>
        <w:numPr>
          <w:ilvl w:val="0"/>
          <w:numId w:val="137"/>
        </w:numPr>
        <w:spacing w:after="60"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54557B">
        <w:rPr>
          <w:rFonts w:ascii="Calibri" w:eastAsia="Calibri" w:hAnsi="Calibri" w:cs="Calibri"/>
          <w:sz w:val="24"/>
          <w:szCs w:val="24"/>
        </w:rPr>
        <w:t>wsparcie zatrudnienia osoby młodej u przedsiębiorcy lub innego pracodawcy, stanowiące zachętę do zatrudnienia, m.in. poprzez pokrycie kosztów subsydiowania zatrudnienia, bony zatrudnieniowe lub bony na zasiedlenie dla osób, u których zidentyfikowano adekwatność danej formy wsparcia;</w:t>
      </w:r>
    </w:p>
    <w:p w14:paraId="28FAE3B6" w14:textId="07E7BDAC" w:rsidR="006344B1" w:rsidRDefault="00713AC2" w:rsidP="006344B1">
      <w:pPr>
        <w:pStyle w:val="Akapitzlist"/>
        <w:numPr>
          <w:ilvl w:val="0"/>
          <w:numId w:val="137"/>
        </w:numPr>
        <w:spacing w:after="60" w:line="257" w:lineRule="auto"/>
        <w:jc w:val="both"/>
        <w:rPr>
          <w:rFonts w:ascii="Calibri" w:eastAsia="Calibri" w:hAnsi="Calibri" w:cs="Calibri"/>
          <w:sz w:val="24"/>
          <w:szCs w:val="24"/>
        </w:rPr>
      </w:pPr>
      <w:r w:rsidRPr="0054557B">
        <w:rPr>
          <w:rFonts w:ascii="Calibri" w:eastAsia="Calibri" w:hAnsi="Calibri" w:cs="Calibri"/>
          <w:sz w:val="24"/>
          <w:szCs w:val="24"/>
        </w:rPr>
        <w:t>wsparcie osób młodych w zakładaniu i prowadzeniu własnej działalności gospodarczej poprzez udzielenie pomocy bezzwrotnej (dotacji) na utworzenie przedsiębiorstwa oraz szkolenia umożliwiające uzyskanie wiedzy i umiejętności niezbędnych do podjęcia i prowadzenia działalności gospodarczej.</w:t>
      </w:r>
    </w:p>
    <w:p w14:paraId="60642B20" w14:textId="77777777" w:rsidR="006344B1" w:rsidRDefault="006344B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2DF49606" w14:textId="504A4E27" w:rsidR="008E71DA" w:rsidRPr="0054557B" w:rsidRDefault="008E71DA" w:rsidP="0054557B">
      <w:pPr>
        <w:pStyle w:val="Nagwek5"/>
        <w:numPr>
          <w:ilvl w:val="0"/>
          <w:numId w:val="164"/>
        </w:numPr>
        <w:tabs>
          <w:tab w:val="left" w:pos="993"/>
        </w:tabs>
        <w:spacing w:before="240" w:after="120"/>
        <w:rPr>
          <w:rFonts w:ascii="Calibri" w:eastAsia="Calibri" w:hAnsi="Calibri" w:cs="Times New Roman"/>
          <w:b w:val="0"/>
          <w:bCs/>
          <w:szCs w:val="24"/>
        </w:rPr>
      </w:pPr>
      <w:r w:rsidRPr="003B036E">
        <w:rPr>
          <w:rFonts w:ascii="Calibri" w:eastAsia="Calibri" w:hAnsi="Calibri" w:cs="Times New Roman"/>
          <w:bCs/>
          <w:szCs w:val="24"/>
        </w:rPr>
        <w:lastRenderedPageBreak/>
        <w:t>Kryteria dostępu</w:t>
      </w:r>
    </w:p>
    <w:tbl>
      <w:tblPr>
        <w:tblW w:w="15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3516"/>
        <w:gridCol w:w="5130"/>
        <w:gridCol w:w="3660"/>
        <w:gridCol w:w="1985"/>
      </w:tblGrid>
      <w:tr w:rsidR="008C00E9" w:rsidRPr="003C4C5F" w14:paraId="422047EA" w14:textId="77777777" w:rsidTr="0054557B">
        <w:trPr>
          <w:trHeight w:val="57"/>
          <w:tblHeader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D4FF"/>
            <w:vAlign w:val="center"/>
            <w:hideMark/>
          </w:tcPr>
          <w:p w14:paraId="2CF8DE60" w14:textId="09EFB5ED" w:rsidR="008E71DA" w:rsidRPr="0054557B" w:rsidRDefault="008E71DA" w:rsidP="003C4C5F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L.</w:t>
            </w:r>
            <w:r w:rsidR="00D95DCC" w:rsidRPr="0054557B">
              <w:rPr>
                <w:rFonts w:eastAsia="Times New Roman"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D4FF"/>
            <w:vAlign w:val="center"/>
            <w:hideMark/>
          </w:tcPr>
          <w:p w14:paraId="6277DED1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D4FF"/>
            <w:vAlign w:val="center"/>
            <w:hideMark/>
          </w:tcPr>
          <w:p w14:paraId="2BABDEE1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D4FF"/>
            <w:vAlign w:val="center"/>
            <w:hideMark/>
          </w:tcPr>
          <w:p w14:paraId="7B92273D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54557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D4FF"/>
            <w:hideMark/>
          </w:tcPr>
          <w:p w14:paraId="30F856A2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3C4C5F" w:rsidRPr="003C4C5F" w14:paraId="7C60E50E" w14:textId="77777777" w:rsidTr="0054557B">
        <w:trPr>
          <w:trHeight w:val="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A549" w14:textId="77777777" w:rsidR="008E71DA" w:rsidRPr="0054557B" w:rsidRDefault="008E71DA" w:rsidP="003C4C5F">
            <w:pPr>
              <w:numPr>
                <w:ilvl w:val="0"/>
                <w:numId w:val="138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D416" w14:textId="77777777" w:rsidR="008E71DA" w:rsidRPr="0054557B" w:rsidRDefault="008E71DA" w:rsidP="0054557B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54557B">
              <w:rPr>
                <w:rFonts w:eastAsia="Calibri" w:cstheme="minorHAnsi"/>
                <w:sz w:val="24"/>
                <w:szCs w:val="24"/>
              </w:rPr>
              <w:t>Uczestnikami projektu są wyłącznie:</w:t>
            </w:r>
          </w:p>
          <w:p w14:paraId="580D1F7D" w14:textId="77777777" w:rsidR="008E71DA" w:rsidRPr="0054557B" w:rsidRDefault="008E71DA" w:rsidP="0054557B">
            <w:pPr>
              <w:numPr>
                <w:ilvl w:val="0"/>
                <w:numId w:val="139"/>
              </w:numPr>
              <w:spacing w:after="0" w:line="276" w:lineRule="auto"/>
              <w:ind w:left="315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4557B">
              <w:rPr>
                <w:rFonts w:eastAsia="Calibri" w:cstheme="minorHAnsi"/>
                <w:sz w:val="24"/>
                <w:szCs w:val="24"/>
              </w:rPr>
              <w:t>Osoby bezrobotne znajdujące się w szczególnie trudnej sytuacji na rynku pracy w tym w szczególności:</w:t>
            </w:r>
          </w:p>
          <w:p w14:paraId="0A7DF3E7" w14:textId="77777777" w:rsidR="008E71DA" w:rsidRPr="0054557B" w:rsidRDefault="008E71DA" w:rsidP="0054557B">
            <w:pPr>
              <w:numPr>
                <w:ilvl w:val="0"/>
                <w:numId w:val="140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4557B">
              <w:rPr>
                <w:rFonts w:eastAsia="Calibri" w:cstheme="minorHAnsi"/>
                <w:sz w:val="24"/>
                <w:szCs w:val="24"/>
              </w:rPr>
              <w:t>osoby młode w wieku 18-29 lat, w tym osoby z grupy NEET, osoby samotnie wychowujące dzieci oraz osoby opuszczające pieczę zastępczą,</w:t>
            </w:r>
          </w:p>
          <w:p w14:paraId="1D029134" w14:textId="77777777" w:rsidR="008E71DA" w:rsidRPr="0054557B" w:rsidRDefault="008E71DA" w:rsidP="0054557B">
            <w:pPr>
              <w:numPr>
                <w:ilvl w:val="0"/>
                <w:numId w:val="140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4557B">
              <w:rPr>
                <w:rFonts w:eastAsia="Calibri" w:cstheme="minorHAnsi"/>
                <w:sz w:val="24"/>
                <w:szCs w:val="24"/>
              </w:rPr>
              <w:t>osoby po 55 roku życia,</w:t>
            </w:r>
          </w:p>
          <w:p w14:paraId="068938C8" w14:textId="77777777" w:rsidR="008E71DA" w:rsidRPr="0054557B" w:rsidRDefault="008E71DA" w:rsidP="0054557B">
            <w:pPr>
              <w:numPr>
                <w:ilvl w:val="0"/>
                <w:numId w:val="140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4557B">
              <w:rPr>
                <w:rFonts w:eastAsia="Calibri" w:cstheme="minorHAnsi"/>
                <w:sz w:val="24"/>
                <w:szCs w:val="24"/>
              </w:rPr>
              <w:t>kobiety,</w:t>
            </w:r>
          </w:p>
          <w:p w14:paraId="59540FAB" w14:textId="77777777" w:rsidR="008E71DA" w:rsidRPr="0054557B" w:rsidRDefault="008E71DA" w:rsidP="0054557B">
            <w:pPr>
              <w:numPr>
                <w:ilvl w:val="0"/>
                <w:numId w:val="140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4557B">
              <w:rPr>
                <w:rFonts w:eastAsia="Calibri" w:cstheme="minorHAnsi"/>
                <w:sz w:val="24"/>
                <w:szCs w:val="24"/>
              </w:rPr>
              <w:t>osoby z niepełnosprawnościami,</w:t>
            </w:r>
          </w:p>
          <w:p w14:paraId="08EA0A1C" w14:textId="77777777" w:rsidR="008E71DA" w:rsidRPr="0054557B" w:rsidRDefault="008E71DA" w:rsidP="0054557B">
            <w:pPr>
              <w:numPr>
                <w:ilvl w:val="0"/>
                <w:numId w:val="140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4557B">
              <w:rPr>
                <w:rFonts w:eastAsia="Calibri" w:cstheme="minorHAnsi"/>
                <w:sz w:val="24"/>
                <w:szCs w:val="24"/>
              </w:rPr>
              <w:t>osoby długotrwale bezrobotne,</w:t>
            </w:r>
          </w:p>
          <w:p w14:paraId="159298BC" w14:textId="77777777" w:rsidR="008E71DA" w:rsidRPr="0054557B" w:rsidRDefault="008E71DA" w:rsidP="0054557B">
            <w:pPr>
              <w:numPr>
                <w:ilvl w:val="0"/>
                <w:numId w:val="140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4557B">
              <w:rPr>
                <w:rFonts w:eastAsia="Calibri" w:cstheme="minorHAnsi"/>
                <w:sz w:val="24"/>
                <w:szCs w:val="24"/>
              </w:rPr>
              <w:t xml:space="preserve">osoby z niskimi kwalifikacjami </w:t>
            </w:r>
            <w:r w:rsidRPr="0054557B">
              <w:rPr>
                <w:rFonts w:eastAsia="Calibri" w:cstheme="minorHAnsi"/>
                <w:sz w:val="24"/>
                <w:szCs w:val="24"/>
              </w:rPr>
              <w:lastRenderedPageBreak/>
              <w:t>zawodowymi, bez kwalifikacji,</w:t>
            </w:r>
          </w:p>
          <w:p w14:paraId="33FA1F7E" w14:textId="77777777" w:rsidR="008E71DA" w:rsidRPr="0054557B" w:rsidRDefault="008E71DA" w:rsidP="0054557B">
            <w:pPr>
              <w:numPr>
                <w:ilvl w:val="0"/>
                <w:numId w:val="140"/>
              </w:numPr>
              <w:spacing w:after="0" w:line="276" w:lineRule="auto"/>
              <w:ind w:left="714" w:hanging="357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4557B">
              <w:rPr>
                <w:rFonts w:eastAsia="Calibri" w:cstheme="minorHAnsi"/>
                <w:sz w:val="24"/>
                <w:szCs w:val="24"/>
              </w:rPr>
              <w:t>osoby sprawujące opiekę nad osobą potrzebującą wsparcia w codziennym funkcjonowaniu oraz powracające na rynek pracy po zakończonym okresie sprawowania opieki.</w:t>
            </w:r>
          </w:p>
          <w:p w14:paraId="1D96EB49" w14:textId="44A2A1CD" w:rsidR="008E71DA" w:rsidRPr="0054557B" w:rsidRDefault="008E71DA" w:rsidP="0054557B">
            <w:pPr>
              <w:numPr>
                <w:ilvl w:val="0"/>
                <w:numId w:val="139"/>
              </w:numPr>
              <w:spacing w:after="0" w:line="276" w:lineRule="auto"/>
              <w:ind w:left="31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Calibri" w:cstheme="minorHAnsi"/>
                <w:sz w:val="24"/>
                <w:szCs w:val="24"/>
              </w:rPr>
              <w:t>Reemigranci i imigranci (o ile wpisują się w ww. kategorię osób bezrobotnych).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36EE" w14:textId="77777777" w:rsidR="00276584" w:rsidRPr="00276584" w:rsidRDefault="00276584" w:rsidP="0027658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76584">
              <w:rPr>
                <w:rFonts w:eastAsia="Times New Roman" w:cstheme="minorHAnsi"/>
                <w:sz w:val="24"/>
                <w:szCs w:val="24"/>
              </w:rPr>
              <w:lastRenderedPageBreak/>
              <w:t>Grupa docelowa, do której może być kierowane wsparcie wynika z zapisów Szczegółowego Opisu Priorytetów FEŚ 2021-2027 oraz Wytycznych dotyczących realizacji projektów z udziałem środków Europejskiego Funduszu Społecznego Plus w regionalnych programach na lata 2021–2027.</w:t>
            </w:r>
          </w:p>
          <w:p w14:paraId="7088A75A" w14:textId="77777777" w:rsidR="008E71DA" w:rsidRPr="0054557B" w:rsidRDefault="008E71DA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085A" w14:textId="3E16A646" w:rsidR="008E71DA" w:rsidRPr="0054557B" w:rsidRDefault="008E71DA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35124AD3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  <w:p w14:paraId="19CD4A3C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A182" w14:textId="77777777" w:rsidR="008E71DA" w:rsidRPr="0054557B" w:rsidRDefault="008E71DA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3C4C5F" w:rsidRPr="003C4C5F" w14:paraId="63385E8E" w14:textId="77777777" w:rsidTr="0054557B">
        <w:trPr>
          <w:trHeight w:val="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740F" w14:textId="77777777" w:rsidR="008E71DA" w:rsidRPr="0054557B" w:rsidRDefault="008E71DA" w:rsidP="003C4C5F">
            <w:pPr>
              <w:numPr>
                <w:ilvl w:val="0"/>
                <w:numId w:val="138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527F" w14:textId="12AC905F" w:rsidR="008E71DA" w:rsidRPr="0054557B" w:rsidRDefault="00276584" w:rsidP="003C4C5F">
            <w:pPr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276584">
              <w:rPr>
                <w:rFonts w:eastAsia="Times New Roman" w:cstheme="minorHAnsi"/>
                <w:iCs/>
                <w:sz w:val="24"/>
                <w:szCs w:val="24"/>
              </w:rPr>
              <w:t>Projekt zakłada, że proces rekrutacji uczestników projektu zakończy się do 31 grudnia roku kalendarzowego, na który zostały przyznane decyzją środki Funduszu Pracy na realizację FEŚ 2021-2027.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969E" w14:textId="77777777" w:rsidR="00276584" w:rsidRPr="00276584" w:rsidRDefault="00276584" w:rsidP="0027658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76584">
              <w:rPr>
                <w:rFonts w:eastAsia="Times New Roman" w:cstheme="minorHAnsi"/>
                <w:sz w:val="24"/>
                <w:szCs w:val="24"/>
              </w:rPr>
              <w:t>Wprowadzenie kryterium wynika z konieczności wydatkowania środków Funduszu Pracy, który jest funduszem celowym, w danym roku kalendarzowym. Implikuje to konieczność objęcia przez MUP/PUP wsparciem w ramach przyznanego limitu wszystkich uczestników projektu.</w:t>
            </w:r>
          </w:p>
          <w:p w14:paraId="214C1CC7" w14:textId="77777777" w:rsidR="008E71DA" w:rsidRPr="0054557B" w:rsidRDefault="008E71DA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BB35" w14:textId="1D8642F2" w:rsidR="008E71DA" w:rsidRPr="0054557B" w:rsidRDefault="008E71DA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0432D3F2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AFC6" w14:textId="77777777" w:rsidR="008E71DA" w:rsidRPr="0054557B" w:rsidRDefault="008E71DA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3C4C5F" w:rsidRPr="003C4C5F" w14:paraId="4D15CC5E" w14:textId="77777777" w:rsidTr="0054557B">
        <w:trPr>
          <w:trHeight w:val="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B407" w14:textId="77777777" w:rsidR="008E71DA" w:rsidRPr="0054557B" w:rsidRDefault="008E71DA" w:rsidP="003C4C5F">
            <w:pPr>
              <w:numPr>
                <w:ilvl w:val="0"/>
                <w:numId w:val="138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2298" w14:textId="5D724571" w:rsidR="008E71DA" w:rsidRPr="0054557B" w:rsidRDefault="00276584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76584">
              <w:rPr>
                <w:rFonts w:eastAsia="Times New Roman" w:cstheme="minorHAnsi"/>
                <w:sz w:val="24"/>
                <w:szCs w:val="24"/>
              </w:rPr>
              <w:t xml:space="preserve">W przypadku osób pozostających bez pracy w momencie przystąpienia do projektu, w projekcie zakłada się realizację minimalnego poziomu efektywności zatrudnieniowej wynoszącego </w:t>
            </w:r>
            <w:r w:rsidRPr="0027658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61% </w:t>
            </w:r>
            <w:r w:rsidRPr="00276584">
              <w:rPr>
                <w:rFonts w:eastAsia="Times New Roman" w:cstheme="minorHAnsi"/>
                <w:sz w:val="24"/>
                <w:szCs w:val="24"/>
              </w:rPr>
              <w:t>uczestników projektu.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DEB" w14:textId="77777777" w:rsidR="00276584" w:rsidRPr="00276584" w:rsidRDefault="00276584" w:rsidP="0027658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76584">
              <w:rPr>
                <w:rFonts w:eastAsia="Times New Roman" w:cstheme="minorHAnsi"/>
                <w:sz w:val="24"/>
                <w:szCs w:val="24"/>
              </w:rPr>
              <w:t>Spełnienie powyższego kryterium będzie weryfikowane w okresie realizacji projektu i po jego zakończeniu. Kryterium zostanie uznane za spełnione w sytuacji, gdy uczestnik projektu podejmie pracę w wymiarze minimum ½ etatu na okres 3 miesięcy wyłącznie w oparciu o stosunek pracy (regulowany w szczególności ustawą z dnia 26 czerwca1974 r. - Kodeks pracy lub podjęcie działalności gospodarczej (regulowane w szczególności ustawą Prawo przedsiębiorców).</w:t>
            </w:r>
          </w:p>
          <w:p w14:paraId="26D53093" w14:textId="4AB4FC97" w:rsidR="00276584" w:rsidRPr="00276584" w:rsidRDefault="00276584" w:rsidP="0027658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76584">
              <w:rPr>
                <w:rFonts w:eastAsia="Times New Roman" w:cstheme="minorHAnsi"/>
                <w:sz w:val="24"/>
                <w:szCs w:val="24"/>
              </w:rPr>
              <w:t xml:space="preserve">Szczegółowy sposób pomiaru kryterium efektywności zatrudnieniowej zostanie określony w </w:t>
            </w:r>
            <w:r>
              <w:rPr>
                <w:rFonts w:eastAsia="Times New Roman" w:cstheme="minorHAnsi"/>
                <w:sz w:val="24"/>
                <w:szCs w:val="24"/>
              </w:rPr>
              <w:t>R</w:t>
            </w:r>
            <w:r w:rsidRPr="00276584">
              <w:rPr>
                <w:rFonts w:eastAsia="Times New Roman" w:cstheme="minorHAnsi"/>
                <w:sz w:val="24"/>
                <w:szCs w:val="24"/>
              </w:rPr>
              <w:t xml:space="preserve">egulaminie </w:t>
            </w:r>
            <w:r>
              <w:rPr>
                <w:rFonts w:eastAsia="Times New Roman" w:cstheme="minorHAnsi"/>
                <w:sz w:val="24"/>
                <w:szCs w:val="24"/>
              </w:rPr>
              <w:t>Wy</w:t>
            </w:r>
            <w:r w:rsidRPr="00276584">
              <w:rPr>
                <w:rFonts w:eastAsia="Times New Roman" w:cstheme="minorHAnsi"/>
                <w:sz w:val="24"/>
                <w:szCs w:val="24"/>
              </w:rPr>
              <w:t>boru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Projektów</w:t>
            </w:r>
            <w:r w:rsidRPr="00276584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1BEB3E6E" w14:textId="77777777" w:rsidR="008E71DA" w:rsidRPr="0054557B" w:rsidRDefault="008E71DA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CB9E" w14:textId="02CFE690" w:rsidR="008E71DA" w:rsidRPr="0054557B" w:rsidRDefault="008E71DA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7A396E" w:rsidRPr="0054557B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277E3515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2173" w14:textId="77777777" w:rsidR="008E71DA" w:rsidRPr="0054557B" w:rsidRDefault="008E71DA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3C4C5F" w:rsidRPr="003C4C5F" w14:paraId="02CE9F3F" w14:textId="77777777" w:rsidTr="0054557B">
        <w:trPr>
          <w:trHeight w:val="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845C" w14:textId="77777777" w:rsidR="008E71DA" w:rsidRPr="0054557B" w:rsidRDefault="008E71DA" w:rsidP="003C4C5F">
            <w:pPr>
              <w:numPr>
                <w:ilvl w:val="0"/>
                <w:numId w:val="138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89FF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Co najmniej 45 % uczestników projektu stanowią osoby długotrwale bezrobotne.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C8F3" w14:textId="77777777" w:rsidR="00616F84" w:rsidRPr="00616F84" w:rsidRDefault="00616F84" w:rsidP="00616F8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16F84">
              <w:rPr>
                <w:rFonts w:eastAsia="Times New Roman" w:cstheme="minorHAnsi"/>
                <w:sz w:val="24"/>
                <w:szCs w:val="24"/>
              </w:rPr>
              <w:t xml:space="preserve">Wprowadzenie kryterium jest bezpośrednio związane z koniecznością osiągnięcia wskaźnika produktu określonego w FEŚ 2021-2027. Wsparcie na rzecz osób długotrwale bezrobotnych jest realizowane i monitorowane zgodnie z zaleceniami Europejskiego Trybunału Obrachunkowego wskazanymi w Sprawozdaniu specjalnym 25/2021 „Wsparcie z EFS na rzecz </w:t>
            </w:r>
            <w:r w:rsidRPr="00616F84">
              <w:rPr>
                <w:rFonts w:eastAsia="Times New Roman" w:cstheme="minorHAnsi"/>
                <w:sz w:val="24"/>
                <w:szCs w:val="24"/>
              </w:rPr>
              <w:lastRenderedPageBreak/>
              <w:t>zwalczania bezrobocia długotrwałego – działania muszą być lepiej ukierunkowane i monitorowane oraz bardziej dostosowane do potrzeb”.</w:t>
            </w:r>
          </w:p>
          <w:p w14:paraId="205A90D6" w14:textId="77777777" w:rsidR="008E71DA" w:rsidRPr="0054557B" w:rsidRDefault="008E71DA" w:rsidP="003C4C5F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1405" w14:textId="3EBD223C" w:rsidR="008E71DA" w:rsidRPr="0054557B" w:rsidRDefault="008E71DA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</w:t>
            </w:r>
            <w:r w:rsidR="007A396E" w:rsidRPr="0054557B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52D3D915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EF98" w14:textId="77777777" w:rsidR="008E71DA" w:rsidRPr="0054557B" w:rsidRDefault="008E71DA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3C4C5F" w:rsidRPr="003C4C5F" w14:paraId="24489710" w14:textId="77777777" w:rsidTr="0054557B">
        <w:trPr>
          <w:trHeight w:val="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B383" w14:textId="77777777" w:rsidR="008E71DA" w:rsidRPr="0054557B" w:rsidRDefault="008E71DA" w:rsidP="003C4C5F">
            <w:pPr>
              <w:numPr>
                <w:ilvl w:val="0"/>
                <w:numId w:val="138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8B59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Udzielenie wsparcia w postaci usług i instrumentów wskazanych w ustawie z 20 kwietnia 2004 r. o promocji zatrudnieniu i instytucjach rynku pracy, z wyłączeniem robót publicznych, musi zostać poprzedzone instrumentami i usługami rynku pracy służącymi indywidualizacji wsparcia oraz pomocy w zakresie określenia ścieżki zawodowej obejmującymi: </w:t>
            </w:r>
          </w:p>
          <w:p w14:paraId="3219983F" w14:textId="2199096F" w:rsidR="008E71DA" w:rsidRPr="0054557B" w:rsidRDefault="008E71DA" w:rsidP="0054557B">
            <w:pPr>
              <w:pStyle w:val="Akapitzlist"/>
              <w:numPr>
                <w:ilvl w:val="0"/>
                <w:numId w:val="144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identyfikację potrzeb osób pozostających bez zatrudnienia oraz diagnozowanie możliwości w zakresie doskonalenia zawodowego</w:t>
            </w:r>
            <w:r w:rsidRPr="0054557B">
              <w:rPr>
                <w:rFonts w:eastAsia="Calibri" w:cstheme="minorHAnsi"/>
                <w:sz w:val="24"/>
                <w:szCs w:val="24"/>
              </w:rPr>
              <w:t xml:space="preserve"> poprzez</w:t>
            </w:r>
            <w:r w:rsidRPr="0054557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4557B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opracowanie lub aktualizację dla każdego uczestnika projektu Indywidualnego Planu Działania, </w:t>
            </w:r>
          </w:p>
          <w:p w14:paraId="1AF2643C" w14:textId="06DA7F54" w:rsidR="008E71DA" w:rsidRPr="0054557B" w:rsidRDefault="008E71DA" w:rsidP="0054557B">
            <w:pPr>
              <w:pStyle w:val="Akapitzlist"/>
              <w:numPr>
                <w:ilvl w:val="0"/>
                <w:numId w:val="144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kompleksowe i indywidualne pośrednictwo pracy w zakresie wyboru zawodu zgodnego z kwalifikacjami i kompetencjami wspieranej osoby lub poradnictwo zawodowe w zakresie planowania rozwoju kariery zawodowej, w tym podnoszenia lub uzupełniania kompetencji i kwalifikacji zawodowych.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51B2" w14:textId="77777777" w:rsidR="00616F84" w:rsidRPr="00616F84" w:rsidRDefault="00616F84" w:rsidP="00616F8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16F84">
              <w:rPr>
                <w:rFonts w:eastAsia="Times New Roman" w:cstheme="minorHAnsi"/>
                <w:sz w:val="24"/>
                <w:szCs w:val="24"/>
              </w:rPr>
              <w:lastRenderedPageBreak/>
              <w:t>Kryterium ma na celu zastosowanie w projekcie racjonalnych działań odpowiadających na indywidualne potrzeby odbiorców projektu. Zdiagnozowanie potrzeb i oczekiwań uczestników pozwoli na zastosowanie najodpowiedniejszych form wsparcia.</w:t>
            </w:r>
          </w:p>
          <w:p w14:paraId="0C0596B6" w14:textId="08B311D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F7F5" w14:textId="77777777" w:rsidR="007A396E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7A396E" w:rsidRPr="0054557B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4D73775E" w14:textId="02F34072" w:rsidR="008E71DA" w:rsidRPr="0054557B" w:rsidRDefault="008E71DA" w:rsidP="0054557B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3447" w14:textId="77777777" w:rsidR="008E71DA" w:rsidRPr="0054557B" w:rsidRDefault="008E71DA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3C4C5F" w:rsidRPr="003C4C5F" w14:paraId="4EE00015" w14:textId="77777777" w:rsidTr="0054557B">
        <w:trPr>
          <w:trHeight w:val="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0F6" w14:textId="77777777" w:rsidR="008E71DA" w:rsidRPr="0054557B" w:rsidRDefault="008E71DA" w:rsidP="003C4C5F">
            <w:pPr>
              <w:numPr>
                <w:ilvl w:val="0"/>
                <w:numId w:val="138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93AF" w14:textId="67D161A5" w:rsidR="008E71DA" w:rsidRPr="0054557B" w:rsidRDefault="00616F84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16F84">
              <w:rPr>
                <w:rFonts w:eastAsia="Times New Roman" w:cstheme="minorHAnsi"/>
                <w:sz w:val="24"/>
                <w:szCs w:val="24"/>
              </w:rPr>
              <w:t xml:space="preserve">Wsparcie dla osób młodych do 29 roku życia pozostających bez zatrudnienia jest udzielane w projekcie zgodnie z zaleceniem Rady z dnia 30 października 2020 r. w sprawie pomostu do zatrudnienia – wzmocnienia </w:t>
            </w:r>
            <w:r w:rsidRPr="00616F84">
              <w:rPr>
                <w:rFonts w:eastAsia="Times New Roman" w:cstheme="minorHAnsi"/>
                <w:sz w:val="24"/>
                <w:szCs w:val="24"/>
              </w:rPr>
              <w:lastRenderedPageBreak/>
              <w:t>gwarancji dla młodzieży oraz zastępującym zalecenie Rady z dnia 22 kwietnia 2013 r. w sprawie ustanowienia gwarancji dla młodzieży (Dz. Urz. UE C 372 z 04.11.2020, str. 1) i z polskim Planem Gwarancji dla młodzieży, tzn.m.in. w ciągu czterech miesięcy osobom młodym zostanie zapewniona wysokiej jakości oferta zatrudnienia, dalszego kształcenia, przyuczenia do zawodu lub stażu. Przy czym, okres 4 m-</w:t>
            </w:r>
            <w:proofErr w:type="spellStart"/>
            <w:r w:rsidRPr="00616F84">
              <w:rPr>
                <w:rFonts w:eastAsia="Times New Roman" w:cstheme="minorHAnsi"/>
                <w:sz w:val="24"/>
                <w:szCs w:val="24"/>
              </w:rPr>
              <w:t>cy</w:t>
            </w:r>
            <w:proofErr w:type="spellEnd"/>
            <w:r w:rsidRPr="00616F84">
              <w:rPr>
                <w:rFonts w:eastAsia="Times New Roman" w:cstheme="minorHAnsi"/>
                <w:sz w:val="24"/>
                <w:szCs w:val="24"/>
              </w:rPr>
              <w:t>, w ciągu którego należy udzielić wsparcia liczony jest od dnia przystąpienia do projektu.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F946" w14:textId="77777777" w:rsidR="00616F84" w:rsidRPr="00616F84" w:rsidRDefault="00616F84" w:rsidP="00616F8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16F84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Wprowadzenie kryterium ma na celu spełnienie standardów określonych w zaleceniu Rady z dnia 30 października 2020 r. w sprawie pomostu do zatrudnienia – wzmocnienia gwarancji dla młodzieży oraz zastępującym zalecenie Rady z dnia 22 kwietnia 2013 r. w sprawie ustanowienia gwarancji dla młodzieży (Dz. Urz. UE C 372 z </w:t>
            </w:r>
            <w:r w:rsidRPr="00616F84">
              <w:rPr>
                <w:rFonts w:eastAsia="Times New Roman" w:cstheme="minorHAnsi"/>
                <w:sz w:val="24"/>
                <w:szCs w:val="24"/>
              </w:rPr>
              <w:lastRenderedPageBreak/>
              <w:t>04.11.2020, str. 1) i z polskim Planem Gwarancji dla młodzieży.</w:t>
            </w:r>
          </w:p>
          <w:p w14:paraId="5DFEF5A0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3EC5" w14:textId="77777777" w:rsidR="007A396E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</w:t>
            </w:r>
            <w:r w:rsidR="007A396E" w:rsidRPr="0054557B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1921DE1C" w14:textId="0518968C" w:rsidR="008E71DA" w:rsidRPr="0054557B" w:rsidRDefault="008E71DA" w:rsidP="0054557B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89A0" w14:textId="77777777" w:rsidR="008E71DA" w:rsidRPr="0054557B" w:rsidRDefault="008E71DA" w:rsidP="003C4C5F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3C4C5F" w:rsidRPr="003C4C5F" w14:paraId="63381E45" w14:textId="77777777" w:rsidTr="0054557B">
        <w:trPr>
          <w:trHeight w:val="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9529" w14:textId="77777777" w:rsidR="008E71DA" w:rsidRPr="0054557B" w:rsidRDefault="008E71DA" w:rsidP="003C4C5F">
            <w:pPr>
              <w:numPr>
                <w:ilvl w:val="0"/>
                <w:numId w:val="138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305F" w14:textId="36996229" w:rsidR="008E71DA" w:rsidRPr="0054557B" w:rsidRDefault="00616F84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16F84">
              <w:rPr>
                <w:rFonts w:eastAsia="Times New Roman" w:cstheme="minorHAnsi"/>
                <w:sz w:val="24"/>
                <w:szCs w:val="24"/>
              </w:rPr>
              <w:t xml:space="preserve">W przypadku realizacji wsparcia w formie szkoleń, są one zgodne ze zdiagnozowanymi potrzebami i potencjałem uczestnika projektu oraz zdiagnozowanymi </w:t>
            </w:r>
            <w:r w:rsidRPr="00616F84">
              <w:rPr>
                <w:rFonts w:eastAsia="Times New Roman" w:cstheme="minorHAnsi"/>
                <w:sz w:val="24"/>
                <w:szCs w:val="24"/>
              </w:rPr>
              <w:lastRenderedPageBreak/>
              <w:t>potrzebami właściwego lokalnego lub regionalnego rynku pracy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6E4A" w14:textId="77777777" w:rsidR="00616F84" w:rsidRPr="00616F84" w:rsidRDefault="00616F84" w:rsidP="00616F8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16F84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Celem zastosowania kryterium jest osiągnięcie bardziej efektywnych rezultatów proponowanego wsparcia oraz dostosowanie kwalifikacji i kompetencji osób pozostających bez zatrudnienia do potrzeb zidentyfikowanych na lokalnym rynku pracy, co w konsekwencji pozwoli na zwiększenie </w:t>
            </w:r>
            <w:r w:rsidRPr="00616F84">
              <w:rPr>
                <w:rFonts w:eastAsia="Times New Roman" w:cstheme="minorHAnsi"/>
                <w:sz w:val="24"/>
                <w:szCs w:val="24"/>
              </w:rPr>
              <w:lastRenderedPageBreak/>
              <w:t>ich szans na podjęcie stałego zatrudnienia. Efektywna analiza rynku pracy wpłynie na rzeczywistą poprawę sytuacji uczestników projektu.</w:t>
            </w:r>
          </w:p>
          <w:p w14:paraId="704FC0E1" w14:textId="77777777" w:rsidR="00616F84" w:rsidRPr="00616F84" w:rsidRDefault="00616F84" w:rsidP="00616F8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16F84">
              <w:rPr>
                <w:rFonts w:eastAsia="Times New Roman" w:cstheme="minorHAnsi"/>
                <w:sz w:val="24"/>
                <w:szCs w:val="24"/>
              </w:rPr>
              <w:t>Szkolenia dotyczące kompetencji społecznych, które są wskazane w klasyfikacji ESCO mogą wynikać wyłącznie ze zdiagnozowanych potrzeb i potencjału danego uczestnika projektu.</w:t>
            </w:r>
          </w:p>
          <w:p w14:paraId="3EA77A30" w14:textId="77777777" w:rsidR="00616F84" w:rsidRPr="00616F84" w:rsidRDefault="00616F84" w:rsidP="00616F8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16F84">
              <w:rPr>
                <w:rFonts w:eastAsia="Times New Roman" w:cstheme="minorHAnsi"/>
                <w:sz w:val="24"/>
                <w:szCs w:val="24"/>
              </w:rPr>
              <w:t xml:space="preserve">Pozostałe szkolenia muszą być zgodne ze zdiagnozowanymi potrzebami i potencjałem uczestnika projektu oraz zdiagnozowanymi potrzebami właściwego lokalnego lub regionalnego rynku pracy. Ocenie podlega, czy prowadzą one do zdobycia kwalifikacji lub kompetencji w zawodach oczekiwanych przez pracodawców w województwie lub </w:t>
            </w:r>
          </w:p>
          <w:p w14:paraId="3A07666B" w14:textId="77777777" w:rsidR="00616F84" w:rsidRPr="00616F84" w:rsidRDefault="00616F84" w:rsidP="00616F8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16F84">
              <w:rPr>
                <w:rFonts w:eastAsia="Times New Roman" w:cstheme="minorHAnsi"/>
                <w:sz w:val="24"/>
                <w:szCs w:val="24"/>
              </w:rPr>
              <w:t>w powiecie/powiatach, z których pochodzą uczestnicy projektu (w oparciu o dane wynikające z dokumentu Barometr zawodów najbardziej aktualnego na dzień składania wniosku o dofinansowanie lub analizy ofert pracodawców).</w:t>
            </w:r>
          </w:p>
          <w:p w14:paraId="065342A7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8455" w14:textId="77777777" w:rsidR="007A396E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</w:t>
            </w:r>
            <w:r w:rsidR="007A396E" w:rsidRPr="0054557B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4330C6CD" w14:textId="7CFE2E48" w:rsidR="008E71DA" w:rsidRPr="0054557B" w:rsidRDefault="008E71DA" w:rsidP="0054557B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80E9" w14:textId="77777777" w:rsidR="008E71DA" w:rsidRPr="0054557B" w:rsidRDefault="008E71DA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3C4C5F" w:rsidRPr="003C4C5F" w14:paraId="4E27712D" w14:textId="77777777" w:rsidTr="0054557B">
        <w:trPr>
          <w:trHeight w:val="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AAD0" w14:textId="77777777" w:rsidR="008E71DA" w:rsidRPr="0054557B" w:rsidRDefault="008E71DA" w:rsidP="003C4C5F">
            <w:pPr>
              <w:numPr>
                <w:ilvl w:val="0"/>
                <w:numId w:val="138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BEDD" w14:textId="7C1D48D3" w:rsidR="008E71DA" w:rsidRPr="0054557B" w:rsidRDefault="00616F84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16F84">
              <w:rPr>
                <w:rFonts w:eastAsia="Times New Roman" w:cstheme="minorHAnsi"/>
                <w:sz w:val="24"/>
                <w:szCs w:val="24"/>
              </w:rPr>
              <w:t>W przypadku realizacji wsparcia w formie szkoleń, ich efektem jest uzyskanie kwalifikacji lub umiejętności.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4CFE" w14:textId="77777777" w:rsidR="00616F84" w:rsidRPr="00616F84" w:rsidRDefault="00616F84" w:rsidP="00616F8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16F84">
              <w:rPr>
                <w:rFonts w:eastAsia="Times New Roman" w:cstheme="minorHAnsi"/>
                <w:sz w:val="24"/>
                <w:szCs w:val="24"/>
              </w:rPr>
              <w:t>Wprowadzenie kryterium ma na celu –- zapewnienie efektywności wsparcia w postaci szkoleń poprzez zapewnienie, że efektem szkolenia będzie nabycie kwalifikacji (konkretnych efektów uczenia się uzyskiwanych w toku szkolenia) potwierdzonych odpowiednim dokumentem (np. certyfikatem), który powinien zawierać informacje na temat uzyskanych przez uczestnika efektów uczenia się w rozumieniu wytycznych ministra właściwego do spraw rozwoju regionalnego dotyczących monitorowania postępu rzeczowego realizacji programów na lata 2021–2027 i LWK 2021 dla EFS+.</w:t>
            </w:r>
          </w:p>
          <w:p w14:paraId="06A10037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highlight w:val="cyan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0DD1" w14:textId="77777777" w:rsidR="007A396E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7A396E" w:rsidRPr="0054557B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6991E17F" w14:textId="1C639043" w:rsidR="008E71DA" w:rsidRPr="0054557B" w:rsidRDefault="008E71DA" w:rsidP="0054557B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A2BA" w14:textId="77777777" w:rsidR="008E71DA" w:rsidRPr="0054557B" w:rsidRDefault="008E71DA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3C4C5F" w:rsidRPr="003C4C5F" w14:paraId="1808E218" w14:textId="77777777" w:rsidTr="0054557B">
        <w:trPr>
          <w:trHeight w:val="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9FB3" w14:textId="77777777" w:rsidR="008E71DA" w:rsidRPr="0054557B" w:rsidRDefault="008E71DA" w:rsidP="003C4C5F">
            <w:pPr>
              <w:numPr>
                <w:ilvl w:val="0"/>
                <w:numId w:val="138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09F" w14:textId="77777777" w:rsidR="008E71DA" w:rsidRPr="0054557B" w:rsidRDefault="008E71DA" w:rsidP="0054557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4557B">
              <w:rPr>
                <w:rFonts w:eastAsia="Times New Roman" w:cstheme="minorHAnsi"/>
                <w:iCs/>
                <w:color w:val="000000"/>
                <w:sz w:val="24"/>
                <w:szCs w:val="24"/>
                <w:lang w:eastAsia="pl-PL"/>
              </w:rPr>
              <w:t xml:space="preserve">W przypadku wsparcia skierowanego do osób w wieku </w:t>
            </w:r>
            <w:r w:rsidRPr="0054557B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18</w:t>
            </w:r>
            <w:r w:rsidRPr="0054557B">
              <w:rPr>
                <w:rFonts w:eastAsia="Times New Roman" w:cstheme="minorHAnsi"/>
                <w:sz w:val="24"/>
                <w:szCs w:val="24"/>
                <w:lang w:eastAsia="pl-PL"/>
              </w:rPr>
              <w:t>–</w:t>
            </w:r>
            <w:r w:rsidRPr="0054557B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29 lat:</w:t>
            </w:r>
          </w:p>
          <w:p w14:paraId="5C3ABF3F" w14:textId="77777777" w:rsidR="008E71DA" w:rsidRPr="0054557B" w:rsidRDefault="008E71DA" w:rsidP="0054557B">
            <w:pPr>
              <w:numPr>
                <w:ilvl w:val="1"/>
                <w:numId w:val="141"/>
              </w:numPr>
              <w:adjustRightInd w:val="0"/>
              <w:spacing w:after="0" w:line="276" w:lineRule="auto"/>
              <w:ind w:left="346" w:hanging="283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udział takiej osoby w projekcie EFS+ jest obligatoryjnie poprzedzony oceną umiejętności </w:t>
            </w: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cyfrowych</w:t>
            </w: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vertAlign w:val="superscript"/>
                <w:lang w:eastAsia="pl-PL"/>
              </w:rPr>
              <w:footnoteReference w:id="15"/>
            </w: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vertAlign w:val="superscript"/>
                <w:lang w:eastAsia="pl-PL"/>
              </w:rPr>
              <w:t>)</w:t>
            </w: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oraz – w razie potrzeby – uzupełnieniem poziomu kompetencji;</w:t>
            </w:r>
          </w:p>
          <w:p w14:paraId="54C7CBC5" w14:textId="56C7A86B" w:rsidR="008E71DA" w:rsidRPr="0054557B" w:rsidRDefault="008E71DA" w:rsidP="0054557B">
            <w:pPr>
              <w:numPr>
                <w:ilvl w:val="1"/>
                <w:numId w:val="141"/>
              </w:numPr>
              <w:adjustRightInd w:val="0"/>
              <w:spacing w:after="0" w:line="276" w:lineRule="auto"/>
              <w:ind w:left="346" w:hanging="283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co najmniej 20% uczestników uzyska lub rozwinie umiejętności:</w:t>
            </w:r>
          </w:p>
          <w:p w14:paraId="0FE13663" w14:textId="77777777" w:rsidR="008E71DA" w:rsidRPr="0054557B" w:rsidRDefault="008E71DA" w:rsidP="0054557B">
            <w:pPr>
              <w:numPr>
                <w:ilvl w:val="0"/>
                <w:numId w:val="142"/>
              </w:numPr>
              <w:adjustRightInd w:val="0"/>
              <w:spacing w:after="0" w:line="276" w:lineRule="auto"/>
              <w:ind w:left="630" w:hanging="28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cyfrowe;</w:t>
            </w:r>
          </w:p>
          <w:p w14:paraId="4DF02411" w14:textId="77777777" w:rsidR="008E71DA" w:rsidRPr="0054557B" w:rsidRDefault="008E71DA" w:rsidP="0054557B">
            <w:pPr>
              <w:numPr>
                <w:ilvl w:val="0"/>
                <w:numId w:val="142"/>
              </w:numPr>
              <w:adjustRightInd w:val="0"/>
              <w:spacing w:after="0" w:line="276" w:lineRule="auto"/>
              <w:ind w:left="630" w:hanging="28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„zielone”;</w:t>
            </w:r>
          </w:p>
          <w:p w14:paraId="10A4918C" w14:textId="77777777" w:rsidR="008E71DA" w:rsidRPr="0054557B" w:rsidRDefault="008E71DA" w:rsidP="0054557B">
            <w:pPr>
              <w:numPr>
                <w:ilvl w:val="0"/>
                <w:numId w:val="142"/>
              </w:numPr>
              <w:adjustRightInd w:val="0"/>
              <w:spacing w:after="0" w:line="276" w:lineRule="auto"/>
              <w:ind w:left="630" w:hanging="28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niezbędne w branżach: metalowo-odlewniczej, </w:t>
            </w:r>
            <w:proofErr w:type="spellStart"/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zasobooszczędnym</w:t>
            </w:r>
            <w:proofErr w:type="spellEnd"/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budownictwie, turystyce zdrowotnej i prozdrowotnej, nowoczesnym rolnictwie i przetwórstwie spożywczym;</w:t>
            </w:r>
          </w:p>
          <w:p w14:paraId="14705485" w14:textId="77777777" w:rsidR="008E71DA" w:rsidRPr="0054557B" w:rsidRDefault="008E71DA" w:rsidP="0054557B">
            <w:pPr>
              <w:numPr>
                <w:ilvl w:val="0"/>
                <w:numId w:val="142"/>
              </w:numPr>
              <w:adjustRightInd w:val="0"/>
              <w:spacing w:after="0" w:line="276" w:lineRule="auto"/>
              <w:ind w:left="630" w:hanging="28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niezbędne w zawodach związanych z usługami zdrowotnymi i opiekuńczymi.</w:t>
            </w:r>
          </w:p>
          <w:p w14:paraId="34672FAF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0DB3" w14:textId="77777777" w:rsidR="00616F84" w:rsidRPr="00616F84" w:rsidRDefault="00616F84" w:rsidP="00616F8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16F84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Proponowane w projekcie wsparcie powinno kłaść nacisk na umożliwiać uzyskanie lub rozwój umiejętności w szczególności w zakresie umiejętności cyfrowych, „zielonych”, związanych z usługami zdrowotnymi i opiekuńczymi,  oraz niezbędnych z punktu widzenia regionalnych (tj. w branżach: metalowo-odlewniczej, </w:t>
            </w:r>
            <w:proofErr w:type="spellStart"/>
            <w:r w:rsidRPr="00616F84">
              <w:rPr>
                <w:rFonts w:eastAsia="Times New Roman" w:cstheme="minorHAnsi"/>
                <w:sz w:val="24"/>
                <w:szCs w:val="24"/>
              </w:rPr>
              <w:lastRenderedPageBreak/>
              <w:t>zasobooszczędnym</w:t>
            </w:r>
            <w:proofErr w:type="spellEnd"/>
            <w:r w:rsidRPr="00616F84">
              <w:rPr>
                <w:rFonts w:eastAsia="Times New Roman" w:cstheme="minorHAnsi"/>
                <w:sz w:val="24"/>
                <w:szCs w:val="24"/>
              </w:rPr>
              <w:t xml:space="preserve"> budownictwie, turystyce zdrowotnej i prozdrowotnej, nowoczesnym rolnictwie i przetwórstwie spożywczym) specjalizacji.</w:t>
            </w:r>
          </w:p>
          <w:p w14:paraId="360D64F8" w14:textId="77777777" w:rsidR="00616F84" w:rsidRPr="00616F84" w:rsidRDefault="00616F84" w:rsidP="00616F8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16F84">
              <w:rPr>
                <w:rFonts w:eastAsia="Times New Roman" w:cstheme="minorHAnsi"/>
                <w:sz w:val="24"/>
                <w:szCs w:val="24"/>
              </w:rPr>
              <w:t>Wymienione branże zostały wskazane w Regionalnej Strategii Innowacji jako cztery obszary stanowiące inteligentne specjalizacje regionu. Charakteryzują się one znacznym potencjałem innowacyjnym a ich wzrost przełoży się na przyspieszenie rozwoju województwa i powstanie nowych miejsc pracy dla wykwalifikowanych pracowników. Rozwojowi branż perspektywicznych towarzyszyć musi pojawianie się w regionie elementów rynku o charakterze zarówno podażowym, jak i popytowym. Po stronie podażowej rynku kluczową rolę odgrywa proces przygotowania odpowiednich zasobów kadrowych, gotowych do wykonywania pracy w branżach zidentyfikowanych jako przyszłościowe.</w:t>
            </w:r>
          </w:p>
          <w:p w14:paraId="3AE748DF" w14:textId="77777777" w:rsidR="00616F84" w:rsidRPr="00616F84" w:rsidRDefault="00616F84" w:rsidP="00616F8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16F84">
              <w:rPr>
                <w:rFonts w:eastAsia="Times New Roman" w:cstheme="minorHAnsi"/>
                <w:sz w:val="24"/>
                <w:szCs w:val="24"/>
              </w:rPr>
              <w:t xml:space="preserve">Uzyskanie lub rozwój umiejętności może nastąpić wskutek zastosowania przez realizatora projektu </w:t>
            </w:r>
            <w:r w:rsidRPr="00616F84">
              <w:rPr>
                <w:rFonts w:eastAsia="Times New Roman" w:cstheme="minorHAnsi"/>
                <w:sz w:val="24"/>
                <w:szCs w:val="24"/>
              </w:rPr>
              <w:lastRenderedPageBreak/>
              <w:t>usług i lub instrumentów rynku pracy wynikających z Ustawa z dnia 20 kwietnia 2004 r. o promocji zatrudnienia i instytucjach rynku pracy.</w:t>
            </w:r>
          </w:p>
          <w:p w14:paraId="7A90C301" w14:textId="77777777" w:rsidR="008E71DA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0A3E" w14:textId="77777777" w:rsidR="003B036E" w:rsidRPr="0054557B" w:rsidRDefault="008E71DA" w:rsidP="003C4C5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</w:t>
            </w:r>
            <w:r w:rsidR="003B036E" w:rsidRPr="0054557B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1E95EF7B" w14:textId="673C2F6B" w:rsidR="008E71DA" w:rsidRPr="0054557B" w:rsidRDefault="008E71DA" w:rsidP="0054557B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0DBC" w14:textId="77777777" w:rsidR="008E71DA" w:rsidRPr="0054557B" w:rsidRDefault="008E71DA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</w:tbl>
    <w:p w14:paraId="0F353966" w14:textId="77777777" w:rsidR="00713AC2" w:rsidRPr="0054557B" w:rsidRDefault="00713AC2" w:rsidP="0054557B">
      <w:pPr>
        <w:pStyle w:val="Akapitzlist"/>
        <w:spacing w:after="60" w:line="257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BFE8F64" w14:textId="4DD2959E" w:rsidR="00147CB6" w:rsidRDefault="00147CB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2ADC6F14" w14:textId="77777777" w:rsidR="00147CB6" w:rsidRPr="0054557B" w:rsidRDefault="00147CB6" w:rsidP="0054557B">
      <w:pPr>
        <w:pStyle w:val="Nagwek3"/>
        <w:numPr>
          <w:ilvl w:val="2"/>
          <w:numId w:val="100"/>
        </w:numPr>
        <w:tabs>
          <w:tab w:val="left" w:pos="1276"/>
        </w:tabs>
        <w:spacing w:before="0" w:after="240" w:line="257" w:lineRule="auto"/>
        <w:ind w:left="709" w:hanging="425"/>
        <w:rPr>
          <w:rFonts w:eastAsia="Calibri" w:cstheme="minorHAnsi"/>
          <w:b w:val="0"/>
          <w:bCs/>
        </w:rPr>
      </w:pPr>
      <w:bookmarkStart w:id="59" w:name="_Toc127200802"/>
      <w:bookmarkStart w:id="60" w:name="_Hlk127199246"/>
      <w:r w:rsidRPr="00147CB6">
        <w:rPr>
          <w:rFonts w:cstheme="minorHAnsi"/>
        </w:rPr>
        <w:lastRenderedPageBreak/>
        <w:t xml:space="preserve">Działanie 10.02 </w:t>
      </w:r>
      <w:r w:rsidRPr="0054557B">
        <w:rPr>
          <w:rFonts w:eastAsia="Times New Roman" w:cs="Calibri"/>
          <w:bCs/>
        </w:rPr>
        <w:t>Wsparcie osób młodych na regionalnym rynku pracy (projekty OHP)</w:t>
      </w:r>
      <w:bookmarkEnd w:id="59"/>
    </w:p>
    <w:p w14:paraId="65513D72" w14:textId="63681437" w:rsidR="00147CB6" w:rsidRPr="0054557B" w:rsidRDefault="00147CB6" w:rsidP="0054557B">
      <w:pPr>
        <w:spacing w:after="120" w:line="257" w:lineRule="auto"/>
        <w:rPr>
          <w:rFonts w:eastAsia="Times New Roman" w:cs="Calibri"/>
          <w:b/>
          <w:bCs/>
        </w:rPr>
      </w:pPr>
      <w:r w:rsidRPr="0054557B">
        <w:rPr>
          <w:rFonts w:eastAsia="Times New Roman" w:cs="Calibri"/>
          <w:bCs/>
          <w:sz w:val="24"/>
          <w:szCs w:val="24"/>
        </w:rPr>
        <w:t>Priorytet 10. Aktywni na rynku pracy.</w:t>
      </w:r>
    </w:p>
    <w:p w14:paraId="78AF1C4C" w14:textId="77777777" w:rsidR="00147CB6" w:rsidRPr="006344B1" w:rsidRDefault="00147CB6" w:rsidP="00147CB6">
      <w:pPr>
        <w:spacing w:after="120" w:line="257" w:lineRule="auto"/>
        <w:rPr>
          <w:rFonts w:eastAsia="Calibri" w:cstheme="minorHAnsi"/>
          <w:bCs/>
          <w:sz w:val="24"/>
          <w:szCs w:val="24"/>
        </w:rPr>
      </w:pPr>
      <w:r w:rsidRPr="006344B1">
        <w:rPr>
          <w:rFonts w:eastAsia="Calibri" w:cstheme="minorHAnsi"/>
          <w:bCs/>
          <w:sz w:val="24"/>
          <w:szCs w:val="24"/>
        </w:rPr>
        <w:t xml:space="preserve">Cel szczegółowy: </w:t>
      </w:r>
      <w:r w:rsidRPr="00F16487">
        <w:rPr>
          <w:rFonts w:eastAsia="Times New Roman" w:cs="Calibri"/>
          <w:bCs/>
          <w:sz w:val="24"/>
          <w:szCs w:val="24"/>
        </w:rPr>
        <w:t>ESO4.1. Poprawa dostępu do zatrudnienia i działań aktywizujących dla wszystkich osób poszukujących pracy – w szczególności osób młodych, zwłaszcza poprzez wdrażanie gwarancji dla młodzieży – dla osób długotrwale bezrobotnych oraz grup znajdujących się w niekorzystnej sytuacji na rynku pracy, jak również dla osób biernych zawodowo, a także poprzez promowanie samozatrudnienia i ekonomii społecznej.</w:t>
      </w:r>
    </w:p>
    <w:p w14:paraId="70DD804D" w14:textId="449214CF" w:rsidR="00147CB6" w:rsidRDefault="00147CB6" w:rsidP="00F5233B">
      <w:pPr>
        <w:spacing w:after="60" w:line="257" w:lineRule="auto"/>
        <w:rPr>
          <w:rFonts w:eastAsia="Calibri" w:cstheme="minorHAnsi"/>
          <w:bCs/>
          <w:sz w:val="24"/>
          <w:szCs w:val="24"/>
        </w:rPr>
      </w:pPr>
      <w:r w:rsidRPr="00F16487">
        <w:rPr>
          <w:rFonts w:eastAsia="Calibri" w:cstheme="minorHAnsi"/>
          <w:bCs/>
          <w:sz w:val="24"/>
          <w:szCs w:val="24"/>
        </w:rPr>
        <w:t xml:space="preserve">Typ/typy projektów przewidziane do realizacji w ramach </w:t>
      </w:r>
      <w:r w:rsidR="00154D61">
        <w:rPr>
          <w:rFonts w:eastAsia="Calibri" w:cstheme="minorHAnsi"/>
          <w:bCs/>
          <w:sz w:val="24"/>
          <w:szCs w:val="24"/>
        </w:rPr>
        <w:t>na</w:t>
      </w:r>
      <w:r w:rsidRPr="006344B1">
        <w:rPr>
          <w:rFonts w:eastAsia="Calibri" w:cstheme="minorHAnsi"/>
          <w:bCs/>
          <w:sz w:val="24"/>
          <w:szCs w:val="24"/>
        </w:rPr>
        <w:t>boru</w:t>
      </w:r>
      <w:r w:rsidRPr="00F16487">
        <w:rPr>
          <w:rFonts w:eastAsia="Calibri" w:cstheme="minorHAnsi"/>
          <w:bCs/>
          <w:sz w:val="24"/>
          <w:szCs w:val="24"/>
        </w:rPr>
        <w:t>:</w:t>
      </w:r>
    </w:p>
    <w:bookmarkEnd w:id="60"/>
    <w:p w14:paraId="2C2D889A" w14:textId="13D6DD67" w:rsidR="00431DE9" w:rsidRPr="0054557B" w:rsidRDefault="00431DE9" w:rsidP="0054557B">
      <w:pPr>
        <w:pStyle w:val="Akapitzlist"/>
        <w:numPr>
          <w:ilvl w:val="0"/>
          <w:numId w:val="149"/>
        </w:numPr>
        <w:spacing w:after="60" w:line="257" w:lineRule="auto"/>
        <w:rPr>
          <w:rFonts w:eastAsia="Calibri" w:cstheme="minorHAnsi"/>
          <w:bCs/>
          <w:sz w:val="24"/>
          <w:szCs w:val="24"/>
        </w:rPr>
      </w:pPr>
      <w:r w:rsidRPr="0054557B">
        <w:rPr>
          <w:rFonts w:eastAsia="Calibri" w:cstheme="minorHAnsi"/>
          <w:bCs/>
          <w:sz w:val="24"/>
          <w:szCs w:val="24"/>
        </w:rPr>
        <w:t>Instrumenty i usługi rynku pracy wskazane w ustawie o promocji zatrudnienia i instytucjach rynku pracy, w tym:</w:t>
      </w:r>
    </w:p>
    <w:p w14:paraId="69DE3EDB" w14:textId="0EEE77CB" w:rsidR="00431DE9" w:rsidRPr="0054557B" w:rsidRDefault="00431DE9" w:rsidP="0054557B">
      <w:pPr>
        <w:pStyle w:val="Akapitzlist"/>
        <w:numPr>
          <w:ilvl w:val="0"/>
          <w:numId w:val="150"/>
        </w:numPr>
        <w:spacing w:after="60" w:line="257" w:lineRule="auto"/>
        <w:rPr>
          <w:rFonts w:eastAsia="Calibri" w:cstheme="minorHAnsi"/>
          <w:bCs/>
          <w:sz w:val="24"/>
          <w:szCs w:val="24"/>
        </w:rPr>
      </w:pPr>
      <w:r w:rsidRPr="0054557B">
        <w:rPr>
          <w:rFonts w:eastAsia="Calibri" w:cstheme="minorHAnsi"/>
          <w:bCs/>
          <w:sz w:val="24"/>
          <w:szCs w:val="24"/>
        </w:rPr>
        <w:t>identyfikacja potrzeb osób młodych oraz diagnozowanie możliwości w zakresie doskonalenia zawodowego poprzez opracowanie IPD,</w:t>
      </w:r>
    </w:p>
    <w:p w14:paraId="0E1E3945" w14:textId="07B91E0D" w:rsidR="00431DE9" w:rsidRPr="00431DE9" w:rsidRDefault="00431DE9" w:rsidP="0054557B">
      <w:pPr>
        <w:pStyle w:val="Akapitzlist"/>
        <w:numPr>
          <w:ilvl w:val="0"/>
          <w:numId w:val="150"/>
        </w:numPr>
        <w:spacing w:after="60" w:line="257" w:lineRule="auto"/>
        <w:rPr>
          <w:rFonts w:eastAsia="Calibri" w:cstheme="minorHAnsi"/>
          <w:bCs/>
          <w:sz w:val="24"/>
          <w:szCs w:val="24"/>
        </w:rPr>
      </w:pPr>
      <w:r w:rsidRPr="00431DE9">
        <w:rPr>
          <w:rFonts w:eastAsia="Calibri" w:cstheme="minorHAnsi"/>
          <w:bCs/>
          <w:sz w:val="24"/>
          <w:szCs w:val="24"/>
        </w:rPr>
        <w:t>pośrednictwo pracy w zakresie uzyskania odpowiedniego zatrudnienia zgodnego z kwalifikacjami i kompetencjami wspieranej osoby lub poradnictwo zawodowe w zakresie wyboru odpowiedniego zawodu oraz pomoc w planowaniu rozwoju kariery zawodowej,</w:t>
      </w:r>
    </w:p>
    <w:p w14:paraId="3887BA26" w14:textId="799FD2DE" w:rsidR="00431DE9" w:rsidRPr="00431DE9" w:rsidRDefault="00431DE9" w:rsidP="0054557B">
      <w:pPr>
        <w:pStyle w:val="Akapitzlist"/>
        <w:numPr>
          <w:ilvl w:val="0"/>
          <w:numId w:val="150"/>
        </w:numPr>
        <w:spacing w:after="60" w:line="257" w:lineRule="auto"/>
        <w:rPr>
          <w:rFonts w:eastAsia="Calibri" w:cstheme="minorHAnsi"/>
          <w:bCs/>
          <w:sz w:val="24"/>
          <w:szCs w:val="24"/>
        </w:rPr>
      </w:pPr>
      <w:r w:rsidRPr="00431DE9">
        <w:rPr>
          <w:rFonts w:eastAsia="Calibri" w:cstheme="minorHAnsi"/>
          <w:bCs/>
          <w:sz w:val="24"/>
          <w:szCs w:val="24"/>
        </w:rPr>
        <w:t>realizacja wysokiej jakości szkoleń służących zdobyciu, zmianie lub podniesieniu kompetencji lub kwalifikacji niezbędnych do wykonywania danego zawodu lub zadań na określonym stanowisku;</w:t>
      </w:r>
    </w:p>
    <w:p w14:paraId="49FD127B" w14:textId="1F91D5FE" w:rsidR="00431DE9" w:rsidRPr="00431DE9" w:rsidRDefault="00431DE9" w:rsidP="0054557B">
      <w:pPr>
        <w:pStyle w:val="Akapitzlist"/>
        <w:numPr>
          <w:ilvl w:val="0"/>
          <w:numId w:val="150"/>
        </w:numPr>
        <w:spacing w:after="60" w:line="257" w:lineRule="auto"/>
        <w:rPr>
          <w:rFonts w:eastAsia="Calibri" w:cstheme="minorHAnsi"/>
          <w:bCs/>
          <w:sz w:val="24"/>
          <w:szCs w:val="24"/>
        </w:rPr>
      </w:pPr>
      <w:r w:rsidRPr="00431DE9">
        <w:rPr>
          <w:rFonts w:eastAsia="Calibri" w:cstheme="minorHAnsi"/>
          <w:bCs/>
          <w:sz w:val="24"/>
          <w:szCs w:val="24"/>
        </w:rPr>
        <w:t>nabywanie lub uzupełnianie doświadczenia zawodowego oraz praktycznych umiejętności w zakresie wykonywania danego zawodu poprzez staże spełniające standardy wskazane w Europejskiej Ramie Jakości Praktyk i Staży,</w:t>
      </w:r>
    </w:p>
    <w:p w14:paraId="0CBAC7E3" w14:textId="0DE620B7" w:rsidR="00431DE9" w:rsidRPr="00431DE9" w:rsidRDefault="00431DE9" w:rsidP="0054557B">
      <w:pPr>
        <w:pStyle w:val="Akapitzlist"/>
        <w:numPr>
          <w:ilvl w:val="0"/>
          <w:numId w:val="150"/>
        </w:numPr>
        <w:spacing w:after="60" w:line="257" w:lineRule="auto"/>
        <w:ind w:left="714" w:hanging="357"/>
        <w:contextualSpacing w:val="0"/>
        <w:rPr>
          <w:rFonts w:eastAsia="Calibri" w:cstheme="minorHAnsi"/>
          <w:bCs/>
          <w:sz w:val="24"/>
          <w:szCs w:val="24"/>
        </w:rPr>
      </w:pPr>
      <w:r w:rsidRPr="00431DE9">
        <w:rPr>
          <w:rFonts w:eastAsia="Calibri" w:cstheme="minorHAnsi"/>
          <w:bCs/>
          <w:sz w:val="24"/>
          <w:szCs w:val="24"/>
        </w:rPr>
        <w:t>wsparcie zatrudnienia osoby młodej u przedsiębiorcy lub innego pracodawcy, stanowiące zachętę do zatrudnienia, m.in. poprzez pokrycie kosztów subsydiowania zatrudnienia, bony zatrudnieniowe lub bony na zasiedlenie dla osób, u których zidentyfikowano adekwatność danej formy wsparcia.</w:t>
      </w:r>
    </w:p>
    <w:p w14:paraId="749302B7" w14:textId="2B68E97A" w:rsidR="00431DE9" w:rsidRPr="00431DE9" w:rsidRDefault="00431DE9" w:rsidP="0054557B">
      <w:pPr>
        <w:pStyle w:val="Akapitzlist"/>
        <w:numPr>
          <w:ilvl w:val="0"/>
          <w:numId w:val="149"/>
        </w:numPr>
        <w:spacing w:after="60" w:line="257" w:lineRule="auto"/>
        <w:rPr>
          <w:rFonts w:eastAsia="Calibri" w:cstheme="minorHAnsi"/>
          <w:bCs/>
          <w:sz w:val="24"/>
          <w:szCs w:val="24"/>
        </w:rPr>
      </w:pPr>
      <w:r w:rsidRPr="00431DE9">
        <w:rPr>
          <w:rFonts w:eastAsia="Calibri" w:cstheme="minorHAnsi"/>
          <w:bCs/>
          <w:sz w:val="24"/>
          <w:szCs w:val="24"/>
        </w:rPr>
        <w:t>Działania towarzyszące aktywizacji edukacyjno-zawodowej realizowane (jako uzupełnienie do działań wskazanych w punkcie 1), w tym:</w:t>
      </w:r>
    </w:p>
    <w:p w14:paraId="46DC099C" w14:textId="62122AFE" w:rsidR="00431DE9" w:rsidRPr="00431DE9" w:rsidRDefault="00431DE9" w:rsidP="0054557B">
      <w:pPr>
        <w:pStyle w:val="Akapitzlist"/>
        <w:numPr>
          <w:ilvl w:val="0"/>
          <w:numId w:val="150"/>
        </w:numPr>
        <w:spacing w:after="60" w:line="257" w:lineRule="auto"/>
        <w:rPr>
          <w:rFonts w:eastAsia="Calibri" w:cstheme="minorHAnsi"/>
          <w:bCs/>
          <w:sz w:val="24"/>
          <w:szCs w:val="24"/>
        </w:rPr>
      </w:pPr>
      <w:r w:rsidRPr="00431DE9">
        <w:rPr>
          <w:rFonts w:eastAsia="Calibri" w:cstheme="minorHAnsi"/>
          <w:bCs/>
          <w:sz w:val="24"/>
          <w:szCs w:val="24"/>
        </w:rPr>
        <w:t>wsparcie osób młodych w wyrównaniu zaległości edukacyjnych oraz rozwijaniu zdolności i umiejętności m.in. poprzez organizację zajęć pozalekcyjnych oraz zajęć integracyjnych i rozwoju osobistego;</w:t>
      </w:r>
    </w:p>
    <w:p w14:paraId="02698B81" w14:textId="1F276AC1" w:rsidR="00F5233B" w:rsidRDefault="00431DE9" w:rsidP="00431DE9">
      <w:pPr>
        <w:pStyle w:val="Akapitzlist"/>
        <w:numPr>
          <w:ilvl w:val="0"/>
          <w:numId w:val="150"/>
        </w:numPr>
        <w:spacing w:after="60" w:line="257" w:lineRule="auto"/>
        <w:rPr>
          <w:rFonts w:eastAsia="Calibri" w:cstheme="minorHAnsi"/>
          <w:bCs/>
          <w:sz w:val="24"/>
          <w:szCs w:val="24"/>
        </w:rPr>
      </w:pPr>
      <w:r w:rsidRPr="00431DE9">
        <w:rPr>
          <w:rFonts w:eastAsia="Calibri" w:cstheme="minorHAnsi"/>
          <w:bCs/>
          <w:sz w:val="24"/>
          <w:szCs w:val="24"/>
        </w:rPr>
        <w:t xml:space="preserve">wsparcie rozwoju kompetencji emocjonalno-społecznych osób młodych m.in. poprzez zajęcia terapeutyczno-korekcyjne, szkolenia z zakresu tzw. kompetencji miękkich służące redukcji </w:t>
      </w:r>
      <w:proofErr w:type="spellStart"/>
      <w:r w:rsidRPr="00431DE9">
        <w:rPr>
          <w:rFonts w:eastAsia="Calibri" w:cstheme="minorHAnsi"/>
          <w:bCs/>
          <w:sz w:val="24"/>
          <w:szCs w:val="24"/>
        </w:rPr>
        <w:t>zachowań</w:t>
      </w:r>
      <w:proofErr w:type="spellEnd"/>
      <w:r w:rsidRPr="00431DE9">
        <w:rPr>
          <w:rFonts w:eastAsia="Calibri" w:cstheme="minorHAnsi"/>
          <w:bCs/>
          <w:sz w:val="24"/>
          <w:szCs w:val="24"/>
        </w:rPr>
        <w:t xml:space="preserve"> dysfunkcjonalnych.</w:t>
      </w:r>
    </w:p>
    <w:p w14:paraId="463725C9" w14:textId="77777777" w:rsidR="00F5233B" w:rsidRDefault="00F5233B" w:rsidP="0054557B">
      <w:pPr>
        <w:pStyle w:val="Nagwek5"/>
        <w:numPr>
          <w:ilvl w:val="0"/>
          <w:numId w:val="145"/>
        </w:numPr>
        <w:tabs>
          <w:tab w:val="left" w:pos="993"/>
        </w:tabs>
        <w:spacing w:before="360" w:after="120"/>
        <w:rPr>
          <w:rFonts w:eastAsia="Calibri" w:cstheme="minorHAnsi"/>
          <w:bCs/>
          <w:szCs w:val="24"/>
        </w:rPr>
      </w:pPr>
      <w:r>
        <w:rPr>
          <w:rFonts w:eastAsia="Calibri" w:cstheme="minorHAnsi"/>
          <w:bCs/>
          <w:szCs w:val="24"/>
        </w:rPr>
        <w:br w:type="page"/>
      </w:r>
    </w:p>
    <w:p w14:paraId="16037993" w14:textId="0A7667E1" w:rsidR="00D95DCC" w:rsidRPr="009D7419" w:rsidRDefault="00D95DCC" w:rsidP="0054557B">
      <w:pPr>
        <w:pStyle w:val="Nagwek5"/>
        <w:numPr>
          <w:ilvl w:val="0"/>
          <w:numId w:val="165"/>
        </w:numPr>
        <w:tabs>
          <w:tab w:val="left" w:pos="993"/>
        </w:tabs>
        <w:spacing w:before="240" w:after="120"/>
        <w:rPr>
          <w:rFonts w:cstheme="minorHAnsi"/>
        </w:rPr>
      </w:pPr>
      <w:r w:rsidRPr="0054557B">
        <w:rPr>
          <w:rFonts w:asciiTheme="minorHAnsi" w:hAnsiTheme="minorHAnsi" w:cstheme="minorHAnsi"/>
        </w:rPr>
        <w:lastRenderedPageBreak/>
        <w:t>Kryteria dostępu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5097"/>
        <w:gridCol w:w="3691"/>
        <w:gridCol w:w="1985"/>
      </w:tblGrid>
      <w:tr w:rsidR="00F5233B" w:rsidRPr="00F5233B" w14:paraId="11BABF56" w14:textId="77777777" w:rsidTr="0054557B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7B93424F" w14:textId="77777777" w:rsidR="00F5233B" w:rsidRPr="0054557B" w:rsidRDefault="00F5233B" w:rsidP="00F5233B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L.P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5B63C24A" w14:textId="77777777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097" w:type="dxa"/>
            <w:shd w:val="clear" w:color="auto" w:fill="A6D4FF"/>
            <w:vAlign w:val="center"/>
          </w:tcPr>
          <w:p w14:paraId="1D2178D0" w14:textId="77777777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691" w:type="dxa"/>
            <w:shd w:val="clear" w:color="auto" w:fill="A6D4FF"/>
            <w:vAlign w:val="center"/>
          </w:tcPr>
          <w:p w14:paraId="28247491" w14:textId="77777777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54557B">
              <w:rPr>
                <w:rFonts w:cstheme="minorHAnsi"/>
                <w:sz w:val="24"/>
                <w:szCs w:val="24"/>
              </w:rPr>
              <w:t xml:space="preserve"> </w:t>
            </w: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985" w:type="dxa"/>
            <w:shd w:val="clear" w:color="auto" w:fill="A6D4FF"/>
          </w:tcPr>
          <w:p w14:paraId="1998B093" w14:textId="77777777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F5233B" w:rsidRPr="00F5233B" w14:paraId="02896A55" w14:textId="77777777" w:rsidTr="0054557B">
        <w:trPr>
          <w:trHeight w:val="57"/>
        </w:trPr>
        <w:tc>
          <w:tcPr>
            <w:tcW w:w="568" w:type="dxa"/>
            <w:vAlign w:val="center"/>
          </w:tcPr>
          <w:p w14:paraId="444B081B" w14:textId="77777777" w:rsidR="00F5233B" w:rsidRPr="0054557B" w:rsidRDefault="00F5233B" w:rsidP="0054557B">
            <w:pPr>
              <w:numPr>
                <w:ilvl w:val="0"/>
                <w:numId w:val="15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D82C0B0" w14:textId="18B6467F" w:rsidR="00F5233B" w:rsidRPr="0054557B" w:rsidRDefault="003B1A87" w:rsidP="0054557B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B1A87">
              <w:rPr>
                <w:rFonts w:cstheme="minorHAnsi"/>
                <w:sz w:val="24"/>
                <w:szCs w:val="24"/>
              </w:rPr>
              <w:t>Uczestnikami projektu są wyłącznie osoby młode w wieku 15-24 lata będące klientami OHP (uczestnicy, absolwenci) oraz reemigranci i imigranci (o ile wpisują się w kategorię podopiecznych OHP).</w:t>
            </w:r>
          </w:p>
        </w:tc>
        <w:tc>
          <w:tcPr>
            <w:tcW w:w="5097" w:type="dxa"/>
          </w:tcPr>
          <w:p w14:paraId="1E26C3CA" w14:textId="77777777" w:rsidR="003B1A87" w:rsidRPr="003B1A87" w:rsidRDefault="003B1A87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B1A87">
              <w:rPr>
                <w:rFonts w:eastAsia="Times New Roman" w:cstheme="minorHAnsi"/>
                <w:sz w:val="24"/>
                <w:szCs w:val="24"/>
              </w:rPr>
              <w:t>Grupa docelowa, do której może być kierowane wsparcie wynika z zapisów Szczegółowego Opisu Priorytetów FEŚ oraz Wytycznych dotyczących realizacji projektów z udziałem środków Europejskiego Funduszu Społecznego Plus w regionalnych programach na lata 2021–2027.</w:t>
            </w:r>
          </w:p>
          <w:p w14:paraId="2AA00320" w14:textId="566C74E2" w:rsidR="00F5233B" w:rsidRPr="0054557B" w:rsidRDefault="00F5233B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</w:t>
            </w:r>
            <w:r w:rsidR="003C4C5F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691" w:type="dxa"/>
          </w:tcPr>
          <w:p w14:paraId="57A4BCC3" w14:textId="43D5AFFE" w:rsidR="00F5233B" w:rsidRPr="0054557B" w:rsidRDefault="00F5233B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3C4C5F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65EA7262" w14:textId="77777777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  <w:p w14:paraId="6E3308DE" w14:textId="77777777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6E822BC" w14:textId="2CE18EBB" w:rsidR="00F5233B" w:rsidRPr="0054557B" w:rsidRDefault="00F5233B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  <w:r w:rsidR="00987E2A">
              <w:rPr>
                <w:rFonts w:eastAsia="Times New Roman" w:cstheme="minorHAnsi"/>
                <w:sz w:val="24"/>
                <w:szCs w:val="24"/>
              </w:rPr>
              <w:t>, 2</w:t>
            </w:r>
          </w:p>
        </w:tc>
      </w:tr>
      <w:tr w:rsidR="00F5233B" w:rsidRPr="00F5233B" w14:paraId="5CB51337" w14:textId="77777777" w:rsidTr="0054557B">
        <w:trPr>
          <w:trHeight w:val="57"/>
        </w:trPr>
        <w:tc>
          <w:tcPr>
            <w:tcW w:w="568" w:type="dxa"/>
            <w:vAlign w:val="center"/>
          </w:tcPr>
          <w:p w14:paraId="6CC0DECC" w14:textId="77777777" w:rsidR="00F5233B" w:rsidRPr="0054557B" w:rsidRDefault="00F5233B" w:rsidP="0054557B">
            <w:pPr>
              <w:numPr>
                <w:ilvl w:val="0"/>
                <w:numId w:val="15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30207D" w14:textId="02DAB708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54557B">
              <w:rPr>
                <w:rFonts w:eastAsia="Times New Roman" w:cstheme="minorHAnsi"/>
                <w:iCs/>
                <w:sz w:val="24"/>
                <w:szCs w:val="24"/>
              </w:rPr>
              <w:t xml:space="preserve">Co najmniej 10 % uczestników projektu stanowią osoby </w:t>
            </w:r>
            <w:r w:rsidR="003B1A87">
              <w:rPr>
                <w:rFonts w:eastAsia="Times New Roman" w:cstheme="minorHAnsi"/>
                <w:iCs/>
                <w:sz w:val="24"/>
                <w:szCs w:val="24"/>
              </w:rPr>
              <w:t xml:space="preserve">z  </w:t>
            </w:r>
            <w:r w:rsidRPr="0054557B">
              <w:rPr>
                <w:rFonts w:eastAsia="Times New Roman" w:cstheme="minorHAnsi"/>
                <w:iCs/>
                <w:sz w:val="24"/>
                <w:szCs w:val="24"/>
              </w:rPr>
              <w:t>niepełnospraw</w:t>
            </w:r>
            <w:r w:rsidR="003B1A87">
              <w:rPr>
                <w:rFonts w:eastAsia="Times New Roman" w:cstheme="minorHAnsi"/>
                <w:iCs/>
                <w:sz w:val="24"/>
                <w:szCs w:val="24"/>
              </w:rPr>
              <w:t>nościami</w:t>
            </w:r>
            <w:r w:rsidRPr="0054557B">
              <w:rPr>
                <w:rFonts w:eastAsia="Times New Roman"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5097" w:type="dxa"/>
            <w:shd w:val="clear" w:color="auto" w:fill="auto"/>
          </w:tcPr>
          <w:p w14:paraId="575B26DD" w14:textId="77777777" w:rsidR="00F5233B" w:rsidRPr="0054557B" w:rsidRDefault="00F5233B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Wprowadzenie kryterium jest bezpośrednio związane z koniecznością osiągnięcia wskaźnika produktu określonego w FEŚ 2021-2027.</w:t>
            </w:r>
          </w:p>
          <w:p w14:paraId="5EEEC2C0" w14:textId="77777777" w:rsidR="00F5233B" w:rsidRPr="0054557B" w:rsidRDefault="00F5233B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691" w:type="dxa"/>
          </w:tcPr>
          <w:p w14:paraId="08B2311F" w14:textId="4F032228" w:rsidR="00F5233B" w:rsidRPr="0054557B" w:rsidRDefault="00F5233B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3C4C5F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7131EEB" w14:textId="77777777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</w:tc>
        <w:tc>
          <w:tcPr>
            <w:tcW w:w="1985" w:type="dxa"/>
            <w:shd w:val="clear" w:color="auto" w:fill="auto"/>
          </w:tcPr>
          <w:p w14:paraId="73960119" w14:textId="51C73BCC" w:rsidR="00F5233B" w:rsidRPr="0054557B" w:rsidRDefault="00F5233B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  <w:r w:rsidR="00987E2A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54557B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F5233B" w:rsidRPr="00F5233B" w14:paraId="6811A264" w14:textId="77777777" w:rsidTr="0054557B">
        <w:trPr>
          <w:trHeight w:val="57"/>
        </w:trPr>
        <w:tc>
          <w:tcPr>
            <w:tcW w:w="568" w:type="dxa"/>
            <w:vAlign w:val="center"/>
          </w:tcPr>
          <w:p w14:paraId="29AF1DFE" w14:textId="77777777" w:rsidR="00F5233B" w:rsidRPr="0054557B" w:rsidRDefault="00F5233B" w:rsidP="0054557B">
            <w:pPr>
              <w:numPr>
                <w:ilvl w:val="0"/>
                <w:numId w:val="15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1E5A29" w14:textId="2CF7AF27" w:rsidR="00F5233B" w:rsidRPr="0054557B" w:rsidRDefault="003B1A87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B1A87">
              <w:rPr>
                <w:rFonts w:eastAsia="Times New Roman" w:cstheme="minorHAnsi"/>
                <w:sz w:val="24"/>
                <w:szCs w:val="24"/>
              </w:rPr>
              <w:t xml:space="preserve">W przypadku osób pozostających bez pracy w momencie przystąpienia do projektu, w projekcie zakłada się realizację minimalnego poziomu efektywności zatrudnieniowej </w:t>
            </w:r>
            <w:r w:rsidRPr="003B1A87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wynoszącego </w:t>
            </w:r>
            <w:r w:rsidRPr="003B1A87">
              <w:rPr>
                <w:rFonts w:eastAsia="Times New Roman" w:cstheme="minorHAnsi"/>
                <w:b/>
                <w:bCs/>
                <w:sz w:val="24"/>
                <w:szCs w:val="24"/>
              </w:rPr>
              <w:t>40%</w:t>
            </w:r>
            <w:r w:rsidRPr="003B1A87">
              <w:rPr>
                <w:rFonts w:eastAsia="Times New Roman" w:cstheme="minorHAnsi"/>
                <w:sz w:val="24"/>
                <w:szCs w:val="24"/>
              </w:rPr>
              <w:t xml:space="preserve"> uczestników projektu.</w:t>
            </w:r>
          </w:p>
        </w:tc>
        <w:tc>
          <w:tcPr>
            <w:tcW w:w="5097" w:type="dxa"/>
            <w:tcBorders>
              <w:top w:val="nil"/>
            </w:tcBorders>
          </w:tcPr>
          <w:p w14:paraId="6737A397" w14:textId="77777777" w:rsidR="003B1A87" w:rsidRPr="003B1A87" w:rsidRDefault="003B1A87" w:rsidP="003B1A8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B1A87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Spełnienie powyższego kryterium będzie weryfikowane w okresie realizacji projektu i po jego zakończeniu. Kryterium zostanie uznane za spełnione w sytuacji, gdy uczestnik projektu podejmie pracę w wymiarze minimum ½ etatu na okres 3 miesięcy wyłącznie w oparciu o stosunek pracy (regulowany w szczególności ustawą z dnia </w:t>
            </w:r>
            <w:r w:rsidRPr="003B1A87">
              <w:rPr>
                <w:rFonts w:eastAsia="Times New Roman" w:cstheme="minorHAnsi"/>
                <w:sz w:val="24"/>
                <w:szCs w:val="24"/>
              </w:rPr>
              <w:lastRenderedPageBreak/>
              <w:t>26 czerwca1974 r. - Kodeks pracy lub podjęcie działalności gospodarczej (regulowane w szczególności ustawą Prawo przedsiębiorców).</w:t>
            </w:r>
          </w:p>
          <w:p w14:paraId="5C8BC746" w14:textId="3E5F64D9" w:rsidR="003B1A87" w:rsidRPr="003B1A87" w:rsidRDefault="003B1A87" w:rsidP="003B1A8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B1A87">
              <w:rPr>
                <w:rFonts w:eastAsia="Times New Roman" w:cstheme="minorHAnsi"/>
                <w:sz w:val="24"/>
                <w:szCs w:val="24"/>
              </w:rPr>
              <w:t xml:space="preserve">Szczegółowy sposób pomiaru kryterium efektywności zatrudnieniowej zostanie określony w </w:t>
            </w:r>
            <w:r>
              <w:rPr>
                <w:rFonts w:eastAsia="Times New Roman" w:cstheme="minorHAnsi"/>
                <w:sz w:val="24"/>
                <w:szCs w:val="24"/>
              </w:rPr>
              <w:t>R</w:t>
            </w:r>
            <w:r w:rsidRPr="003B1A87">
              <w:rPr>
                <w:rFonts w:eastAsia="Times New Roman" w:cstheme="minorHAnsi"/>
                <w:sz w:val="24"/>
                <w:szCs w:val="24"/>
              </w:rPr>
              <w:t xml:space="preserve">egulaminie </w:t>
            </w:r>
            <w:r>
              <w:rPr>
                <w:rFonts w:eastAsia="Times New Roman" w:cstheme="minorHAnsi"/>
                <w:sz w:val="24"/>
                <w:szCs w:val="24"/>
              </w:rPr>
              <w:t>Wy</w:t>
            </w:r>
            <w:r w:rsidRPr="003B1A87">
              <w:rPr>
                <w:rFonts w:eastAsia="Times New Roman" w:cstheme="minorHAnsi"/>
                <w:sz w:val="24"/>
                <w:szCs w:val="24"/>
              </w:rPr>
              <w:t>boru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Projektów</w:t>
            </w:r>
            <w:r w:rsidRPr="003B1A87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4956CFA5" w14:textId="77777777" w:rsidR="00F5233B" w:rsidRPr="0054557B" w:rsidRDefault="00F5233B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691" w:type="dxa"/>
            <w:tcBorders>
              <w:top w:val="nil"/>
              <w:bottom w:val="single" w:sz="4" w:space="0" w:color="auto"/>
            </w:tcBorders>
          </w:tcPr>
          <w:p w14:paraId="2268CE80" w14:textId="6FD0EE21" w:rsidR="00F5233B" w:rsidRPr="0054557B" w:rsidRDefault="00F5233B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</w:t>
            </w:r>
            <w:r w:rsidR="00987E2A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29C6CB02" w14:textId="77777777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</w:tc>
        <w:tc>
          <w:tcPr>
            <w:tcW w:w="1985" w:type="dxa"/>
            <w:shd w:val="clear" w:color="auto" w:fill="auto"/>
          </w:tcPr>
          <w:p w14:paraId="4A66E2A5" w14:textId="77777777" w:rsidR="00F5233B" w:rsidRPr="0054557B" w:rsidRDefault="00F5233B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F5233B" w:rsidRPr="00F5233B" w14:paraId="341B9116" w14:textId="77777777" w:rsidTr="0054557B">
        <w:trPr>
          <w:trHeight w:val="57"/>
        </w:trPr>
        <w:tc>
          <w:tcPr>
            <w:tcW w:w="568" w:type="dxa"/>
            <w:vAlign w:val="center"/>
          </w:tcPr>
          <w:p w14:paraId="078FB6FD" w14:textId="77777777" w:rsidR="00F5233B" w:rsidRPr="0054557B" w:rsidRDefault="00F5233B" w:rsidP="0054557B">
            <w:pPr>
              <w:numPr>
                <w:ilvl w:val="0"/>
                <w:numId w:val="15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6BC787" w14:textId="77777777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Udzielenie wsparcia w postaci usług i instrumentów wskazanych w ustawie z 20 kwietnia 2004 r. o promocji zatrudnieniu i instytucjach rynku pracy, z wyłączeniem robót publicznych, musi zostać poprzedzone instrumentami i usługami rynku pracy służącymi indywidualizacji wsparcia oraz pomocy w zakresie określenia ścieżki zawodowej obejmującymi: </w:t>
            </w:r>
          </w:p>
          <w:p w14:paraId="54D241AF" w14:textId="5B3149A5" w:rsidR="00F5233B" w:rsidRPr="0054557B" w:rsidRDefault="00F5233B" w:rsidP="0054557B">
            <w:pPr>
              <w:pStyle w:val="Akapitzlist"/>
              <w:numPr>
                <w:ilvl w:val="0"/>
                <w:numId w:val="169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identyfikację potrzeb osób pozostających bez zatrudnienia oraz diagnozowanie możliwości </w:t>
            </w:r>
            <w:r w:rsidRPr="0054557B">
              <w:rPr>
                <w:rFonts w:eastAsia="Times New Roman" w:cstheme="minorHAnsi"/>
                <w:sz w:val="24"/>
                <w:szCs w:val="24"/>
              </w:rPr>
              <w:lastRenderedPageBreak/>
              <w:t>w zakresie doskonalenia zawodowego poprzez opracowanie lub aktualizację dla każdego uczestnika projektu Indywidualnego Planu Działania,</w:t>
            </w:r>
          </w:p>
          <w:p w14:paraId="212EC6E5" w14:textId="36253D94" w:rsidR="00F5233B" w:rsidRPr="0054557B" w:rsidRDefault="00F5233B" w:rsidP="0054557B">
            <w:pPr>
              <w:pStyle w:val="Akapitzlist"/>
              <w:numPr>
                <w:ilvl w:val="0"/>
                <w:numId w:val="169"/>
              </w:num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kompleksowe i indywidualne pośrednictwo pracy w zakresie wyboru zawodu zgodnego z kwalifikacjami i kompetencjami wspieranej osoby lub poradnictwo zawodowe w zakresie planowania rozwoju kariery zawodowej, w tym podnoszenia lub uzupełniania kompetencji i kwalifikacji zawodowych.</w:t>
            </w:r>
          </w:p>
        </w:tc>
        <w:tc>
          <w:tcPr>
            <w:tcW w:w="5097" w:type="dxa"/>
          </w:tcPr>
          <w:p w14:paraId="6F4445C8" w14:textId="77777777" w:rsidR="004B3F78" w:rsidRPr="004B3F78" w:rsidRDefault="004B3F78" w:rsidP="004B3F78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3F78">
              <w:rPr>
                <w:rFonts w:eastAsia="Times New Roman" w:cstheme="minorHAnsi"/>
                <w:sz w:val="24"/>
                <w:szCs w:val="24"/>
              </w:rPr>
              <w:lastRenderedPageBreak/>
              <w:t>Kryterium ma na celu zastosowanie w projekcie racjonalnych działań odpowiadających na indywidualne potrzeby odbiorców projektu. Zdiagnozowanie potrzeb i oczekiwań uczestników pozwoli na zastosowanie najodpowiedniejszych form wsparcia.</w:t>
            </w:r>
          </w:p>
          <w:p w14:paraId="32B57A80" w14:textId="3D427BD6" w:rsidR="00F5233B" w:rsidRPr="0054557B" w:rsidRDefault="00F5233B" w:rsidP="00987E2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1CB6D04D" w14:textId="77777777" w:rsidR="00987E2A" w:rsidRDefault="00F5233B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987E2A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77295DEF" w14:textId="1B5FE757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</w:tc>
        <w:tc>
          <w:tcPr>
            <w:tcW w:w="1985" w:type="dxa"/>
            <w:shd w:val="clear" w:color="auto" w:fill="auto"/>
          </w:tcPr>
          <w:p w14:paraId="09058713" w14:textId="51368612" w:rsidR="00F5233B" w:rsidRPr="0054557B" w:rsidRDefault="00F5233B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  <w:r w:rsidR="00987E2A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54557B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F5233B" w:rsidRPr="00F5233B" w14:paraId="5C5C6969" w14:textId="77777777" w:rsidTr="0054557B">
        <w:trPr>
          <w:trHeight w:val="57"/>
        </w:trPr>
        <w:tc>
          <w:tcPr>
            <w:tcW w:w="568" w:type="dxa"/>
            <w:vAlign w:val="center"/>
          </w:tcPr>
          <w:p w14:paraId="2099C0C7" w14:textId="77777777" w:rsidR="00F5233B" w:rsidRPr="0054557B" w:rsidRDefault="00F5233B" w:rsidP="0054557B">
            <w:pPr>
              <w:numPr>
                <w:ilvl w:val="0"/>
                <w:numId w:val="15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854638" w14:textId="25162674" w:rsidR="00F5233B" w:rsidRPr="0054557B" w:rsidRDefault="004B3F78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3F78">
              <w:rPr>
                <w:rFonts w:eastAsia="Times New Roman" w:cstheme="minorHAnsi"/>
                <w:sz w:val="24"/>
                <w:szCs w:val="24"/>
              </w:rPr>
              <w:t xml:space="preserve">Wsparcie dla osób młodych do 29 roku życia pozostających bez zatrudnienia jest udzielane w projekcie zgodnie z zaleceniem Rady z dnia 30 października 2020 r. w sprawie pomostu do </w:t>
            </w:r>
            <w:r w:rsidRPr="004B3F78">
              <w:rPr>
                <w:rFonts w:eastAsia="Times New Roman" w:cstheme="minorHAnsi"/>
                <w:sz w:val="24"/>
                <w:szCs w:val="24"/>
              </w:rPr>
              <w:lastRenderedPageBreak/>
              <w:t>zatrudnienia – wzmocnienia gwarancji dla młodzieży oraz zastępującym zalecenie Rady z dnia 22 kwietnia 2013 r. w sprawie ustanowienia gwarancji dla młodzieży (Dz. Urz. UE C 372 z 04.11.2020, str. 1) i z polskim Planem Gwarancji dla młodzieży, tzn.m.in. w ciągu czterech miesięcy osobom młodym zostanie zapewniona wysokiej jakości oferta zatrudnienia, dalszego kształcenia, przyuczenia do zawodu lub stażu. Przy czym, okres 4 m-</w:t>
            </w:r>
            <w:proofErr w:type="spellStart"/>
            <w:r w:rsidRPr="004B3F78">
              <w:rPr>
                <w:rFonts w:eastAsia="Times New Roman" w:cstheme="minorHAnsi"/>
                <w:sz w:val="24"/>
                <w:szCs w:val="24"/>
              </w:rPr>
              <w:t>cy</w:t>
            </w:r>
            <w:proofErr w:type="spellEnd"/>
            <w:r w:rsidRPr="004B3F78">
              <w:rPr>
                <w:rFonts w:eastAsia="Times New Roman" w:cstheme="minorHAnsi"/>
                <w:sz w:val="24"/>
                <w:szCs w:val="24"/>
              </w:rPr>
              <w:t>, w ciągu którego należy udzielić wsparcia liczony jest od dnia przystąpienia do projektu.</w:t>
            </w:r>
          </w:p>
        </w:tc>
        <w:tc>
          <w:tcPr>
            <w:tcW w:w="5097" w:type="dxa"/>
          </w:tcPr>
          <w:p w14:paraId="3768CADD" w14:textId="77777777" w:rsidR="004B3F78" w:rsidRPr="004B3F78" w:rsidRDefault="004B3F78" w:rsidP="004B3F78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3F78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Wprowadzenie kryterium ma na celu spełnienie standardów określonych w zaleceniu Rady z dnia 30 października 2020 r. w sprawie pomostu do zatrudnienia – wzmocnienia gwarancji dla młodzieży oraz zastępującym zalecenie Rady z dnia 22 kwietnia 2013 r. w sprawie ustanowienia </w:t>
            </w:r>
            <w:r w:rsidRPr="004B3F78">
              <w:rPr>
                <w:rFonts w:eastAsia="Times New Roman" w:cstheme="minorHAnsi"/>
                <w:sz w:val="24"/>
                <w:szCs w:val="24"/>
              </w:rPr>
              <w:lastRenderedPageBreak/>
              <w:t>gwarancji dla młodzieży (Dz. Urz. UE C 372 z 04.11.2020, str. 1) i z polskim Planem Gwarancji dla młodzieży.</w:t>
            </w:r>
          </w:p>
          <w:p w14:paraId="217261AB" w14:textId="65BAD205" w:rsidR="00F5233B" w:rsidRPr="0054557B" w:rsidRDefault="00F5233B" w:rsidP="00987E2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314F6580" w14:textId="77777777" w:rsidR="00987E2A" w:rsidRDefault="00F5233B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</w:t>
            </w:r>
            <w:r w:rsidR="00987E2A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C1993BF" w14:textId="0293B499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shd w:val="clear" w:color="auto" w:fill="auto"/>
          </w:tcPr>
          <w:p w14:paraId="3C45C9D3" w14:textId="53A1FA40" w:rsidR="00F5233B" w:rsidRPr="0054557B" w:rsidRDefault="00F5233B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  <w:r w:rsidR="00987E2A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54557B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F5233B" w:rsidRPr="00F5233B" w14:paraId="14C03006" w14:textId="77777777" w:rsidTr="0054557B">
        <w:trPr>
          <w:trHeight w:val="57"/>
        </w:trPr>
        <w:tc>
          <w:tcPr>
            <w:tcW w:w="568" w:type="dxa"/>
            <w:vAlign w:val="center"/>
          </w:tcPr>
          <w:p w14:paraId="6044BF1A" w14:textId="77777777" w:rsidR="00F5233B" w:rsidRPr="0054557B" w:rsidRDefault="00F5233B" w:rsidP="0054557B">
            <w:pPr>
              <w:numPr>
                <w:ilvl w:val="0"/>
                <w:numId w:val="15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864401B" w14:textId="5C9B4005" w:rsidR="00F5233B" w:rsidRPr="0054557B" w:rsidRDefault="004B3F78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3F78">
              <w:rPr>
                <w:rFonts w:eastAsia="Times New Roman" w:cstheme="minorHAnsi"/>
                <w:sz w:val="24"/>
                <w:szCs w:val="24"/>
              </w:rPr>
              <w:t xml:space="preserve">W przypadku realizacji wsparcia w formie szkoleń, są one zgodne ze zdiagnozowanymi potrzebami i potencjałem uczestnika projektu oraz zdiagnozowanymi potrzebami </w:t>
            </w:r>
            <w:r w:rsidRPr="004B3F78">
              <w:rPr>
                <w:rFonts w:eastAsia="Times New Roman" w:cstheme="minorHAnsi"/>
                <w:sz w:val="24"/>
                <w:szCs w:val="24"/>
              </w:rPr>
              <w:lastRenderedPageBreak/>
              <w:t>właściwego lokalnego lub regionalnego rynku pracy</w:t>
            </w:r>
          </w:p>
        </w:tc>
        <w:tc>
          <w:tcPr>
            <w:tcW w:w="5097" w:type="dxa"/>
          </w:tcPr>
          <w:p w14:paraId="3E128B47" w14:textId="77777777" w:rsidR="004B3F78" w:rsidRPr="004B3F78" w:rsidRDefault="004B3F78" w:rsidP="004B3F7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3F78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Celem zastosowania kryterium jest osiągnięcie bardziej efektywnych rezultatów proponowanego wsparcia oraz dostosowanie kwalifikacji i kompetencji osób pozostających bez zatrudnienia do potrzeb zidentyfikowanych na lokalnym rynku pracy, co w konsekwencji pozwoli na zwiększenie </w:t>
            </w:r>
            <w:r w:rsidRPr="004B3F78">
              <w:rPr>
                <w:rFonts w:eastAsia="Times New Roman" w:cstheme="minorHAnsi"/>
                <w:sz w:val="24"/>
                <w:szCs w:val="24"/>
              </w:rPr>
              <w:lastRenderedPageBreak/>
              <w:t>ich szans na podjęcie stałego zatrudnienia. Efektywna analiza rynku pracy wpłynie na rzeczywistą poprawę sytuacji uczestników projektu.</w:t>
            </w:r>
          </w:p>
          <w:p w14:paraId="6875FFED" w14:textId="77777777" w:rsidR="004B3F78" w:rsidRPr="004B3F78" w:rsidRDefault="004B3F78" w:rsidP="004B3F7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3F78">
              <w:rPr>
                <w:rFonts w:eastAsia="Times New Roman" w:cstheme="minorHAnsi"/>
                <w:sz w:val="24"/>
                <w:szCs w:val="24"/>
              </w:rPr>
              <w:t>Szkolenia dotyczące kompetencji społecznych, które są wskazane w klasyfikacji ESCO mogą wynikać wyłącznie ze zdiagnozowanych potrzeb i potencjału danego uczestnika projektu.</w:t>
            </w:r>
          </w:p>
          <w:p w14:paraId="11E81ED6" w14:textId="77777777" w:rsidR="004B3F78" w:rsidRPr="004B3F78" w:rsidRDefault="004B3F78" w:rsidP="004B3F7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3F78">
              <w:rPr>
                <w:rFonts w:eastAsia="Times New Roman" w:cstheme="minorHAnsi"/>
                <w:sz w:val="24"/>
                <w:szCs w:val="24"/>
              </w:rPr>
              <w:t xml:space="preserve">Pozostałe szkolenia muszą być zgodne ze zdiagnozowanymi potrzebami i potencjałem uczestnika projektu oraz zdiagnozowanymi potrzebami właściwego lokalnego lub regionalnego rynku pracy. Ocenie podlega, czy prowadzą one do zdobycia kwalifikacji lub kompetencji w zawodach oczekiwanych przez pracodawców w województwie lub </w:t>
            </w:r>
          </w:p>
          <w:p w14:paraId="10F3B543" w14:textId="77777777" w:rsidR="004B3F78" w:rsidRPr="004B3F78" w:rsidRDefault="004B3F78" w:rsidP="004B3F7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3F78">
              <w:rPr>
                <w:rFonts w:eastAsia="Times New Roman" w:cstheme="minorHAnsi"/>
                <w:sz w:val="24"/>
                <w:szCs w:val="24"/>
              </w:rPr>
              <w:t>w powiecie/powiatach, z których pochodzą uczestnicy projektu (w oparciu o dane wynikające z dokumentu Barometr zawodów najbardziej aktualnego na dzień składania wniosku o dofinansowanie lub analizy ofert pracodawców).</w:t>
            </w:r>
          </w:p>
          <w:p w14:paraId="50D75359" w14:textId="77777777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089DE7A6" w14:textId="77777777" w:rsidR="00987E2A" w:rsidRDefault="00F5233B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</w:t>
            </w:r>
            <w:r w:rsidR="00987E2A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6FA56ED9" w14:textId="247D63E7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shd w:val="clear" w:color="auto" w:fill="auto"/>
          </w:tcPr>
          <w:p w14:paraId="389A5BCA" w14:textId="04FD488C" w:rsidR="00F5233B" w:rsidRPr="0054557B" w:rsidRDefault="00F5233B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  <w:r w:rsidR="00987E2A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54557B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F5233B" w:rsidRPr="00F5233B" w14:paraId="11362F21" w14:textId="77777777" w:rsidTr="0054557B">
        <w:trPr>
          <w:trHeight w:val="57"/>
        </w:trPr>
        <w:tc>
          <w:tcPr>
            <w:tcW w:w="568" w:type="dxa"/>
            <w:vAlign w:val="center"/>
          </w:tcPr>
          <w:p w14:paraId="2BFF0F47" w14:textId="77777777" w:rsidR="00F5233B" w:rsidRPr="0054557B" w:rsidRDefault="00F5233B" w:rsidP="0054557B">
            <w:pPr>
              <w:numPr>
                <w:ilvl w:val="0"/>
                <w:numId w:val="15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F9DA00" w14:textId="77777777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W przypadku realizacji wsparcia w formie szkoleń, ich efektem jest uzyskanie kwalifikacji lub umiejętności.</w:t>
            </w:r>
          </w:p>
        </w:tc>
        <w:tc>
          <w:tcPr>
            <w:tcW w:w="5097" w:type="dxa"/>
          </w:tcPr>
          <w:p w14:paraId="6DC7D8FC" w14:textId="77777777" w:rsidR="004B3F78" w:rsidRPr="004B3F78" w:rsidRDefault="004B3F78" w:rsidP="004B3F78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3F78">
              <w:rPr>
                <w:rFonts w:eastAsia="Times New Roman" w:cstheme="minorHAnsi"/>
                <w:sz w:val="24"/>
                <w:szCs w:val="24"/>
              </w:rPr>
              <w:t>Wprowadzenie kryterium ma na celu –- zapewnienie efektywności wsparcia w postaci szkoleń poprzez zapewnienie, że efektem szkolenia będzie nabycie kwalifikacji (konkretnych efektów uczenia się uzyskiwanych w toku szkolenia) potwierdzonych odpowiednim dokumentem (np. certyfikatem), który powinien zawierać informacje na temat uzyskanych przez uczestnika efektów uczenia się w rozumieniu wytycznych ministra właściwego do spraw rozwoju regionalnego dotyczących monitorowania postępu rzeczowego realizacji programów na lata 2021–2027 i LWK 2021 dla EFS+.</w:t>
            </w:r>
          </w:p>
          <w:p w14:paraId="3E872B17" w14:textId="77777777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76CF3F2F" w14:textId="77777777" w:rsidR="00987E2A" w:rsidRDefault="00F5233B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987E2A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628CE19A" w14:textId="14949BDD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shd w:val="clear" w:color="auto" w:fill="auto"/>
          </w:tcPr>
          <w:p w14:paraId="51B7BF64" w14:textId="00CF500F" w:rsidR="00F5233B" w:rsidRPr="0054557B" w:rsidRDefault="00F5233B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  <w:r w:rsidR="00987E2A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54557B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F5233B" w:rsidRPr="00F5233B" w14:paraId="57D6C4EB" w14:textId="77777777" w:rsidTr="0054557B">
        <w:trPr>
          <w:trHeight w:val="57"/>
        </w:trPr>
        <w:tc>
          <w:tcPr>
            <w:tcW w:w="568" w:type="dxa"/>
            <w:vAlign w:val="center"/>
          </w:tcPr>
          <w:p w14:paraId="66BAC99F" w14:textId="77777777" w:rsidR="00F5233B" w:rsidRPr="0054557B" w:rsidRDefault="00F5233B" w:rsidP="0054557B">
            <w:pPr>
              <w:numPr>
                <w:ilvl w:val="0"/>
                <w:numId w:val="15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D5C14A" w14:textId="77777777" w:rsidR="00F5233B" w:rsidRPr="0054557B" w:rsidRDefault="00F5233B" w:rsidP="0054557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4557B">
              <w:rPr>
                <w:rFonts w:eastAsia="Times New Roman" w:cstheme="minorHAnsi"/>
                <w:iCs/>
                <w:color w:val="000000"/>
                <w:sz w:val="24"/>
                <w:szCs w:val="24"/>
                <w:lang w:eastAsia="pl-PL"/>
              </w:rPr>
              <w:t xml:space="preserve">W przypadku wsparcia skierowanego do osób w wieku </w:t>
            </w:r>
            <w:r w:rsidRPr="0054557B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15</w:t>
            </w:r>
            <w:r w:rsidRPr="0054557B">
              <w:rPr>
                <w:rFonts w:eastAsia="Times New Roman" w:cstheme="minorHAnsi"/>
                <w:sz w:val="24"/>
                <w:szCs w:val="24"/>
                <w:lang w:eastAsia="pl-PL"/>
              </w:rPr>
              <w:t>–</w:t>
            </w:r>
            <w:r w:rsidRPr="0054557B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24 lat:</w:t>
            </w:r>
          </w:p>
          <w:p w14:paraId="7164F644" w14:textId="77777777" w:rsidR="00F5233B" w:rsidRPr="0054557B" w:rsidRDefault="00F5233B" w:rsidP="0054557B">
            <w:pPr>
              <w:pStyle w:val="Akapitzlist"/>
              <w:numPr>
                <w:ilvl w:val="0"/>
                <w:numId w:val="170"/>
              </w:numPr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udział takiej osoby w projekcie EFS+ jest obligatoryjnie poprzedzony oceną </w:t>
            </w: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umiejętności cyfrowych</w:t>
            </w:r>
            <w:r w:rsidRPr="0054557B">
              <w:rPr>
                <w:vertAlign w:val="superscript"/>
                <w:lang w:eastAsia="pl-PL"/>
              </w:rPr>
              <w:footnoteReference w:id="16"/>
            </w: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vertAlign w:val="superscript"/>
                <w:lang w:eastAsia="pl-PL"/>
              </w:rPr>
              <w:t>)</w:t>
            </w: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oraz – w razie potrzeby – uzupełnieniem poziomu kompetencji;</w:t>
            </w:r>
          </w:p>
          <w:p w14:paraId="49488C5C" w14:textId="77777777" w:rsidR="00F5233B" w:rsidRPr="0054557B" w:rsidRDefault="00F5233B" w:rsidP="0054557B">
            <w:pPr>
              <w:pStyle w:val="Akapitzlist"/>
              <w:numPr>
                <w:ilvl w:val="0"/>
                <w:numId w:val="170"/>
              </w:numPr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co najmniej 10% uczestników uzyska lub rozwinie umiejętności :</w:t>
            </w:r>
          </w:p>
          <w:p w14:paraId="7F3D706C" w14:textId="77777777" w:rsidR="00F5233B" w:rsidRPr="0054557B" w:rsidRDefault="00F5233B" w:rsidP="0054557B">
            <w:pPr>
              <w:numPr>
                <w:ilvl w:val="0"/>
                <w:numId w:val="151"/>
              </w:numPr>
              <w:adjustRightInd w:val="0"/>
              <w:spacing w:after="0" w:line="276" w:lineRule="auto"/>
              <w:ind w:left="601" w:hanging="283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cyfrowe;</w:t>
            </w:r>
          </w:p>
          <w:p w14:paraId="730ED89E" w14:textId="77777777" w:rsidR="00F5233B" w:rsidRPr="0054557B" w:rsidRDefault="00F5233B" w:rsidP="0054557B">
            <w:pPr>
              <w:numPr>
                <w:ilvl w:val="0"/>
                <w:numId w:val="151"/>
              </w:numPr>
              <w:adjustRightInd w:val="0"/>
              <w:spacing w:after="0" w:line="276" w:lineRule="auto"/>
              <w:ind w:left="601" w:hanging="283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„zielone”;</w:t>
            </w:r>
          </w:p>
          <w:p w14:paraId="1B990921" w14:textId="77777777" w:rsidR="00F5233B" w:rsidRPr="0054557B" w:rsidRDefault="00F5233B" w:rsidP="0054557B">
            <w:pPr>
              <w:numPr>
                <w:ilvl w:val="0"/>
                <w:numId w:val="151"/>
              </w:numPr>
              <w:adjustRightInd w:val="0"/>
              <w:spacing w:after="0" w:line="276" w:lineRule="auto"/>
              <w:ind w:left="601" w:hanging="283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niezbędne w branżach: metalowo-odlewniczej, </w:t>
            </w:r>
            <w:proofErr w:type="spellStart"/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zasobooszczędnym</w:t>
            </w:r>
            <w:proofErr w:type="spellEnd"/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budownictwie, turystyce zdrowotnej i prozdrowotnej, nowoczesnym rolnictwie i przetwórstwie spożywczym;</w:t>
            </w:r>
          </w:p>
          <w:p w14:paraId="590007D6" w14:textId="77777777" w:rsidR="00F5233B" w:rsidRPr="0054557B" w:rsidRDefault="00F5233B" w:rsidP="0054557B">
            <w:pPr>
              <w:numPr>
                <w:ilvl w:val="0"/>
                <w:numId w:val="151"/>
              </w:numPr>
              <w:adjustRightInd w:val="0"/>
              <w:spacing w:after="0" w:line="276" w:lineRule="auto"/>
              <w:ind w:left="601" w:hanging="283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4557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niezbędne w zawodach związanych z usługami zdrowotnymi i opiekuńczymi.</w:t>
            </w:r>
          </w:p>
          <w:p w14:paraId="71397634" w14:textId="77777777" w:rsidR="00F5233B" w:rsidRPr="0054557B" w:rsidRDefault="00F5233B" w:rsidP="0054557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97" w:type="dxa"/>
          </w:tcPr>
          <w:p w14:paraId="08E32390" w14:textId="77777777" w:rsidR="004B3F78" w:rsidRPr="004B3F78" w:rsidRDefault="004B3F78" w:rsidP="004B3F7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3F78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Proponowane w projekcie wsparcie powinno kłaść nacisk na umożliwiać uzyskanie lub rozwój umiejętności w szczególności w zakresie umiejętności cyfrowych, „zielonych”, związanych z usługami zdrowotnymi i opiekuńczymi,  oraz niezbędnych z punktu widzenia regionalnych (tj. w branżach: metalowo-odlewniczej, </w:t>
            </w:r>
            <w:proofErr w:type="spellStart"/>
            <w:r w:rsidRPr="004B3F78">
              <w:rPr>
                <w:rFonts w:eastAsia="Times New Roman" w:cstheme="minorHAnsi"/>
                <w:sz w:val="24"/>
                <w:szCs w:val="24"/>
              </w:rPr>
              <w:lastRenderedPageBreak/>
              <w:t>zasobooszczędnym</w:t>
            </w:r>
            <w:proofErr w:type="spellEnd"/>
            <w:r w:rsidRPr="004B3F78">
              <w:rPr>
                <w:rFonts w:eastAsia="Times New Roman" w:cstheme="minorHAnsi"/>
                <w:sz w:val="24"/>
                <w:szCs w:val="24"/>
              </w:rPr>
              <w:t xml:space="preserve"> budownictwie, turystyce zdrowotnej i prozdrowotnej, nowoczesnym rolnictwie i przetwórstwie spożywczym) specjalizacji.</w:t>
            </w:r>
          </w:p>
          <w:p w14:paraId="0CD7FF3E" w14:textId="77777777" w:rsidR="004B3F78" w:rsidRPr="004B3F78" w:rsidRDefault="004B3F78" w:rsidP="004B3F78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3F78">
              <w:rPr>
                <w:rFonts w:eastAsia="Times New Roman" w:cstheme="minorHAnsi"/>
                <w:sz w:val="24"/>
                <w:szCs w:val="24"/>
              </w:rPr>
              <w:t>Wymienione branże zostały wskazane w Regionalnej Strategii Innowacji jako cztery obszary stanowiące inteligentne specjalizacje regionu. Charakteryzują się one znacznym potencjałem innowacyjnym a ich wzrost przełoży się na przyspieszenie rozwoju województwa i powstanie nowych miejsc pracy dla wykwalifikowanych pracowników. Rozwojowi branż perspektywicznych towarzyszyć musi pojawianie się w regionie elementów rynku o charakterze zarówno podażowym, jak i popytowym. Po stronie podażowej rynku kluczową rolę odgrywa proces przygotowania odpowiednich zasobów kadrowych, gotowych do wykonywania pracy w branżach zidentyfikowanych jako przyszłościowe.</w:t>
            </w:r>
          </w:p>
          <w:p w14:paraId="55679C47" w14:textId="77777777" w:rsidR="004B3F78" w:rsidRPr="004B3F78" w:rsidRDefault="004B3F78" w:rsidP="0005240E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3F78">
              <w:rPr>
                <w:rFonts w:eastAsia="Times New Roman" w:cstheme="minorHAnsi"/>
                <w:sz w:val="24"/>
                <w:szCs w:val="24"/>
              </w:rPr>
              <w:lastRenderedPageBreak/>
              <w:t>Uzyskanie lub rozwój umiejętności może nastąpić wskutek zastosowania przez realizatora projektu usług i lub instrumentów rynku pracy wynikających z Ustawa z dnia 20 kwietnia 2004 r. o promocji zatrudnienia i instytucjach rynku pracy.</w:t>
            </w:r>
          </w:p>
          <w:p w14:paraId="11364664" w14:textId="77777777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48F9C622" w14:textId="77777777" w:rsidR="00A25D33" w:rsidRDefault="00F5233B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</w:t>
            </w:r>
            <w:r w:rsidR="00A25D33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6A372A9D" w14:textId="6EE4F3AB" w:rsidR="00F5233B" w:rsidRPr="0054557B" w:rsidRDefault="00F5233B" w:rsidP="00F523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shd w:val="clear" w:color="auto" w:fill="auto"/>
          </w:tcPr>
          <w:p w14:paraId="616AC364" w14:textId="4FF9C610" w:rsidR="00F5233B" w:rsidRPr="0054557B" w:rsidRDefault="00F5233B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  <w:r w:rsidR="00A25D33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54557B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</w:tbl>
    <w:p w14:paraId="6E571E04" w14:textId="2EB88B3D" w:rsidR="00D95DCC" w:rsidRDefault="00D95DCC" w:rsidP="00F5233B">
      <w:pPr>
        <w:pStyle w:val="Akapitzlist"/>
        <w:spacing w:after="60" w:line="257" w:lineRule="auto"/>
        <w:rPr>
          <w:rFonts w:eastAsia="Calibri" w:cstheme="minorHAnsi"/>
          <w:bCs/>
          <w:sz w:val="24"/>
          <w:szCs w:val="24"/>
        </w:rPr>
      </w:pPr>
    </w:p>
    <w:p w14:paraId="78C27C3F" w14:textId="77777777" w:rsidR="00D95DCC" w:rsidRDefault="00D95DCC">
      <w:pPr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br w:type="page"/>
      </w:r>
    </w:p>
    <w:p w14:paraId="6FA33FC3" w14:textId="2793E132" w:rsidR="00D95DCC" w:rsidRPr="00F16487" w:rsidRDefault="00D95DCC" w:rsidP="0054557B">
      <w:pPr>
        <w:pStyle w:val="Nagwek3"/>
        <w:numPr>
          <w:ilvl w:val="2"/>
          <w:numId w:val="100"/>
        </w:numPr>
        <w:tabs>
          <w:tab w:val="left" w:pos="1276"/>
        </w:tabs>
        <w:spacing w:before="0" w:after="240" w:line="257" w:lineRule="auto"/>
        <w:ind w:left="709" w:hanging="425"/>
        <w:rPr>
          <w:rFonts w:eastAsia="Calibri" w:cstheme="minorHAnsi"/>
          <w:b w:val="0"/>
          <w:bCs/>
        </w:rPr>
      </w:pPr>
      <w:bookmarkStart w:id="61" w:name="_Toc127200803"/>
      <w:bookmarkStart w:id="62" w:name="_Hlk127199556"/>
      <w:r w:rsidRPr="00147CB6">
        <w:rPr>
          <w:rFonts w:cstheme="minorHAnsi"/>
        </w:rPr>
        <w:lastRenderedPageBreak/>
        <w:t>Działanie 10.0</w:t>
      </w:r>
      <w:r w:rsidR="00B64708">
        <w:rPr>
          <w:rFonts w:cstheme="minorHAnsi"/>
        </w:rPr>
        <w:t>6</w:t>
      </w:r>
      <w:r w:rsidRPr="00147CB6">
        <w:rPr>
          <w:rFonts w:cstheme="minorHAnsi"/>
        </w:rPr>
        <w:t xml:space="preserve"> </w:t>
      </w:r>
      <w:r w:rsidR="00B64708" w:rsidRPr="00B64708">
        <w:rPr>
          <w:rFonts w:eastAsia="Times New Roman" w:cs="Calibri"/>
          <w:bCs/>
        </w:rPr>
        <w:t>Konkurencyjne kadry świętokrzyskich pracodawców i przedsiębiorstw</w:t>
      </w:r>
      <w:bookmarkEnd w:id="61"/>
    </w:p>
    <w:p w14:paraId="64D21D2A" w14:textId="77777777" w:rsidR="00D95DCC" w:rsidRPr="0054557B" w:rsidRDefault="00D95DCC" w:rsidP="0054557B">
      <w:pPr>
        <w:spacing w:after="120" w:line="257" w:lineRule="auto"/>
        <w:rPr>
          <w:rFonts w:eastAsia="Times New Roman" w:cs="Calibri"/>
          <w:b/>
          <w:bCs/>
        </w:rPr>
      </w:pPr>
      <w:r w:rsidRPr="0054557B">
        <w:rPr>
          <w:rFonts w:eastAsia="Times New Roman" w:cs="Calibri"/>
          <w:bCs/>
          <w:sz w:val="24"/>
          <w:szCs w:val="24"/>
        </w:rPr>
        <w:t>Priorytet 10. Aktywni na rynku pracy.</w:t>
      </w:r>
    </w:p>
    <w:p w14:paraId="6BB5C1E0" w14:textId="71BB1CCA" w:rsidR="00D95DCC" w:rsidRPr="00B64708" w:rsidRDefault="00D95DCC" w:rsidP="00D95DCC">
      <w:pPr>
        <w:spacing w:after="120" w:line="257" w:lineRule="auto"/>
        <w:rPr>
          <w:rFonts w:eastAsia="Calibri" w:cstheme="minorHAnsi"/>
          <w:sz w:val="24"/>
          <w:szCs w:val="24"/>
        </w:rPr>
      </w:pPr>
      <w:r w:rsidRPr="006344B1">
        <w:rPr>
          <w:rFonts w:eastAsia="Calibri" w:cstheme="minorHAnsi"/>
          <w:bCs/>
          <w:sz w:val="24"/>
          <w:szCs w:val="24"/>
        </w:rPr>
        <w:t xml:space="preserve">Cel szczegółowy: </w:t>
      </w:r>
      <w:r w:rsidR="00B64708" w:rsidRPr="0054557B">
        <w:rPr>
          <w:rFonts w:eastAsia="Calibri" w:cstheme="minorHAnsi"/>
          <w:sz w:val="24"/>
          <w:szCs w:val="24"/>
        </w:rPr>
        <w:t>ESO4.4. Wspieranie dostosowania pracowników, przedsiębiorstw i przedsiębiorców do zmian, wspieranie aktywnego i zdrowego starzenia się oraz zdrowego i dobrze dostosowanego środowiska pracy, które uwzględnia zagrożenia dla zdrowia (EFS+)</w:t>
      </w:r>
      <w:r w:rsidR="00B64708">
        <w:rPr>
          <w:rFonts w:eastAsia="Calibri" w:cstheme="minorHAnsi"/>
          <w:sz w:val="24"/>
          <w:szCs w:val="24"/>
        </w:rPr>
        <w:t>.</w:t>
      </w:r>
    </w:p>
    <w:p w14:paraId="36DBA49D" w14:textId="38E47666" w:rsidR="00D95DCC" w:rsidRDefault="00D95DCC" w:rsidP="00D95DCC">
      <w:pPr>
        <w:spacing w:after="60" w:line="257" w:lineRule="auto"/>
        <w:rPr>
          <w:rFonts w:eastAsia="Calibri" w:cstheme="minorHAnsi"/>
          <w:bCs/>
          <w:sz w:val="24"/>
          <w:szCs w:val="24"/>
        </w:rPr>
      </w:pPr>
      <w:r w:rsidRPr="00F16487">
        <w:rPr>
          <w:rFonts w:eastAsia="Calibri" w:cstheme="minorHAnsi"/>
          <w:bCs/>
          <w:sz w:val="24"/>
          <w:szCs w:val="24"/>
        </w:rPr>
        <w:t xml:space="preserve">Typ/typy projektów przewidziane do realizacji w ramach </w:t>
      </w:r>
      <w:r w:rsidRPr="006344B1">
        <w:rPr>
          <w:rFonts w:eastAsia="Calibri" w:cstheme="minorHAnsi"/>
          <w:bCs/>
          <w:sz w:val="24"/>
          <w:szCs w:val="24"/>
        </w:rPr>
        <w:t>naboru</w:t>
      </w:r>
      <w:r w:rsidRPr="00F16487">
        <w:rPr>
          <w:rFonts w:eastAsia="Calibri" w:cstheme="minorHAnsi"/>
          <w:bCs/>
          <w:sz w:val="24"/>
          <w:szCs w:val="24"/>
        </w:rPr>
        <w:t>:</w:t>
      </w:r>
    </w:p>
    <w:bookmarkEnd w:id="62"/>
    <w:p w14:paraId="47B09535" w14:textId="0B60E4EC" w:rsidR="00B64708" w:rsidRPr="00B64708" w:rsidRDefault="00B64708" w:rsidP="00B64708">
      <w:pPr>
        <w:spacing w:after="60" w:line="257" w:lineRule="auto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W</w:t>
      </w:r>
      <w:r w:rsidRPr="00B64708">
        <w:rPr>
          <w:rFonts w:eastAsia="Calibri" w:cstheme="minorHAnsi"/>
          <w:bCs/>
          <w:sz w:val="24"/>
          <w:szCs w:val="24"/>
        </w:rPr>
        <w:t xml:space="preserve">spieranie procesów adaptacyjnych w przedsiębiorstwach i innych podmiotach, w ramach Podmiotowego Systemu Finansowania (PSF) poprzez realizację następujących usług dostępnych w Bazie Usług Rozwojowych (BUR): </w:t>
      </w:r>
    </w:p>
    <w:p w14:paraId="5C58EF77" w14:textId="20C6BDCE" w:rsidR="00B64708" w:rsidRPr="0054557B" w:rsidRDefault="00B64708" w:rsidP="0054557B">
      <w:pPr>
        <w:pStyle w:val="Akapitzlist"/>
        <w:numPr>
          <w:ilvl w:val="0"/>
          <w:numId w:val="155"/>
        </w:numPr>
        <w:spacing w:after="60" w:line="257" w:lineRule="auto"/>
        <w:rPr>
          <w:rFonts w:eastAsia="Calibri" w:cstheme="minorHAnsi"/>
          <w:bCs/>
          <w:sz w:val="24"/>
          <w:szCs w:val="24"/>
        </w:rPr>
      </w:pPr>
      <w:r w:rsidRPr="0054557B">
        <w:rPr>
          <w:rFonts w:eastAsia="Calibri" w:cstheme="minorHAnsi"/>
          <w:bCs/>
          <w:sz w:val="24"/>
          <w:szCs w:val="24"/>
        </w:rPr>
        <w:t>Usługi rozwojowe dla pracodawców obejmujące np. doradztwo biznesowe, mentoring, asystę w prowadzeniu działalności gospodarczej.</w:t>
      </w:r>
    </w:p>
    <w:p w14:paraId="2F9EF655" w14:textId="32CC4FA4" w:rsidR="00B64708" w:rsidRPr="0054557B" w:rsidRDefault="00B64708" w:rsidP="0054557B">
      <w:pPr>
        <w:pStyle w:val="Akapitzlist"/>
        <w:numPr>
          <w:ilvl w:val="0"/>
          <w:numId w:val="155"/>
        </w:numPr>
        <w:spacing w:after="60" w:line="257" w:lineRule="auto"/>
        <w:rPr>
          <w:rFonts w:eastAsia="Calibri" w:cstheme="minorHAnsi"/>
          <w:bCs/>
          <w:sz w:val="24"/>
          <w:szCs w:val="24"/>
        </w:rPr>
      </w:pPr>
      <w:r w:rsidRPr="0054557B">
        <w:rPr>
          <w:rFonts w:eastAsia="Calibri" w:cstheme="minorHAnsi"/>
          <w:bCs/>
          <w:sz w:val="24"/>
          <w:szCs w:val="24"/>
        </w:rPr>
        <w:t>Usługi rozwojowe dla pracowników wspierające rozwój i dostosowywanie kwalifikacji i umiejętności, zgodnie ze zdiagnozowanymi potrzebami pracodawców (np. ogólne i specjalistyczne szkolenia).</w:t>
      </w:r>
    </w:p>
    <w:p w14:paraId="699CF9BB" w14:textId="61E0F1C6" w:rsidR="00B64708" w:rsidRDefault="00B64708" w:rsidP="00D95DCC">
      <w:pPr>
        <w:spacing w:after="60" w:line="257" w:lineRule="auto"/>
        <w:rPr>
          <w:rFonts w:eastAsia="Calibri" w:cstheme="minorHAnsi"/>
          <w:bCs/>
          <w:sz w:val="24"/>
          <w:szCs w:val="24"/>
        </w:rPr>
      </w:pPr>
    </w:p>
    <w:p w14:paraId="0DA8310B" w14:textId="49F14741" w:rsidR="00B64708" w:rsidRPr="009D7419" w:rsidRDefault="003C1901" w:rsidP="0054557B">
      <w:pPr>
        <w:pStyle w:val="Nagwek5"/>
        <w:numPr>
          <w:ilvl w:val="0"/>
          <w:numId w:val="166"/>
        </w:numPr>
        <w:tabs>
          <w:tab w:val="left" w:pos="993"/>
        </w:tabs>
        <w:spacing w:before="240" w:after="120"/>
        <w:rPr>
          <w:rFonts w:eastAsia="Calibri" w:cstheme="minorHAnsi"/>
          <w:bCs/>
          <w:szCs w:val="24"/>
        </w:rPr>
      </w:pPr>
      <w:r w:rsidRPr="0054557B">
        <w:rPr>
          <w:rFonts w:asciiTheme="minorHAnsi" w:eastAsia="Calibri" w:hAnsiTheme="minorHAnsi" w:cstheme="minorHAnsi"/>
          <w:bCs/>
          <w:szCs w:val="24"/>
        </w:rPr>
        <w:t>Kryteria dostępu</w:t>
      </w: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73"/>
        <w:gridCol w:w="4961"/>
        <w:gridCol w:w="3827"/>
        <w:gridCol w:w="1985"/>
      </w:tblGrid>
      <w:tr w:rsidR="00B64708" w:rsidRPr="00B64708" w14:paraId="4DF6915A" w14:textId="77777777" w:rsidTr="0054557B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7ED28DE0" w14:textId="77777777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573" w:type="dxa"/>
            <w:shd w:val="clear" w:color="auto" w:fill="A6D4FF"/>
            <w:vAlign w:val="center"/>
          </w:tcPr>
          <w:p w14:paraId="6E99D1FE" w14:textId="77777777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4961" w:type="dxa"/>
            <w:shd w:val="clear" w:color="auto" w:fill="A6D4FF"/>
            <w:vAlign w:val="center"/>
          </w:tcPr>
          <w:p w14:paraId="1E19F4C9" w14:textId="77777777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/>
                <w:bCs/>
                <w:sz w:val="24"/>
                <w:szCs w:val="24"/>
              </w:rPr>
              <w:t>Definicja</w:t>
            </w:r>
          </w:p>
        </w:tc>
        <w:tc>
          <w:tcPr>
            <w:tcW w:w="3827" w:type="dxa"/>
            <w:shd w:val="clear" w:color="auto" w:fill="A6D4FF"/>
            <w:vAlign w:val="center"/>
          </w:tcPr>
          <w:p w14:paraId="64D09211" w14:textId="44BE4137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16487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F16487">
              <w:rPr>
                <w:rFonts w:cstheme="minorHAnsi"/>
                <w:sz w:val="24"/>
                <w:szCs w:val="24"/>
              </w:rPr>
              <w:t xml:space="preserve"> </w:t>
            </w:r>
            <w:r w:rsidRPr="00F16487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985" w:type="dxa"/>
            <w:shd w:val="clear" w:color="auto" w:fill="A6D4FF"/>
          </w:tcPr>
          <w:p w14:paraId="30808838" w14:textId="77777777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/>
                <w:bCs/>
                <w:sz w:val="24"/>
                <w:szCs w:val="24"/>
              </w:rPr>
              <w:t>Stosuje się do typu/ów projektu/ów (nr)</w:t>
            </w:r>
          </w:p>
        </w:tc>
      </w:tr>
      <w:tr w:rsidR="00B64708" w:rsidRPr="00B64708" w14:paraId="7953423D" w14:textId="77777777" w:rsidTr="0054557B">
        <w:trPr>
          <w:trHeight w:val="57"/>
        </w:trPr>
        <w:tc>
          <w:tcPr>
            <w:tcW w:w="568" w:type="dxa"/>
            <w:vAlign w:val="center"/>
          </w:tcPr>
          <w:p w14:paraId="07330EB4" w14:textId="77777777" w:rsidR="00B64708" w:rsidRPr="00B64708" w:rsidRDefault="00B64708" w:rsidP="0054557B">
            <w:pPr>
              <w:numPr>
                <w:ilvl w:val="0"/>
                <w:numId w:val="156"/>
              </w:num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</w:tcPr>
          <w:p w14:paraId="4CC7BD2C" w14:textId="77777777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 xml:space="preserve">Pracodawcy oraz ich pracownicy, w szczególności: </w:t>
            </w:r>
          </w:p>
          <w:p w14:paraId="25B11A27" w14:textId="02CFD9CF" w:rsidR="00B64708" w:rsidRPr="0054557B" w:rsidRDefault="00B64708" w:rsidP="0054557B">
            <w:pPr>
              <w:pStyle w:val="Akapitzlist"/>
              <w:numPr>
                <w:ilvl w:val="0"/>
                <w:numId w:val="171"/>
              </w:num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54557B">
              <w:rPr>
                <w:rFonts w:eastAsia="Calibri" w:cstheme="minorHAnsi"/>
                <w:bCs/>
                <w:sz w:val="24"/>
                <w:szCs w:val="24"/>
              </w:rPr>
              <w:t>osoby powyżej 55 roku życia,</w:t>
            </w:r>
          </w:p>
          <w:p w14:paraId="1645037E" w14:textId="1219D019" w:rsidR="00B64708" w:rsidRPr="00B64708" w:rsidRDefault="00B64708" w:rsidP="0054557B">
            <w:pPr>
              <w:pStyle w:val="Akapitzlist"/>
              <w:numPr>
                <w:ilvl w:val="0"/>
                <w:numId w:val="171"/>
              </w:num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osoby o niskich kwalifikacjach.</w:t>
            </w:r>
          </w:p>
        </w:tc>
        <w:tc>
          <w:tcPr>
            <w:tcW w:w="4961" w:type="dxa"/>
          </w:tcPr>
          <w:p w14:paraId="2A3B218A" w14:textId="77777777" w:rsidR="00C334E7" w:rsidRPr="00C334E7" w:rsidRDefault="00C334E7" w:rsidP="00C334E7">
            <w:pPr>
              <w:spacing w:after="12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C334E7">
              <w:rPr>
                <w:rFonts w:eastAsia="Calibri" w:cstheme="minorHAnsi"/>
                <w:bCs/>
                <w:sz w:val="24"/>
                <w:szCs w:val="24"/>
              </w:rPr>
              <w:t>Grupa docelowa, do której może być kierowane wsparcie wynika z zapisów Szczegółowego Opisu Priorytetów FEŚ oraz Wytycznych dotyczących realizacji projektów z udziałem środków Europejskiego Funduszu Społecznego Plus w regionalnych programach na lata 2021–2027.</w:t>
            </w:r>
          </w:p>
          <w:p w14:paraId="51D1C7E5" w14:textId="77777777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Kryterium zostanie zweryfikowane na podstawie treści wniosku o dofinansowanie projektu</w:t>
            </w:r>
          </w:p>
        </w:tc>
        <w:tc>
          <w:tcPr>
            <w:tcW w:w="3827" w:type="dxa"/>
          </w:tcPr>
          <w:p w14:paraId="77EE87B6" w14:textId="3E1BC6EB" w:rsidR="00B64708" w:rsidRPr="00B64708" w:rsidRDefault="00B64708" w:rsidP="0054557B">
            <w:pPr>
              <w:spacing w:after="12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Ocena spełnienia kryterium polega na przypisaniu mu wartości logicznej TAK/NIE</w:t>
            </w:r>
            <w:r w:rsidR="00A25D33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  <w:p w14:paraId="14D9440F" w14:textId="77777777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 xml:space="preserve">Niespełnienie kryterium skutkuje skierowaniem wniosku do poprawy. </w:t>
            </w:r>
          </w:p>
          <w:p w14:paraId="6E14BF80" w14:textId="77777777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D03795A" w14:textId="6342C024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A25D33">
              <w:rPr>
                <w:rFonts w:eastAsia="Calibri" w:cstheme="minorHAnsi"/>
                <w:bCs/>
                <w:sz w:val="24"/>
                <w:szCs w:val="24"/>
              </w:rPr>
              <w:t xml:space="preserve">, </w:t>
            </w:r>
            <w:r w:rsidRPr="00B64708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</w:tr>
      <w:tr w:rsidR="00B64708" w:rsidRPr="00B64708" w14:paraId="05F6EED6" w14:textId="77777777" w:rsidTr="0054557B">
        <w:trPr>
          <w:trHeight w:val="57"/>
        </w:trPr>
        <w:tc>
          <w:tcPr>
            <w:tcW w:w="568" w:type="dxa"/>
            <w:vAlign w:val="center"/>
          </w:tcPr>
          <w:p w14:paraId="0A21287B" w14:textId="77777777" w:rsidR="00B64708" w:rsidRPr="00B64708" w:rsidRDefault="00B64708" w:rsidP="0054557B">
            <w:pPr>
              <w:numPr>
                <w:ilvl w:val="0"/>
                <w:numId w:val="156"/>
              </w:num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573" w:type="dxa"/>
          </w:tcPr>
          <w:p w14:paraId="351AB626" w14:textId="26CAE72C" w:rsidR="00B64708" w:rsidRPr="00B64708" w:rsidRDefault="00C334E7" w:rsidP="0054557B">
            <w:pPr>
              <w:spacing w:after="60" w:line="276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C334E7">
              <w:rPr>
                <w:rFonts w:eastAsia="Calibri" w:cstheme="minorHAnsi"/>
                <w:bCs/>
                <w:iCs/>
                <w:sz w:val="24"/>
                <w:szCs w:val="24"/>
              </w:rPr>
              <w:t>Wszyscy pracodawcy objęci wsparciem muszą posiadać siedzibę lub jednostkę organizacyjną na terenie województwa świętokrzyskiego.</w:t>
            </w:r>
          </w:p>
        </w:tc>
        <w:tc>
          <w:tcPr>
            <w:tcW w:w="4961" w:type="dxa"/>
            <w:shd w:val="clear" w:color="auto" w:fill="auto"/>
          </w:tcPr>
          <w:p w14:paraId="64FD9A92" w14:textId="6CF7122E" w:rsidR="00B64708" w:rsidRPr="00B64708" w:rsidRDefault="00C334E7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C334E7">
              <w:rPr>
                <w:rFonts w:eastAsia="Calibri" w:cstheme="minorHAnsi"/>
                <w:bCs/>
                <w:sz w:val="24"/>
                <w:szCs w:val="24"/>
              </w:rPr>
              <w:t xml:space="preserve">Środki finansowe w ramach Działania 10.6 przeznaczone są wyłącznie na wsparcie dla pracodawców ze wskazanego obszaru. </w:t>
            </w:r>
            <w:r w:rsidR="00B64708" w:rsidRPr="00B64708">
              <w:rPr>
                <w:rFonts w:eastAsia="Calibri" w:cstheme="minorHAnsi"/>
                <w:bCs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827" w:type="dxa"/>
          </w:tcPr>
          <w:p w14:paraId="701FB6D7" w14:textId="737682F5" w:rsidR="00B64708" w:rsidRPr="00B64708" w:rsidRDefault="00B64708" w:rsidP="0054557B">
            <w:pPr>
              <w:spacing w:after="12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Ocena spełnienia kryterium polega na przypisaniu mu wartości logicznej TAK/NIE</w:t>
            </w:r>
            <w:r w:rsidR="00A25D33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  <w:p w14:paraId="0BB65437" w14:textId="6FA57E2F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shd w:val="clear" w:color="auto" w:fill="auto"/>
          </w:tcPr>
          <w:p w14:paraId="6CC96A11" w14:textId="385877AC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A25D33">
              <w:rPr>
                <w:rFonts w:eastAsia="Calibri" w:cstheme="minorHAnsi"/>
                <w:bCs/>
                <w:sz w:val="24"/>
                <w:szCs w:val="24"/>
              </w:rPr>
              <w:t xml:space="preserve">, </w:t>
            </w:r>
            <w:r w:rsidRPr="00B64708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</w:tr>
      <w:tr w:rsidR="00B64708" w:rsidRPr="00B64708" w14:paraId="76A3D9AA" w14:textId="77777777" w:rsidTr="0054557B">
        <w:trPr>
          <w:trHeight w:val="57"/>
        </w:trPr>
        <w:tc>
          <w:tcPr>
            <w:tcW w:w="568" w:type="dxa"/>
            <w:vAlign w:val="center"/>
          </w:tcPr>
          <w:p w14:paraId="6D354781" w14:textId="77777777" w:rsidR="00B64708" w:rsidRPr="00B64708" w:rsidRDefault="00B64708" w:rsidP="0054557B">
            <w:pPr>
              <w:numPr>
                <w:ilvl w:val="0"/>
                <w:numId w:val="156"/>
              </w:num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573" w:type="dxa"/>
          </w:tcPr>
          <w:p w14:paraId="30050FCF" w14:textId="77777777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Projekt zostanie zakończony</w:t>
            </w:r>
          </w:p>
          <w:p w14:paraId="4D3C3A10" w14:textId="77777777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nie później niż 30.06.2029 roku.</w:t>
            </w:r>
          </w:p>
        </w:tc>
        <w:tc>
          <w:tcPr>
            <w:tcW w:w="4961" w:type="dxa"/>
            <w:tcBorders>
              <w:top w:val="nil"/>
            </w:tcBorders>
          </w:tcPr>
          <w:p w14:paraId="6B40A7FD" w14:textId="2152BFB6" w:rsidR="0011008A" w:rsidRPr="00B64708" w:rsidRDefault="0011008A" w:rsidP="0054557B">
            <w:pPr>
              <w:spacing w:after="12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11008A">
              <w:rPr>
                <w:rFonts w:eastAsia="Calibri" w:cstheme="minorHAnsi"/>
                <w:bCs/>
                <w:sz w:val="24"/>
                <w:szCs w:val="24"/>
              </w:rPr>
              <w:t>Wnioskodawca zobowiązany jest zaplanować okres realizacji projektu trwający nie dłużej niż do 30 czerwca 2029 roku.</w:t>
            </w:r>
            <w:r w:rsidRPr="0011008A">
              <w:rPr>
                <w:rFonts w:eastAsia="Calibri" w:cstheme="minorHAnsi"/>
                <w:bCs/>
                <w:sz w:val="24"/>
                <w:szCs w:val="24"/>
              </w:rPr>
              <w:br/>
              <w:t>Okres realizacji projektu oznacza okres, w którym projektodawca może realizować zadania przewidziane w projekcie. I</w:t>
            </w:r>
            <w:r w:rsidR="0084563C">
              <w:rPr>
                <w:rFonts w:eastAsia="Calibri" w:cstheme="minorHAnsi"/>
                <w:bCs/>
                <w:sz w:val="24"/>
                <w:szCs w:val="24"/>
              </w:rPr>
              <w:t>nstytucja Organizująca Nabór</w:t>
            </w:r>
            <w:r w:rsidRPr="0011008A">
              <w:rPr>
                <w:rFonts w:eastAsia="Calibri" w:cstheme="minorHAnsi"/>
                <w:bCs/>
                <w:sz w:val="24"/>
                <w:szCs w:val="24"/>
              </w:rPr>
              <w:t xml:space="preserve"> w uzasadnionych przypadkach, na etapie realizacji projektu, dopuszcza możliwość odstępstwa w zakresie przedmiotowego kryterium przez wydłużenie terminu realizacji projektu, nie naruszając zapisów </w:t>
            </w:r>
            <w:r w:rsidRPr="0011008A">
              <w:rPr>
                <w:rFonts w:eastAsia="Calibri" w:cstheme="minorHAnsi"/>
                <w:bCs/>
                <w:i/>
                <w:iCs/>
                <w:sz w:val="24"/>
                <w:szCs w:val="24"/>
              </w:rPr>
              <w:t>Wytycznych dotyczących kwalifikowalności wydatków na lata 2021-2027.</w:t>
            </w:r>
          </w:p>
          <w:p w14:paraId="1233FBB7" w14:textId="77777777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6F4C64E8" w14:textId="578BD4BC" w:rsidR="00B64708" w:rsidRPr="00B64708" w:rsidRDefault="00B64708" w:rsidP="0054557B">
            <w:pPr>
              <w:spacing w:after="12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Ocena spełnienia kryterium polega na przypisaniu mu wartości logicznej TAK/NIE</w:t>
            </w:r>
            <w:r w:rsidR="00A25D33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  <w:p w14:paraId="60C818C8" w14:textId="77777777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 xml:space="preserve">Niespełnienie kryterium skutkuje skierowaniem wniosku do poprawy. </w:t>
            </w:r>
          </w:p>
        </w:tc>
        <w:tc>
          <w:tcPr>
            <w:tcW w:w="1985" w:type="dxa"/>
            <w:shd w:val="clear" w:color="auto" w:fill="auto"/>
          </w:tcPr>
          <w:p w14:paraId="776B9E46" w14:textId="570978AD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A25D33">
              <w:rPr>
                <w:rFonts w:eastAsia="Calibri" w:cstheme="minorHAnsi"/>
                <w:bCs/>
                <w:sz w:val="24"/>
                <w:szCs w:val="24"/>
              </w:rPr>
              <w:t xml:space="preserve">, </w:t>
            </w:r>
            <w:r w:rsidRPr="00B64708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</w:tr>
      <w:tr w:rsidR="00B64708" w:rsidRPr="00B64708" w14:paraId="2B0BC424" w14:textId="77777777" w:rsidTr="0054557B">
        <w:trPr>
          <w:trHeight w:val="57"/>
        </w:trPr>
        <w:tc>
          <w:tcPr>
            <w:tcW w:w="568" w:type="dxa"/>
            <w:vAlign w:val="center"/>
          </w:tcPr>
          <w:p w14:paraId="06E240E1" w14:textId="77777777" w:rsidR="00B64708" w:rsidRPr="00B64708" w:rsidRDefault="00B64708" w:rsidP="0054557B">
            <w:pPr>
              <w:numPr>
                <w:ilvl w:val="0"/>
                <w:numId w:val="156"/>
              </w:num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3573" w:type="dxa"/>
          </w:tcPr>
          <w:p w14:paraId="30DF9D6E" w14:textId="24BE3CA7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Projektodawca składa wniosek na całą kwotę przewidzianą w ramach konkursu</w:t>
            </w:r>
            <w:r w:rsidR="00A25D33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35391255" w14:textId="77777777" w:rsidR="00C334E7" w:rsidRPr="00C334E7" w:rsidRDefault="00C334E7" w:rsidP="00C334E7">
            <w:pPr>
              <w:spacing w:after="12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C334E7">
              <w:rPr>
                <w:rFonts w:eastAsia="Calibri" w:cstheme="minorHAnsi"/>
                <w:bCs/>
                <w:sz w:val="24"/>
                <w:szCs w:val="24"/>
              </w:rPr>
              <w:t>Projekt będzie realizowany jako projekt własny Wojewódzkiego Urzędu Pracy w Kielcach, który będzie odpowiedzialny za zapewnienie równomiernego wsparcia pracodawcom z całego obszaru realizacji projektu.</w:t>
            </w:r>
          </w:p>
          <w:p w14:paraId="0DA74674" w14:textId="62B26DC3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5467A2C" w14:textId="5EC53D3F" w:rsidR="00B64708" w:rsidRPr="00B64708" w:rsidRDefault="00B64708" w:rsidP="0054557B">
            <w:pPr>
              <w:spacing w:after="12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Ocena spełnienia kryterium polega na przypisaniu mu wartości logicznej TAK/NIE</w:t>
            </w:r>
            <w:r w:rsidR="00A25D33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  <w:p w14:paraId="5BC9E65D" w14:textId="77777777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 xml:space="preserve">Niespełnienie kryterium skutkuje skierowaniem wniosku do poprawy. </w:t>
            </w:r>
          </w:p>
        </w:tc>
        <w:tc>
          <w:tcPr>
            <w:tcW w:w="1985" w:type="dxa"/>
            <w:shd w:val="clear" w:color="auto" w:fill="auto"/>
          </w:tcPr>
          <w:p w14:paraId="6B976BB4" w14:textId="52DD3AE2" w:rsidR="00B64708" w:rsidRPr="00B64708" w:rsidRDefault="00B64708" w:rsidP="0054557B">
            <w:pPr>
              <w:spacing w:after="6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64708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A25D33">
              <w:rPr>
                <w:rFonts w:eastAsia="Calibri" w:cstheme="minorHAnsi"/>
                <w:bCs/>
                <w:sz w:val="24"/>
                <w:szCs w:val="24"/>
              </w:rPr>
              <w:t xml:space="preserve">, </w:t>
            </w:r>
            <w:r w:rsidRPr="00B64708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</w:tr>
    </w:tbl>
    <w:p w14:paraId="239FECF8" w14:textId="1F72BD1A" w:rsidR="00ED1DA8" w:rsidRDefault="00ED1DA8" w:rsidP="00D95DCC">
      <w:pPr>
        <w:spacing w:after="60" w:line="257" w:lineRule="auto"/>
        <w:rPr>
          <w:rFonts w:eastAsia="Calibri" w:cstheme="minorHAnsi"/>
          <w:bCs/>
          <w:sz w:val="24"/>
          <w:szCs w:val="24"/>
        </w:rPr>
      </w:pPr>
    </w:p>
    <w:p w14:paraId="0FCD56FB" w14:textId="77777777" w:rsidR="00ED1DA8" w:rsidRDefault="00ED1DA8">
      <w:pPr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br w:type="page"/>
      </w:r>
    </w:p>
    <w:p w14:paraId="134898AE" w14:textId="39DDDED0" w:rsidR="00ED1DA8" w:rsidRPr="00F16487" w:rsidRDefault="00ED1DA8" w:rsidP="0054557B">
      <w:pPr>
        <w:pStyle w:val="Nagwek3"/>
        <w:numPr>
          <w:ilvl w:val="2"/>
          <w:numId w:val="100"/>
        </w:numPr>
        <w:tabs>
          <w:tab w:val="left" w:pos="1276"/>
        </w:tabs>
        <w:spacing w:before="0" w:after="240" w:line="257" w:lineRule="auto"/>
        <w:ind w:left="709" w:hanging="425"/>
        <w:rPr>
          <w:rFonts w:eastAsia="Calibri" w:cstheme="minorHAnsi"/>
          <w:b w:val="0"/>
          <w:bCs/>
        </w:rPr>
      </w:pPr>
      <w:bookmarkStart w:id="63" w:name="_Toc127200804"/>
      <w:r w:rsidRPr="00147CB6">
        <w:rPr>
          <w:rFonts w:cstheme="minorHAnsi"/>
        </w:rPr>
        <w:lastRenderedPageBreak/>
        <w:t>Działanie 10.0</w:t>
      </w:r>
      <w:r>
        <w:rPr>
          <w:rFonts w:cstheme="minorHAnsi"/>
        </w:rPr>
        <w:t>9</w:t>
      </w:r>
      <w:r w:rsidRPr="00147CB6">
        <w:rPr>
          <w:rFonts w:cstheme="minorHAnsi"/>
        </w:rPr>
        <w:t xml:space="preserve"> </w:t>
      </w:r>
      <w:r w:rsidRPr="000158E7">
        <w:rPr>
          <w:bCs/>
        </w:rPr>
        <w:t>Podnoszenie kwalifikacji i umiejętności osób dorosłych w regionie</w:t>
      </w:r>
      <w:bookmarkEnd w:id="63"/>
    </w:p>
    <w:p w14:paraId="63160581" w14:textId="77777777" w:rsidR="00ED1DA8" w:rsidRPr="00147CB6" w:rsidRDefault="00ED1DA8" w:rsidP="0054557B">
      <w:pPr>
        <w:spacing w:after="120" w:line="276" w:lineRule="auto"/>
        <w:rPr>
          <w:rFonts w:eastAsia="Calibri" w:cstheme="minorHAnsi"/>
          <w:bCs/>
        </w:rPr>
      </w:pPr>
      <w:r w:rsidRPr="00147CB6">
        <w:rPr>
          <w:rFonts w:eastAsia="Calibri" w:cstheme="minorHAnsi"/>
          <w:bCs/>
          <w:sz w:val="24"/>
          <w:szCs w:val="24"/>
        </w:rPr>
        <w:t>Priorytet 10. Aktywni na rynku pracy.</w:t>
      </w:r>
    </w:p>
    <w:p w14:paraId="5EDE0BD7" w14:textId="3758773B" w:rsidR="00ED1DA8" w:rsidRPr="00B64708" w:rsidRDefault="00ED1DA8" w:rsidP="0054557B">
      <w:pPr>
        <w:spacing w:after="120" w:line="276" w:lineRule="auto"/>
        <w:rPr>
          <w:rFonts w:eastAsia="Calibri" w:cstheme="minorHAnsi"/>
          <w:sz w:val="24"/>
          <w:szCs w:val="24"/>
        </w:rPr>
      </w:pPr>
      <w:r w:rsidRPr="006344B1">
        <w:rPr>
          <w:rFonts w:eastAsia="Calibri" w:cstheme="minorHAnsi"/>
          <w:bCs/>
          <w:sz w:val="24"/>
          <w:szCs w:val="24"/>
        </w:rPr>
        <w:t xml:space="preserve">Cel szczegółowy: </w:t>
      </w:r>
      <w:r w:rsidRPr="0054557B">
        <w:rPr>
          <w:sz w:val="24"/>
          <w:szCs w:val="24"/>
        </w:rPr>
        <w:t>ESO4.7.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  <w:r>
        <w:rPr>
          <w:sz w:val="24"/>
          <w:szCs w:val="24"/>
        </w:rPr>
        <w:t>.</w:t>
      </w:r>
    </w:p>
    <w:p w14:paraId="0779191E" w14:textId="0B7906C3" w:rsidR="00ED1DA8" w:rsidRDefault="00ED1DA8" w:rsidP="00ED1DA8">
      <w:pPr>
        <w:spacing w:after="60" w:line="257" w:lineRule="auto"/>
        <w:rPr>
          <w:rFonts w:eastAsia="Calibri" w:cstheme="minorHAnsi"/>
          <w:bCs/>
          <w:sz w:val="24"/>
          <w:szCs w:val="24"/>
        </w:rPr>
      </w:pPr>
      <w:r w:rsidRPr="00F16487">
        <w:rPr>
          <w:rFonts w:eastAsia="Calibri" w:cstheme="minorHAnsi"/>
          <w:bCs/>
          <w:sz w:val="24"/>
          <w:szCs w:val="24"/>
        </w:rPr>
        <w:t xml:space="preserve">Typ/typy projektów przewidziane do realizacji w ramach </w:t>
      </w:r>
      <w:r w:rsidRPr="006344B1">
        <w:rPr>
          <w:rFonts w:eastAsia="Calibri" w:cstheme="minorHAnsi"/>
          <w:bCs/>
          <w:sz w:val="24"/>
          <w:szCs w:val="24"/>
        </w:rPr>
        <w:t>naboru</w:t>
      </w:r>
      <w:r w:rsidRPr="00F16487">
        <w:rPr>
          <w:rFonts w:eastAsia="Calibri" w:cstheme="minorHAnsi"/>
          <w:bCs/>
          <w:sz w:val="24"/>
          <w:szCs w:val="24"/>
        </w:rPr>
        <w:t>:</w:t>
      </w:r>
    </w:p>
    <w:p w14:paraId="5729D6A6" w14:textId="32F8AE4A" w:rsidR="00ED1DA8" w:rsidRPr="00ED1DA8" w:rsidRDefault="003C1901" w:rsidP="00ED1DA8">
      <w:pPr>
        <w:spacing w:after="60" w:line="257" w:lineRule="auto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P</w:t>
      </w:r>
      <w:r w:rsidR="00ED1DA8" w:rsidRPr="00ED1DA8">
        <w:rPr>
          <w:rFonts w:eastAsia="Calibri" w:cstheme="minorHAnsi"/>
          <w:bCs/>
          <w:sz w:val="24"/>
          <w:szCs w:val="24"/>
        </w:rPr>
        <w:t>romowanie uczenia się przez całe życie, w szczególności stworzenie możliwości podnoszenia i zmiany kwalifikacji dla osób dorosłych poprzez:</w:t>
      </w:r>
    </w:p>
    <w:p w14:paraId="7B1C718C" w14:textId="5D450AE5" w:rsidR="00ED1DA8" w:rsidRDefault="00ED1DA8" w:rsidP="003C1901">
      <w:pPr>
        <w:pStyle w:val="Akapitzlist"/>
        <w:numPr>
          <w:ilvl w:val="0"/>
          <w:numId w:val="158"/>
        </w:numPr>
        <w:spacing w:after="60" w:line="257" w:lineRule="auto"/>
        <w:rPr>
          <w:rFonts w:eastAsia="Calibri" w:cstheme="minorHAnsi"/>
          <w:bCs/>
          <w:sz w:val="24"/>
          <w:szCs w:val="24"/>
        </w:rPr>
      </w:pPr>
      <w:r w:rsidRPr="0054557B">
        <w:rPr>
          <w:rFonts w:eastAsia="Calibri" w:cstheme="minorHAnsi"/>
          <w:bCs/>
          <w:sz w:val="24"/>
          <w:szCs w:val="24"/>
        </w:rPr>
        <w:t>Usługi rozwojowe, w tym w zakresie umiejętności cyfrowych w ramach Podmiotowego Systemu Finansowania za pośrednictwem BUR, które chcą z własnej inicjatywy podnosić kwalifikacje/umiejętności.</w:t>
      </w:r>
    </w:p>
    <w:p w14:paraId="3CBFE78E" w14:textId="70E81567" w:rsidR="003C1901" w:rsidRDefault="003C1901" w:rsidP="003C1901">
      <w:pPr>
        <w:spacing w:after="60" w:line="257" w:lineRule="auto"/>
        <w:rPr>
          <w:rFonts w:eastAsia="Calibri" w:cstheme="minorHAnsi"/>
          <w:bCs/>
          <w:sz w:val="24"/>
          <w:szCs w:val="24"/>
        </w:rPr>
      </w:pPr>
    </w:p>
    <w:p w14:paraId="3D052807" w14:textId="095D5CBF" w:rsidR="00ED1DA8" w:rsidRPr="009D7419" w:rsidRDefault="003C1901" w:rsidP="0054557B">
      <w:pPr>
        <w:pStyle w:val="Nagwek5"/>
        <w:numPr>
          <w:ilvl w:val="0"/>
          <w:numId w:val="161"/>
        </w:numPr>
        <w:tabs>
          <w:tab w:val="left" w:pos="993"/>
        </w:tabs>
        <w:spacing w:before="360" w:after="120" w:line="257" w:lineRule="auto"/>
        <w:rPr>
          <w:rFonts w:eastAsia="Calibri" w:cstheme="minorHAnsi"/>
          <w:bCs/>
          <w:szCs w:val="24"/>
        </w:rPr>
      </w:pPr>
      <w:r w:rsidRPr="0054557B">
        <w:rPr>
          <w:rFonts w:asciiTheme="minorHAnsi" w:eastAsia="Calibri" w:hAnsiTheme="minorHAnsi" w:cstheme="minorHAnsi"/>
          <w:bCs/>
          <w:szCs w:val="24"/>
        </w:rPr>
        <w:t>Kryteria dostępu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5273"/>
        <w:gridCol w:w="3515"/>
        <w:gridCol w:w="1985"/>
      </w:tblGrid>
      <w:tr w:rsidR="00A25D33" w:rsidRPr="00A25D33" w14:paraId="747F046D" w14:textId="77777777" w:rsidTr="0054557B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6FF50D7C" w14:textId="77777777" w:rsidR="003C1901" w:rsidRPr="0054557B" w:rsidRDefault="003C1901" w:rsidP="003C1901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L.P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27133CF1" w14:textId="77777777" w:rsidR="003C1901" w:rsidRPr="0054557B" w:rsidRDefault="003C1901" w:rsidP="003C190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273" w:type="dxa"/>
            <w:shd w:val="clear" w:color="auto" w:fill="A6D4FF"/>
            <w:vAlign w:val="center"/>
          </w:tcPr>
          <w:p w14:paraId="2815BCCC" w14:textId="77777777" w:rsidR="003C1901" w:rsidRPr="0054557B" w:rsidRDefault="003C1901" w:rsidP="003C190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515" w:type="dxa"/>
            <w:shd w:val="clear" w:color="auto" w:fill="A6D4FF"/>
            <w:vAlign w:val="center"/>
          </w:tcPr>
          <w:p w14:paraId="64F8B061" w14:textId="742B4D90" w:rsidR="003C1901" w:rsidRPr="0054557B" w:rsidRDefault="003C1901" w:rsidP="003C190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16487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F16487">
              <w:rPr>
                <w:rFonts w:cstheme="minorHAnsi"/>
                <w:sz w:val="24"/>
                <w:szCs w:val="24"/>
              </w:rPr>
              <w:t xml:space="preserve"> </w:t>
            </w:r>
            <w:r w:rsidRPr="00F16487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985" w:type="dxa"/>
            <w:shd w:val="clear" w:color="auto" w:fill="A6D4FF"/>
          </w:tcPr>
          <w:p w14:paraId="33936403" w14:textId="77777777" w:rsidR="003C1901" w:rsidRPr="0054557B" w:rsidRDefault="003C1901" w:rsidP="003C1901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4557B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3C1901" w:rsidRPr="003C1901" w14:paraId="2A1147CF" w14:textId="77777777" w:rsidTr="0054557B">
        <w:trPr>
          <w:trHeight w:val="57"/>
        </w:trPr>
        <w:tc>
          <w:tcPr>
            <w:tcW w:w="568" w:type="dxa"/>
            <w:vAlign w:val="center"/>
          </w:tcPr>
          <w:p w14:paraId="52EC06DE" w14:textId="77777777" w:rsidR="003C1901" w:rsidRPr="0054557B" w:rsidRDefault="003C1901" w:rsidP="0054557B">
            <w:pPr>
              <w:numPr>
                <w:ilvl w:val="0"/>
                <w:numId w:val="17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3D048D1" w14:textId="77777777" w:rsidR="003C1901" w:rsidRPr="0054557B" w:rsidRDefault="003C1901" w:rsidP="0054557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57B">
              <w:rPr>
                <w:rFonts w:cstheme="minorHAnsi"/>
                <w:sz w:val="24"/>
                <w:szCs w:val="24"/>
              </w:rPr>
              <w:t>Osoby dorosłe w szczególności osoby w niekorzystnej sytuacji:</w:t>
            </w:r>
          </w:p>
          <w:p w14:paraId="28864F6C" w14:textId="77777777" w:rsidR="003C1901" w:rsidRPr="0054557B" w:rsidRDefault="003C1901" w:rsidP="0054557B">
            <w:pPr>
              <w:numPr>
                <w:ilvl w:val="0"/>
                <w:numId w:val="159"/>
              </w:numPr>
              <w:tabs>
                <w:tab w:val="left" w:pos="603"/>
              </w:tabs>
              <w:spacing w:after="0" w:line="276" w:lineRule="auto"/>
              <w:ind w:hanging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4557B">
              <w:rPr>
                <w:rFonts w:eastAsia="Calibri" w:cstheme="minorHAnsi"/>
                <w:sz w:val="24"/>
                <w:szCs w:val="24"/>
              </w:rPr>
              <w:t xml:space="preserve">o niskich kwalifikacjach, </w:t>
            </w:r>
          </w:p>
          <w:p w14:paraId="43A19F60" w14:textId="77777777" w:rsidR="003C1901" w:rsidRPr="0054557B" w:rsidRDefault="003C1901" w:rsidP="0054557B">
            <w:pPr>
              <w:numPr>
                <w:ilvl w:val="0"/>
                <w:numId w:val="159"/>
              </w:numPr>
              <w:tabs>
                <w:tab w:val="left" w:pos="603"/>
              </w:tabs>
              <w:spacing w:after="0" w:line="276" w:lineRule="auto"/>
              <w:ind w:hanging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4557B">
              <w:rPr>
                <w:rFonts w:eastAsia="Calibri" w:cstheme="minorHAnsi"/>
                <w:sz w:val="24"/>
                <w:szCs w:val="24"/>
              </w:rPr>
              <w:t xml:space="preserve">starsze, </w:t>
            </w:r>
          </w:p>
          <w:p w14:paraId="2A6C081C" w14:textId="77777777" w:rsidR="003C1901" w:rsidRPr="0054557B" w:rsidRDefault="003C1901" w:rsidP="0054557B">
            <w:pPr>
              <w:numPr>
                <w:ilvl w:val="0"/>
                <w:numId w:val="159"/>
              </w:numPr>
              <w:tabs>
                <w:tab w:val="left" w:pos="603"/>
              </w:tabs>
              <w:spacing w:after="0" w:line="276" w:lineRule="auto"/>
              <w:ind w:hanging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4557B">
              <w:rPr>
                <w:rFonts w:eastAsia="Calibr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5273" w:type="dxa"/>
          </w:tcPr>
          <w:p w14:paraId="31BDB3B7" w14:textId="77777777" w:rsidR="00DC37DF" w:rsidRPr="00DC37DF" w:rsidRDefault="00DC37DF" w:rsidP="00DC37D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C37DF">
              <w:rPr>
                <w:rFonts w:eastAsia="Times New Roman" w:cstheme="minorHAnsi"/>
                <w:sz w:val="24"/>
                <w:szCs w:val="24"/>
              </w:rPr>
              <w:t>Grupa docelowa, do której może być kierowane wsparcie wynika z zapisów Szczegółowego Opisu Priorytetów FEŚ oraz Wytycznych dotyczących realizacji projektów z udziałem środków Europejskiego Funduszu Społecznego Plus w regionalnych programach na lata 2021–2027.</w:t>
            </w:r>
          </w:p>
          <w:p w14:paraId="7BC1C24F" w14:textId="77777777" w:rsidR="003C1901" w:rsidRPr="0054557B" w:rsidRDefault="003C1901" w:rsidP="003C1901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534848E2" w14:textId="5F274FC3" w:rsidR="003C1901" w:rsidRPr="0054557B" w:rsidRDefault="003C1901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F036F0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1720ED6E" w14:textId="77777777" w:rsidR="003C1901" w:rsidRPr="0054557B" w:rsidRDefault="003C1901" w:rsidP="003C190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  <w:p w14:paraId="65415AF1" w14:textId="77777777" w:rsidR="003C1901" w:rsidRPr="0054557B" w:rsidRDefault="003C1901" w:rsidP="003C190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74AC26B" w14:textId="77777777" w:rsidR="003C1901" w:rsidRPr="0054557B" w:rsidRDefault="003C1901" w:rsidP="003C190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3C1901" w:rsidRPr="003C1901" w14:paraId="69252B87" w14:textId="77777777" w:rsidTr="0054557B">
        <w:trPr>
          <w:trHeight w:val="57"/>
        </w:trPr>
        <w:tc>
          <w:tcPr>
            <w:tcW w:w="568" w:type="dxa"/>
            <w:vAlign w:val="center"/>
          </w:tcPr>
          <w:p w14:paraId="73FC87DE" w14:textId="77777777" w:rsidR="003C1901" w:rsidRPr="0054557B" w:rsidRDefault="003C1901" w:rsidP="0054557B">
            <w:pPr>
              <w:numPr>
                <w:ilvl w:val="0"/>
                <w:numId w:val="17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F54E47" w14:textId="673B5FD5" w:rsidR="003C1901" w:rsidRPr="0054557B" w:rsidRDefault="003C1901" w:rsidP="003C190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57B">
              <w:rPr>
                <w:rFonts w:cstheme="minorHAnsi"/>
                <w:sz w:val="24"/>
                <w:szCs w:val="24"/>
              </w:rPr>
              <w:t xml:space="preserve">Projekt jest skierowany do grup docelowych z obszaru województwa świętokrzyskiego w rozumieniu ustawy Kodeksu </w:t>
            </w:r>
            <w:r w:rsidR="00F036F0">
              <w:rPr>
                <w:rFonts w:cstheme="minorHAnsi"/>
                <w:sz w:val="24"/>
                <w:szCs w:val="24"/>
              </w:rPr>
              <w:t>c</w:t>
            </w:r>
            <w:r w:rsidRPr="0054557B">
              <w:rPr>
                <w:rFonts w:cstheme="minorHAnsi"/>
                <w:sz w:val="24"/>
                <w:szCs w:val="24"/>
              </w:rPr>
              <w:t>ywilnego</w:t>
            </w:r>
            <w:r w:rsidR="00F036F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2BD3298F" w14:textId="57CEF4D0" w:rsidR="00DC37DF" w:rsidRDefault="00DC37DF" w:rsidP="00F036F0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C37DF">
              <w:rPr>
                <w:rFonts w:eastAsia="Times New Roman" w:cstheme="minorHAnsi"/>
                <w:sz w:val="24"/>
                <w:szCs w:val="24"/>
              </w:rPr>
              <w:t>Skierowanie wsparcia do osób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DC37DF">
              <w:rPr>
                <w:rFonts w:eastAsia="Times New Roman" w:cstheme="minorHAnsi"/>
                <w:sz w:val="24"/>
                <w:szCs w:val="24"/>
              </w:rPr>
              <w:t>zamieszkałych na terenie województwa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DC37DF">
              <w:rPr>
                <w:rFonts w:eastAsia="Times New Roman" w:cstheme="minorHAnsi"/>
                <w:sz w:val="24"/>
                <w:szCs w:val="24"/>
              </w:rPr>
              <w:t>świętokrzyskiego jest podyktowane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DC37DF">
              <w:rPr>
                <w:rFonts w:eastAsia="Times New Roman" w:cstheme="minorHAnsi"/>
                <w:sz w:val="24"/>
                <w:szCs w:val="24"/>
              </w:rPr>
              <w:t>regionalnym charakterem</w:t>
            </w:r>
            <w:r w:rsidRPr="00DC37DF">
              <w:rPr>
                <w:rFonts w:eastAsia="Times New Roman" w:cstheme="minorHAnsi"/>
                <w:sz w:val="24"/>
                <w:szCs w:val="24"/>
              </w:rPr>
              <w:br/>
              <w:t>przewidzianego wsparcia oraz wynika</w:t>
            </w:r>
            <w:r w:rsidR="0085133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DC37DF">
              <w:rPr>
                <w:rFonts w:eastAsia="Times New Roman" w:cstheme="minorHAnsi"/>
                <w:sz w:val="24"/>
                <w:szCs w:val="24"/>
              </w:rPr>
              <w:t>z konieczności wspierania mieszkańców</w:t>
            </w:r>
            <w:r w:rsidR="0085133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DC37DF">
              <w:rPr>
                <w:rFonts w:eastAsia="Times New Roman" w:cstheme="minorHAnsi"/>
                <w:sz w:val="24"/>
                <w:szCs w:val="24"/>
              </w:rPr>
              <w:t>regionu</w:t>
            </w:r>
          </w:p>
          <w:p w14:paraId="12C8D2BC" w14:textId="73B96E8E" w:rsidR="00F036F0" w:rsidRPr="0054557B" w:rsidRDefault="00F036F0" w:rsidP="00F036F0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036F0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2E42A588" w14:textId="3A259415" w:rsidR="00F036F0" w:rsidRPr="0054557B" w:rsidRDefault="003C1901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F036F0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E525A62" w14:textId="77777777" w:rsidR="003C1901" w:rsidRPr="0054557B" w:rsidRDefault="003C1901" w:rsidP="003C190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</w:tc>
        <w:tc>
          <w:tcPr>
            <w:tcW w:w="1985" w:type="dxa"/>
            <w:shd w:val="clear" w:color="auto" w:fill="auto"/>
          </w:tcPr>
          <w:p w14:paraId="78622B54" w14:textId="77777777" w:rsidR="003C1901" w:rsidRPr="0054557B" w:rsidRDefault="003C1901" w:rsidP="003C190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3C1901" w:rsidRPr="003C1901" w14:paraId="679E9050" w14:textId="77777777" w:rsidTr="0054557B">
        <w:trPr>
          <w:trHeight w:val="57"/>
        </w:trPr>
        <w:tc>
          <w:tcPr>
            <w:tcW w:w="568" w:type="dxa"/>
            <w:vAlign w:val="center"/>
          </w:tcPr>
          <w:p w14:paraId="5203B72E" w14:textId="77777777" w:rsidR="003C1901" w:rsidRPr="0054557B" w:rsidRDefault="003C1901" w:rsidP="0054557B">
            <w:pPr>
              <w:numPr>
                <w:ilvl w:val="0"/>
                <w:numId w:val="17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3973115" w14:textId="77777777" w:rsidR="003C1901" w:rsidRPr="0054557B" w:rsidRDefault="003C1901" w:rsidP="003C190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Projekt zostanie zakończony</w:t>
            </w:r>
            <w:r w:rsidRPr="0054557B">
              <w:rPr>
                <w:rFonts w:eastAsia="Times New Roman" w:cstheme="minorHAnsi"/>
                <w:sz w:val="24"/>
                <w:szCs w:val="24"/>
              </w:rPr>
              <w:br/>
              <w:t>nie później niż 30.06.2029 roku.</w:t>
            </w:r>
          </w:p>
        </w:tc>
        <w:tc>
          <w:tcPr>
            <w:tcW w:w="5273" w:type="dxa"/>
            <w:tcBorders>
              <w:top w:val="nil"/>
            </w:tcBorders>
          </w:tcPr>
          <w:p w14:paraId="0A42D683" w14:textId="42A6BB7D" w:rsidR="003C1901" w:rsidRPr="0054557B" w:rsidRDefault="00851331" w:rsidP="0054557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851331">
              <w:rPr>
                <w:rFonts w:eastAsia="Times New Roman" w:cstheme="minorHAnsi"/>
                <w:sz w:val="24"/>
                <w:szCs w:val="24"/>
              </w:rPr>
              <w:t>Wnioskodawca zobowiązany jest</w:t>
            </w:r>
            <w:r w:rsidR="0011008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51331">
              <w:rPr>
                <w:rFonts w:eastAsia="Times New Roman" w:cstheme="minorHAnsi"/>
                <w:sz w:val="24"/>
                <w:szCs w:val="24"/>
              </w:rPr>
              <w:t>zaplanować okres realizacji projektu</w:t>
            </w:r>
            <w:r w:rsidR="0011008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51331">
              <w:rPr>
                <w:rFonts w:eastAsia="Times New Roman" w:cstheme="minorHAnsi"/>
                <w:sz w:val="24"/>
                <w:szCs w:val="24"/>
              </w:rPr>
              <w:t>trwający nie dłużej niż do 30 czerwca 2029</w:t>
            </w:r>
            <w:r w:rsidR="0011008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51331">
              <w:rPr>
                <w:rFonts w:eastAsia="Times New Roman" w:cstheme="minorHAnsi"/>
                <w:sz w:val="24"/>
                <w:szCs w:val="24"/>
              </w:rPr>
              <w:t>roku.</w:t>
            </w:r>
            <w:r w:rsidRPr="00851331">
              <w:rPr>
                <w:rFonts w:eastAsia="Times New Roman" w:cstheme="minorHAnsi"/>
                <w:sz w:val="24"/>
                <w:szCs w:val="24"/>
              </w:rPr>
              <w:br/>
              <w:t>Okres realizacji projektu oznacza okres,</w:t>
            </w:r>
            <w:r w:rsidR="00B448D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51331">
              <w:rPr>
                <w:rFonts w:eastAsia="Times New Roman" w:cstheme="minorHAnsi"/>
                <w:sz w:val="24"/>
                <w:szCs w:val="24"/>
              </w:rPr>
              <w:t>w którym projektodawca może</w:t>
            </w:r>
            <w:r w:rsidR="00B448D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51331">
              <w:rPr>
                <w:rFonts w:eastAsia="Times New Roman" w:cstheme="minorHAnsi"/>
                <w:sz w:val="24"/>
                <w:szCs w:val="24"/>
              </w:rPr>
              <w:t>realizować zadania przewidziane w</w:t>
            </w:r>
            <w:r w:rsidR="00B448D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51331">
              <w:rPr>
                <w:rFonts w:eastAsia="Times New Roman" w:cstheme="minorHAnsi"/>
                <w:sz w:val="24"/>
                <w:szCs w:val="24"/>
              </w:rPr>
              <w:t>projekcie. I</w:t>
            </w:r>
            <w:r w:rsidR="00154D61">
              <w:rPr>
                <w:rFonts w:eastAsia="Times New Roman" w:cstheme="minorHAnsi"/>
                <w:sz w:val="24"/>
                <w:szCs w:val="24"/>
              </w:rPr>
              <w:t>nstytucja Organizująca Nabór</w:t>
            </w:r>
            <w:r w:rsidRPr="00851331">
              <w:rPr>
                <w:rFonts w:eastAsia="Times New Roman" w:cstheme="minorHAnsi"/>
                <w:sz w:val="24"/>
                <w:szCs w:val="24"/>
              </w:rPr>
              <w:t xml:space="preserve"> w uzasadnionych przypadkach, na</w:t>
            </w:r>
            <w:r w:rsidR="00B448D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51331">
              <w:rPr>
                <w:rFonts w:eastAsia="Times New Roman" w:cstheme="minorHAnsi"/>
                <w:sz w:val="24"/>
                <w:szCs w:val="24"/>
              </w:rPr>
              <w:t>etapie realizacji projektu, dopuszcza</w:t>
            </w:r>
            <w:r w:rsidR="00B448D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51331">
              <w:rPr>
                <w:rFonts w:eastAsia="Times New Roman" w:cstheme="minorHAnsi"/>
                <w:sz w:val="24"/>
                <w:szCs w:val="24"/>
              </w:rPr>
              <w:t>możliwość odstępstwa w zakresie</w:t>
            </w:r>
            <w:r w:rsidR="00B448D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51331">
              <w:rPr>
                <w:rFonts w:eastAsia="Times New Roman" w:cstheme="minorHAnsi"/>
                <w:sz w:val="24"/>
                <w:szCs w:val="24"/>
              </w:rPr>
              <w:t>przedmiotowego kryterium przez</w:t>
            </w:r>
            <w:r w:rsidR="00B448D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51331">
              <w:rPr>
                <w:rFonts w:eastAsia="Times New Roman" w:cstheme="minorHAnsi"/>
                <w:sz w:val="24"/>
                <w:szCs w:val="24"/>
              </w:rPr>
              <w:t>wydłużenie terminu realizacji projektu,</w:t>
            </w:r>
            <w:r w:rsidR="00B448D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51331">
              <w:rPr>
                <w:rFonts w:eastAsia="Times New Roman" w:cstheme="minorHAnsi"/>
                <w:sz w:val="24"/>
                <w:szCs w:val="24"/>
              </w:rPr>
              <w:t xml:space="preserve">nie naruszając zapisów </w:t>
            </w:r>
            <w:r w:rsidRPr="00851331">
              <w:rPr>
                <w:rFonts w:eastAsia="Times New Roman" w:cstheme="minorHAnsi"/>
                <w:i/>
                <w:iCs/>
                <w:sz w:val="24"/>
                <w:szCs w:val="24"/>
              </w:rPr>
              <w:t>Wytycznych dotyczących kwalifikowalności wydatków na lata 2021-2027.</w:t>
            </w:r>
            <w:r w:rsidRPr="00851331">
              <w:rPr>
                <w:rFonts w:eastAsia="Times New Roman" w:cstheme="minorHAnsi"/>
                <w:sz w:val="24"/>
                <w:szCs w:val="24"/>
              </w:rPr>
              <w:br/>
            </w:r>
            <w:r w:rsidR="003C1901" w:rsidRPr="0054557B">
              <w:rPr>
                <w:rFonts w:eastAsia="Times New Roman" w:cstheme="minorHAnsi"/>
                <w:sz w:val="24"/>
                <w:szCs w:val="24"/>
              </w:rPr>
              <w:t>Kryterium zostanie zweryfikowane na</w:t>
            </w:r>
            <w:r w:rsidR="00F036F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3C1901" w:rsidRPr="0054557B">
              <w:rPr>
                <w:rFonts w:eastAsia="Times New Roman" w:cstheme="minorHAnsi"/>
                <w:sz w:val="24"/>
                <w:szCs w:val="24"/>
              </w:rPr>
              <w:t>podstawie treści wniosku o</w:t>
            </w:r>
            <w:r w:rsidR="00F036F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3C1901" w:rsidRPr="0054557B">
              <w:rPr>
                <w:rFonts w:eastAsia="Times New Roman" w:cstheme="minorHAnsi"/>
                <w:sz w:val="24"/>
                <w:szCs w:val="24"/>
              </w:rPr>
              <w:t>dofinansowanie projektu.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412C1803" w14:textId="12F883AC" w:rsidR="003C1901" w:rsidRPr="0054557B" w:rsidRDefault="003C1901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F036F0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53A1FC50" w14:textId="77777777" w:rsidR="003C1901" w:rsidRPr="0054557B" w:rsidRDefault="003C1901" w:rsidP="003C190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</w:tc>
        <w:tc>
          <w:tcPr>
            <w:tcW w:w="1985" w:type="dxa"/>
            <w:shd w:val="clear" w:color="auto" w:fill="auto"/>
          </w:tcPr>
          <w:p w14:paraId="08595F02" w14:textId="77777777" w:rsidR="003C1901" w:rsidRPr="0054557B" w:rsidRDefault="003C1901" w:rsidP="003C190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3C1901" w:rsidRPr="003C1901" w14:paraId="32CC4D76" w14:textId="77777777" w:rsidTr="0054557B">
        <w:trPr>
          <w:trHeight w:val="57"/>
        </w:trPr>
        <w:tc>
          <w:tcPr>
            <w:tcW w:w="568" w:type="dxa"/>
            <w:vAlign w:val="center"/>
          </w:tcPr>
          <w:p w14:paraId="49133CEE" w14:textId="77777777" w:rsidR="003C1901" w:rsidRPr="0054557B" w:rsidRDefault="003C1901" w:rsidP="0054557B">
            <w:pPr>
              <w:numPr>
                <w:ilvl w:val="0"/>
                <w:numId w:val="172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155792" w14:textId="77777777" w:rsidR="003C1901" w:rsidRPr="0054557B" w:rsidRDefault="003C1901" w:rsidP="003C190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Projektodawca składa wniosek na całą kwotę przewidzianą w ramach konkursu.</w:t>
            </w:r>
          </w:p>
        </w:tc>
        <w:tc>
          <w:tcPr>
            <w:tcW w:w="5273" w:type="dxa"/>
          </w:tcPr>
          <w:p w14:paraId="54631A26" w14:textId="77777777" w:rsidR="00851331" w:rsidRPr="00851331" w:rsidRDefault="00851331" w:rsidP="0054557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51331">
              <w:rPr>
                <w:rFonts w:eastAsia="Times New Roman" w:cstheme="minorHAnsi"/>
                <w:sz w:val="24"/>
                <w:szCs w:val="24"/>
              </w:rPr>
              <w:t>Projekt będzie realizowany jako projekt własny Wojewódzkiego Urzędu Pracy w Kielcach, który będzie odpowiedzialny za zapewnienie równomiernego wsparcia osobom dorosłym z całego obszaru realizacji projektu.</w:t>
            </w:r>
          </w:p>
          <w:p w14:paraId="07CD3F1B" w14:textId="57AC8748" w:rsidR="003C1901" w:rsidRPr="0054557B" w:rsidRDefault="003C1901" w:rsidP="003C1901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67FA91BA" w14:textId="3D74189D" w:rsidR="003C1901" w:rsidRPr="0054557B" w:rsidRDefault="003C1901" w:rsidP="0054557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F036F0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12B56FC5" w14:textId="77777777" w:rsidR="003C1901" w:rsidRPr="0054557B" w:rsidRDefault="003C1901" w:rsidP="003C190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 xml:space="preserve">Niespełnienie kryterium skutkuje skierowaniem wniosku do poprawy. </w:t>
            </w:r>
          </w:p>
        </w:tc>
        <w:tc>
          <w:tcPr>
            <w:tcW w:w="1985" w:type="dxa"/>
            <w:shd w:val="clear" w:color="auto" w:fill="auto"/>
          </w:tcPr>
          <w:p w14:paraId="558D8FA3" w14:textId="77777777" w:rsidR="003C1901" w:rsidRPr="0054557B" w:rsidRDefault="003C1901" w:rsidP="003C190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557B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</w:tbl>
    <w:p w14:paraId="5CB4AA31" w14:textId="21E5C418" w:rsidR="00F036F0" w:rsidRDefault="00F036F0" w:rsidP="00ED1DA8">
      <w:pPr>
        <w:spacing w:after="60" w:line="257" w:lineRule="auto"/>
        <w:rPr>
          <w:rFonts w:eastAsia="Calibri" w:cstheme="minorHAnsi"/>
          <w:bCs/>
          <w:sz w:val="24"/>
          <w:szCs w:val="24"/>
        </w:rPr>
      </w:pPr>
    </w:p>
    <w:p w14:paraId="06A09F5E" w14:textId="77777777" w:rsidR="00F036F0" w:rsidRDefault="00F036F0">
      <w:pPr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br w:type="page"/>
      </w:r>
    </w:p>
    <w:p w14:paraId="0731BF16" w14:textId="75109795" w:rsidR="005D5294" w:rsidRDefault="005673E4" w:rsidP="00477193">
      <w:pPr>
        <w:pStyle w:val="Nagwek1"/>
        <w:spacing w:before="0" w:after="240"/>
        <w:jc w:val="center"/>
        <w:rPr>
          <w:rFonts w:cstheme="minorHAnsi"/>
          <w:b/>
          <w:bCs/>
          <w:sz w:val="24"/>
          <w:szCs w:val="24"/>
        </w:rPr>
      </w:pPr>
      <w:bookmarkStart w:id="64" w:name="_Toc127200805"/>
      <w:bookmarkEnd w:id="58"/>
      <w:r w:rsidRPr="00B91B43">
        <w:rPr>
          <w:rFonts w:cstheme="minorHAnsi"/>
          <w:b/>
          <w:bCs/>
          <w:sz w:val="24"/>
          <w:szCs w:val="24"/>
        </w:rPr>
        <w:lastRenderedPageBreak/>
        <w:t>II</w:t>
      </w:r>
      <w:r w:rsidR="0063051F" w:rsidRPr="00B91B43">
        <w:rPr>
          <w:rFonts w:cstheme="minorHAnsi"/>
          <w:b/>
          <w:bCs/>
          <w:sz w:val="24"/>
          <w:szCs w:val="24"/>
        </w:rPr>
        <w:t>I</w:t>
      </w:r>
      <w:r w:rsidRPr="00B91B43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B91B43">
        <w:rPr>
          <w:rFonts w:cstheme="minorHAnsi"/>
          <w:b/>
          <w:bCs/>
          <w:sz w:val="24"/>
          <w:szCs w:val="24"/>
        </w:rPr>
        <w:t xml:space="preserve">ETAP OCENY – </w:t>
      </w:r>
      <w:r w:rsidR="005D5294" w:rsidRPr="00B91B43">
        <w:rPr>
          <w:rFonts w:cstheme="minorHAnsi"/>
          <w:b/>
          <w:bCs/>
          <w:sz w:val="24"/>
          <w:szCs w:val="24"/>
        </w:rPr>
        <w:t>Negocjacje</w:t>
      </w:r>
      <w:bookmarkEnd w:id="64"/>
    </w:p>
    <w:p w14:paraId="5CFF3370" w14:textId="7CA28CB0" w:rsidR="00DD29C1" w:rsidRPr="0025093A" w:rsidRDefault="00592B39" w:rsidP="0054557B">
      <w:pPr>
        <w:pStyle w:val="Nagwek3"/>
        <w:numPr>
          <w:ilvl w:val="1"/>
          <w:numId w:val="168"/>
        </w:numPr>
        <w:tabs>
          <w:tab w:val="left" w:pos="1276"/>
        </w:tabs>
        <w:spacing w:before="0" w:after="240" w:line="257" w:lineRule="auto"/>
        <w:rPr>
          <w:rFonts w:cstheme="minorHAnsi"/>
        </w:rPr>
      </w:pPr>
      <w:bookmarkStart w:id="65" w:name="_Toc127200806"/>
      <w:bookmarkStart w:id="66" w:name="_Toc127113012"/>
      <w:bookmarkStart w:id="67" w:name="_Toc127114150"/>
      <w:bookmarkStart w:id="68" w:name="_Toc127118709"/>
      <w:bookmarkStart w:id="69" w:name="_Toc127119203"/>
      <w:bookmarkStart w:id="70" w:name="_Toc127119491"/>
      <w:bookmarkStart w:id="71" w:name="_Toc127168772"/>
      <w:bookmarkStart w:id="72" w:name="_Toc127169135"/>
      <w:bookmarkStart w:id="73" w:name="_Toc127170382"/>
      <w:bookmarkStart w:id="74" w:name="_Toc127113013"/>
      <w:bookmarkStart w:id="75" w:name="_Toc127114151"/>
      <w:bookmarkStart w:id="76" w:name="_Toc127118710"/>
      <w:bookmarkStart w:id="77" w:name="_Toc127119204"/>
      <w:bookmarkStart w:id="78" w:name="_Toc127119492"/>
      <w:bookmarkStart w:id="79" w:name="_Toc127168773"/>
      <w:bookmarkStart w:id="80" w:name="_Toc127169136"/>
      <w:bookmarkStart w:id="81" w:name="_Toc127170383"/>
      <w:bookmarkStart w:id="82" w:name="_Toc127113014"/>
      <w:bookmarkStart w:id="83" w:name="_Toc127114152"/>
      <w:bookmarkStart w:id="84" w:name="_Toc127118711"/>
      <w:bookmarkStart w:id="85" w:name="_Toc127119205"/>
      <w:bookmarkStart w:id="86" w:name="_Toc127119493"/>
      <w:bookmarkStart w:id="87" w:name="_Toc127168774"/>
      <w:bookmarkStart w:id="88" w:name="_Toc127169137"/>
      <w:bookmarkStart w:id="89" w:name="_Toc127170384"/>
      <w:bookmarkStart w:id="90" w:name="_Toc127113015"/>
      <w:bookmarkStart w:id="91" w:name="_Toc127114153"/>
      <w:bookmarkStart w:id="92" w:name="_Toc127118712"/>
      <w:bookmarkStart w:id="93" w:name="_Toc127119206"/>
      <w:bookmarkStart w:id="94" w:name="_Toc127119494"/>
      <w:bookmarkStart w:id="95" w:name="_Toc127168775"/>
      <w:bookmarkStart w:id="96" w:name="_Toc127169138"/>
      <w:bookmarkStart w:id="97" w:name="_Toc127170385"/>
      <w:bookmarkStart w:id="98" w:name="_Toc127113016"/>
      <w:bookmarkStart w:id="99" w:name="_Toc127114154"/>
      <w:bookmarkStart w:id="100" w:name="_Toc127118713"/>
      <w:bookmarkStart w:id="101" w:name="_Toc127119207"/>
      <w:bookmarkStart w:id="102" w:name="_Toc127119495"/>
      <w:bookmarkStart w:id="103" w:name="_Toc127168776"/>
      <w:bookmarkStart w:id="104" w:name="_Toc127169139"/>
      <w:bookmarkStart w:id="105" w:name="_Toc127170386"/>
      <w:bookmarkStart w:id="106" w:name="_Toc127114155"/>
      <w:bookmarkStart w:id="107" w:name="_Toc127118714"/>
      <w:bookmarkStart w:id="108" w:name="_Toc127119208"/>
      <w:bookmarkStart w:id="109" w:name="_Toc127119496"/>
      <w:bookmarkStart w:id="110" w:name="_Toc127168777"/>
      <w:bookmarkStart w:id="111" w:name="_Toc127169140"/>
      <w:bookmarkStart w:id="112" w:name="_Toc127170387"/>
      <w:bookmarkStart w:id="113" w:name="_Toc127200807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>
        <w:rPr>
          <w:rFonts w:cstheme="minorHAnsi"/>
        </w:rPr>
        <w:t>Kryterium negocjacyjne</w:t>
      </w:r>
      <w:bookmarkEnd w:id="113"/>
    </w:p>
    <w:tbl>
      <w:tblPr>
        <w:tblStyle w:val="Tabela-Siatka"/>
        <w:tblW w:w="140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G. Kryterium negocjacyjne"/>
        <w:tblDescription w:val="Tabela zawiera 4 kolumny tj.: Liczbę porzadkową, Nazwę kryterium, Definicję kryterium, Opis znaczenia dla wyniku oceny"/>
      </w:tblPr>
      <w:tblGrid>
        <w:gridCol w:w="646"/>
        <w:gridCol w:w="4447"/>
        <w:gridCol w:w="4820"/>
        <w:gridCol w:w="4111"/>
      </w:tblGrid>
      <w:tr w:rsidR="001B79A5" w:rsidRPr="0025093A" w14:paraId="340FD182" w14:textId="77777777" w:rsidTr="00B91B43">
        <w:trPr>
          <w:trHeight w:val="567"/>
          <w:tblHeader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24EA14D0" w14:textId="77777777" w:rsidR="00E051FE" w:rsidRPr="0025093A" w:rsidRDefault="00E051FE" w:rsidP="003B1B5B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25093A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432D2B6E" w14:textId="77777777" w:rsidR="00E051FE" w:rsidRPr="0025093A" w:rsidRDefault="00E051FE" w:rsidP="003B1B5B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25093A">
              <w:rPr>
                <w:rFonts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36E7F9D2" w14:textId="77777777" w:rsidR="00E051FE" w:rsidRPr="0025093A" w:rsidRDefault="00E051FE" w:rsidP="003B1B5B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25093A">
              <w:rPr>
                <w:rFonts w:cstheme="minorHAnsi"/>
                <w:b/>
                <w:sz w:val="24"/>
                <w:szCs w:val="24"/>
              </w:rPr>
              <w:t>Definicja kryterium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7C67C57A" w14:textId="77777777" w:rsidR="00E051FE" w:rsidRPr="0025093A" w:rsidRDefault="00E051FE" w:rsidP="003B1B5B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25093A">
              <w:rPr>
                <w:rFonts w:cstheme="minorHAnsi"/>
                <w:b/>
                <w:sz w:val="24"/>
                <w:szCs w:val="24"/>
              </w:rPr>
              <w:t>Opis znaczenia dla wyniku oceny</w:t>
            </w:r>
          </w:p>
        </w:tc>
      </w:tr>
      <w:tr w:rsidR="006C4500" w:rsidRPr="0025093A" w14:paraId="501CC712" w14:textId="77777777" w:rsidTr="00A169D3">
        <w:tc>
          <w:tcPr>
            <w:tcW w:w="646" w:type="dxa"/>
            <w:tcBorders>
              <w:top w:val="single" w:sz="4" w:space="0" w:color="auto"/>
            </w:tcBorders>
          </w:tcPr>
          <w:p w14:paraId="5DE52930" w14:textId="77777777" w:rsidR="006C4500" w:rsidRPr="0025093A" w:rsidRDefault="006C4500" w:rsidP="006C4500">
            <w:pPr>
              <w:numPr>
                <w:ilvl w:val="0"/>
                <w:numId w:val="17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sz="4" w:space="0" w:color="auto"/>
            </w:tcBorders>
          </w:tcPr>
          <w:p w14:paraId="3B6A02C9" w14:textId="4424DD43" w:rsidR="006C4500" w:rsidRPr="0025093A" w:rsidRDefault="006C4500" w:rsidP="006C450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Zgodność projektu w zakresie spełnienia warunków postawionych przez oceniających lub przewodniczącego KOP.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6DCE1E7" w14:textId="61CE5D73" w:rsidR="006C4500" w:rsidRPr="0025093A" w:rsidRDefault="008C01F5" w:rsidP="00A169D3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Ocena kryterium zakończy 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>się wynikiem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 pozytywnym gdy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>:</w:t>
            </w:r>
          </w:p>
          <w:p w14:paraId="52D32AA4" w14:textId="797E2241" w:rsidR="006C4500" w:rsidRPr="0025093A" w:rsidRDefault="00A535C6" w:rsidP="00E43AF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/>
              <w:ind w:left="320" w:hanging="284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W</w:t>
            </w:r>
            <w:r w:rsidR="00B5590A" w:rsidRPr="0025093A">
              <w:rPr>
                <w:rFonts w:eastAsia="Calibri" w:cstheme="minorHAnsi"/>
                <w:sz w:val="24"/>
                <w:szCs w:val="24"/>
              </w:rPr>
              <w:t xml:space="preserve">nioskodawca 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>wprowadz</w:t>
            </w:r>
            <w:r w:rsidR="00B5590A" w:rsidRPr="0025093A">
              <w:rPr>
                <w:rFonts w:eastAsia="Calibri" w:cstheme="minorHAnsi"/>
                <w:sz w:val="24"/>
                <w:szCs w:val="24"/>
              </w:rPr>
              <w:t>i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 xml:space="preserve"> do wniosku wszystki</w:t>
            </w:r>
            <w:r w:rsidR="00B5590A" w:rsidRPr="0025093A">
              <w:rPr>
                <w:rFonts w:eastAsia="Calibri" w:cstheme="minorHAnsi"/>
                <w:sz w:val="24"/>
                <w:szCs w:val="24"/>
              </w:rPr>
              <w:t>e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 xml:space="preserve"> wymagan</w:t>
            </w:r>
            <w:r w:rsidR="00B5590A" w:rsidRPr="0025093A">
              <w:rPr>
                <w:rFonts w:eastAsia="Calibri" w:cstheme="minorHAnsi"/>
                <w:sz w:val="24"/>
                <w:szCs w:val="24"/>
              </w:rPr>
              <w:t>e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 xml:space="preserve"> zmian</w:t>
            </w:r>
            <w:r w:rsidR="00B5590A" w:rsidRPr="0025093A">
              <w:rPr>
                <w:rFonts w:eastAsia="Calibri" w:cstheme="minorHAnsi"/>
                <w:sz w:val="24"/>
                <w:szCs w:val="24"/>
              </w:rPr>
              <w:t>y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 xml:space="preserve"> wskazan</w:t>
            </w:r>
            <w:r w:rsidR="00B5590A" w:rsidRPr="0025093A">
              <w:rPr>
                <w:rFonts w:eastAsia="Calibri" w:cstheme="minorHAnsi"/>
                <w:sz w:val="24"/>
                <w:szCs w:val="24"/>
              </w:rPr>
              <w:t>e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 xml:space="preserve"> przez oceniających lub przewodniczącego KOP w Kartach oceny merytorycznej lub udziel</w:t>
            </w:r>
            <w:r w:rsidR="00B5590A" w:rsidRPr="0025093A">
              <w:rPr>
                <w:rFonts w:eastAsia="Calibri" w:cstheme="minorHAnsi"/>
                <w:sz w:val="24"/>
                <w:szCs w:val="24"/>
              </w:rPr>
              <w:t>i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 xml:space="preserve"> informacji i</w:t>
            </w:r>
            <w:r w:rsidR="00005EAC" w:rsidRPr="0025093A">
              <w:rPr>
                <w:rFonts w:eastAsia="Calibri" w:cstheme="minorHAnsi"/>
                <w:sz w:val="24"/>
                <w:szCs w:val="24"/>
              </w:rPr>
              <w:t> 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>wyjaśnień wymaganych przez KOP;</w:t>
            </w:r>
          </w:p>
          <w:p w14:paraId="0A17B99C" w14:textId="3BEAA0F1" w:rsidR="006C4500" w:rsidRPr="0025093A" w:rsidRDefault="00B5590A" w:rsidP="004A196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/>
              <w:ind w:left="320" w:hanging="284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ION zaakceptuje 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>stanowisk</w:t>
            </w:r>
            <w:r w:rsidR="00250DB2" w:rsidRPr="0025093A">
              <w:rPr>
                <w:rFonts w:eastAsia="Calibri" w:cstheme="minorHAnsi"/>
                <w:sz w:val="24"/>
                <w:szCs w:val="24"/>
              </w:rPr>
              <w:t>o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 xml:space="preserve"> Wnioskodawcy oraz ustale</w:t>
            </w:r>
            <w:r w:rsidR="00250DB2" w:rsidRPr="0025093A">
              <w:rPr>
                <w:rFonts w:eastAsia="Calibri" w:cstheme="minorHAnsi"/>
                <w:sz w:val="24"/>
                <w:szCs w:val="24"/>
              </w:rPr>
              <w:t>nia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 xml:space="preserve"> wynikając</w:t>
            </w:r>
            <w:r w:rsidR="00250DB2" w:rsidRPr="0025093A">
              <w:rPr>
                <w:rFonts w:eastAsia="Calibri" w:cstheme="minorHAnsi"/>
                <w:sz w:val="24"/>
                <w:szCs w:val="24"/>
              </w:rPr>
              <w:t>e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 xml:space="preserve"> z procesu negocjacji;</w:t>
            </w:r>
          </w:p>
          <w:p w14:paraId="4B385BF4" w14:textId="1580A029" w:rsidR="006C4500" w:rsidRPr="0025093A" w:rsidRDefault="006C4500" w:rsidP="004A196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80"/>
              <w:ind w:left="320" w:hanging="284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wniosek </w:t>
            </w:r>
            <w:r w:rsidR="00BE4049" w:rsidRPr="0025093A">
              <w:rPr>
                <w:rFonts w:eastAsia="Calibri" w:cstheme="minorHAnsi"/>
                <w:sz w:val="24"/>
                <w:szCs w:val="24"/>
              </w:rPr>
              <w:t xml:space="preserve">o dofinansowanie projektu 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jest zgodny z metodą rozliczania wydatków wskazaną w </w:t>
            </w:r>
            <w:r w:rsidR="00B41AC4" w:rsidRPr="0025093A">
              <w:rPr>
                <w:rFonts w:eastAsia="Calibri" w:cstheme="minorHAnsi"/>
                <w:sz w:val="24"/>
                <w:szCs w:val="24"/>
              </w:rPr>
              <w:t>R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egulaminie </w:t>
            </w:r>
            <w:r w:rsidR="00B41AC4" w:rsidRPr="0025093A">
              <w:rPr>
                <w:rFonts w:eastAsia="Calibri" w:cstheme="minorHAnsi"/>
                <w:sz w:val="24"/>
                <w:szCs w:val="24"/>
              </w:rPr>
              <w:t>Wyboru Projektów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, tj. za pomocą </w:t>
            </w:r>
            <w:r w:rsidR="00A13BC4" w:rsidRPr="0025093A">
              <w:rPr>
                <w:rFonts w:eastAsia="Calibri" w:cstheme="minorHAnsi"/>
                <w:sz w:val="24"/>
                <w:szCs w:val="24"/>
              </w:rPr>
              <w:t>stawek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 ryczałtowych lub stawek jednostkowych/</w:t>
            </w:r>
            <w:r w:rsidR="00A13BC4" w:rsidRPr="0025093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5093A">
              <w:rPr>
                <w:rFonts w:eastAsia="Calibri" w:cstheme="minorHAnsi"/>
                <w:sz w:val="24"/>
                <w:szCs w:val="24"/>
              </w:rPr>
              <w:t>wydatków rzeczywiście ponoszonych.</w:t>
            </w:r>
          </w:p>
          <w:p w14:paraId="3D56B3CD" w14:textId="70CE8BA4" w:rsidR="00250DB2" w:rsidRPr="0025093A" w:rsidRDefault="00250DB2" w:rsidP="00A169D3">
            <w:pPr>
              <w:autoSpaceDE w:val="0"/>
              <w:autoSpaceDN w:val="0"/>
              <w:adjustRightInd w:val="0"/>
              <w:spacing w:after="80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Ocena kryterium zakończy się wynikiem negatywnym gdy:</w:t>
            </w:r>
          </w:p>
          <w:p w14:paraId="636ADC44" w14:textId="079CE105" w:rsidR="006C4500" w:rsidRPr="0025093A" w:rsidRDefault="00272D89" w:rsidP="006C450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80"/>
              <w:ind w:left="600" w:hanging="284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W</w:t>
            </w:r>
            <w:r w:rsidR="00250DB2" w:rsidRPr="0025093A">
              <w:rPr>
                <w:rFonts w:eastAsia="Calibri" w:cstheme="minorHAnsi"/>
                <w:sz w:val="24"/>
                <w:szCs w:val="24"/>
              </w:rPr>
              <w:t xml:space="preserve">nioskodawca 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>nie wprowadz</w:t>
            </w:r>
            <w:r w:rsidR="00250DB2" w:rsidRPr="0025093A">
              <w:rPr>
                <w:rFonts w:eastAsia="Calibri" w:cstheme="minorHAnsi"/>
                <w:sz w:val="24"/>
                <w:szCs w:val="24"/>
              </w:rPr>
              <w:t>i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 xml:space="preserve"> do wniosku wszystkich wymaganych zmian wskazanych przez oceniających lub przewodniczącego KOP w Kartach oceny 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lastRenderedPageBreak/>
              <w:t>merytorycznej lub innych zmian wynikających z ustaleń dokonanych podczas negocjacji  lub nie</w:t>
            </w:r>
            <w:r w:rsidR="009E733E" w:rsidRPr="0025093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>udziel</w:t>
            </w:r>
            <w:r w:rsidR="009E733E" w:rsidRPr="0025093A">
              <w:rPr>
                <w:rFonts w:eastAsia="Calibri" w:cstheme="minorHAnsi"/>
                <w:sz w:val="24"/>
                <w:szCs w:val="24"/>
              </w:rPr>
              <w:t>i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 xml:space="preserve"> informacji i wyjaśnień wymaganych przez KOP;</w:t>
            </w:r>
          </w:p>
          <w:p w14:paraId="1590FC3D" w14:textId="421F253A" w:rsidR="006C4500" w:rsidRPr="0025093A" w:rsidRDefault="009E733E" w:rsidP="006C450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80"/>
              <w:ind w:left="600" w:hanging="284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ION nie zaakceptuje 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>stanowiska Wnioskodawcy;</w:t>
            </w:r>
          </w:p>
          <w:p w14:paraId="76297A56" w14:textId="32C9BEAF" w:rsidR="006C4500" w:rsidRPr="0025093A" w:rsidRDefault="009E733E" w:rsidP="006C450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80"/>
              <w:ind w:left="600" w:hanging="284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Wnioskodawca 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>wprowadz</w:t>
            </w:r>
            <w:r w:rsidRPr="0025093A">
              <w:rPr>
                <w:rFonts w:eastAsia="Calibri" w:cstheme="minorHAnsi"/>
                <w:sz w:val="24"/>
                <w:szCs w:val="24"/>
              </w:rPr>
              <w:t>i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 xml:space="preserve"> do wniosku inn</w:t>
            </w:r>
            <w:r w:rsidRPr="0025093A">
              <w:rPr>
                <w:rFonts w:eastAsia="Calibri" w:cstheme="minorHAnsi"/>
                <w:sz w:val="24"/>
                <w:szCs w:val="24"/>
              </w:rPr>
              <w:t>e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 xml:space="preserve"> zmian</w:t>
            </w:r>
            <w:r w:rsidRPr="0025093A">
              <w:rPr>
                <w:rFonts w:eastAsia="Calibri" w:cstheme="minorHAnsi"/>
                <w:sz w:val="24"/>
                <w:szCs w:val="24"/>
              </w:rPr>
              <w:t>y</w:t>
            </w:r>
            <w:r w:rsidR="006C4500" w:rsidRPr="0025093A">
              <w:rPr>
                <w:rFonts w:eastAsia="Calibri" w:cstheme="minorHAnsi"/>
                <w:sz w:val="24"/>
                <w:szCs w:val="24"/>
              </w:rPr>
              <w:t>, niż wynikające z ustaleń dokonanych podczas negocjacji;</w:t>
            </w:r>
          </w:p>
          <w:p w14:paraId="30472EB4" w14:textId="093694A0" w:rsidR="006C4500" w:rsidRPr="0025093A" w:rsidRDefault="006C4500" w:rsidP="006C450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80"/>
              <w:ind w:left="600" w:hanging="284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 xml:space="preserve">wniosek </w:t>
            </w:r>
            <w:r w:rsidR="00BE4049" w:rsidRPr="0025093A">
              <w:rPr>
                <w:rFonts w:eastAsia="Calibri" w:cstheme="minorHAnsi"/>
                <w:sz w:val="24"/>
                <w:szCs w:val="24"/>
              </w:rPr>
              <w:t xml:space="preserve">o dofinansowanie projektu 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nie jest zgodny z metodą rozliczania wydatków wskazaną w </w:t>
            </w:r>
            <w:r w:rsidR="00B41AC4" w:rsidRPr="0025093A">
              <w:rPr>
                <w:rFonts w:eastAsia="Calibri" w:cstheme="minorHAnsi"/>
                <w:sz w:val="24"/>
                <w:szCs w:val="24"/>
              </w:rPr>
              <w:t>R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egulaminie </w:t>
            </w:r>
            <w:r w:rsidR="00B41AC4" w:rsidRPr="0025093A">
              <w:rPr>
                <w:rFonts w:eastAsia="Calibri" w:cstheme="minorHAnsi"/>
                <w:sz w:val="24"/>
                <w:szCs w:val="24"/>
              </w:rPr>
              <w:t>Wyboru Projektów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, tj. za pomocą </w:t>
            </w:r>
            <w:r w:rsidR="00A13BC4" w:rsidRPr="0025093A">
              <w:rPr>
                <w:rFonts w:eastAsia="Calibri" w:cstheme="minorHAnsi"/>
                <w:sz w:val="24"/>
                <w:szCs w:val="24"/>
              </w:rPr>
              <w:t>stawek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 ryczałtowych lub stawek jednostkowych/</w:t>
            </w:r>
            <w:r w:rsidR="00B41AC4" w:rsidRPr="0025093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5093A">
              <w:rPr>
                <w:rFonts w:eastAsia="Calibri" w:cstheme="minorHAnsi"/>
                <w:sz w:val="24"/>
                <w:szCs w:val="24"/>
              </w:rPr>
              <w:t>wydatków rzeczywiście ponoszonych.</w:t>
            </w:r>
          </w:p>
          <w:p w14:paraId="5CC2B6D1" w14:textId="1E351545" w:rsidR="00250DB2" w:rsidRPr="0025093A" w:rsidRDefault="00250DB2" w:rsidP="00A169D3">
            <w:pPr>
              <w:autoSpaceDE w:val="0"/>
              <w:autoSpaceDN w:val="0"/>
              <w:adjustRightInd w:val="0"/>
              <w:spacing w:after="80"/>
              <w:rPr>
                <w:rFonts w:eastAsia="Calibri" w:cstheme="minorHAnsi"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Negatywna ocena oznacza niespełnienie kryterium wyboru projektu bez możliwości dokonania kolejnej korekty/uzupełnienia</w:t>
            </w:r>
            <w:r w:rsidR="008E33A1" w:rsidRPr="0025093A">
              <w:rPr>
                <w:rFonts w:eastAsia="Calibri" w:cstheme="minorHAnsi"/>
                <w:sz w:val="24"/>
                <w:szCs w:val="24"/>
              </w:rPr>
              <w:t>.</w:t>
            </w:r>
            <w:r w:rsidRPr="0025093A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CF9A585" w14:textId="35D773CD" w:rsidR="006C4500" w:rsidRPr="0025093A" w:rsidRDefault="006C4500" w:rsidP="006C4500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eastAsia="Calibri" w:cstheme="minorHAnsi"/>
                <w:sz w:val="24"/>
                <w:szCs w:val="24"/>
              </w:rPr>
              <w:t>Kryterium zostanie zweryfikowane na podstawie Protokołu spełnienia kryterium wyboru projektów po zakończeniu etapu negocjacji.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49DFD27" w14:textId="6C27F9B4" w:rsidR="00FE2889" w:rsidRPr="0025093A" w:rsidRDefault="00FE2889" w:rsidP="006C450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lastRenderedPageBreak/>
              <w:t>Kryterium zero-jedynkowe</w:t>
            </w:r>
            <w:r w:rsidR="0077655D" w:rsidRPr="0025093A">
              <w:rPr>
                <w:rFonts w:cstheme="minorHAnsi"/>
                <w:sz w:val="24"/>
                <w:szCs w:val="24"/>
              </w:rPr>
              <w:t>.</w:t>
            </w:r>
          </w:p>
          <w:p w14:paraId="00513D70" w14:textId="3F97261D" w:rsidR="006C4500" w:rsidRPr="0025093A" w:rsidRDefault="006C4500" w:rsidP="006C450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07D237B9" w14:textId="6641460B" w:rsidR="002444DD" w:rsidRPr="0025093A" w:rsidRDefault="002444DD" w:rsidP="002444D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Spełnienie kryterium jest konieczne do przyznania dofinansowania.</w:t>
            </w:r>
          </w:p>
          <w:p w14:paraId="58429400" w14:textId="3D370778" w:rsidR="002444DD" w:rsidRPr="0025093A" w:rsidRDefault="002444DD" w:rsidP="002444D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>Kryterium dotyczy wyłącznie projektów wybieranych w ramach naborów konkurencyjnych.</w:t>
            </w:r>
          </w:p>
          <w:p w14:paraId="404FCA9D" w14:textId="092A2CD2" w:rsidR="006C4500" w:rsidRPr="0025093A" w:rsidRDefault="006C4500" w:rsidP="006C4500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5093A">
              <w:rPr>
                <w:rFonts w:cstheme="minorHAnsi"/>
                <w:sz w:val="24"/>
                <w:szCs w:val="24"/>
              </w:rPr>
              <w:t xml:space="preserve">Projekty niespełniające danego kryterium </w:t>
            </w:r>
            <w:r w:rsidR="002D3D74" w:rsidRPr="0025093A">
              <w:rPr>
                <w:rFonts w:cstheme="minorHAnsi"/>
                <w:sz w:val="24"/>
                <w:szCs w:val="24"/>
              </w:rPr>
              <w:t xml:space="preserve">nie zostaną </w:t>
            </w:r>
            <w:r w:rsidR="008122C9" w:rsidRPr="0025093A">
              <w:rPr>
                <w:rFonts w:cstheme="minorHAnsi"/>
                <w:sz w:val="24"/>
                <w:szCs w:val="24"/>
              </w:rPr>
              <w:t>wybrane do dofinansowania.</w:t>
            </w:r>
          </w:p>
        </w:tc>
      </w:tr>
    </w:tbl>
    <w:p w14:paraId="026CB632" w14:textId="77777777" w:rsidR="00DD29C1" w:rsidRPr="0025093A" w:rsidRDefault="00DD29C1" w:rsidP="00275CF1">
      <w:pPr>
        <w:rPr>
          <w:rFonts w:cstheme="minorHAnsi"/>
          <w:b/>
          <w:bCs/>
          <w:sz w:val="24"/>
          <w:szCs w:val="24"/>
        </w:rPr>
      </w:pPr>
    </w:p>
    <w:sectPr w:rsidR="00DD29C1" w:rsidRPr="0025093A" w:rsidSect="000210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EB5C" w14:textId="77777777" w:rsidR="00227CA6" w:rsidRDefault="00227CA6" w:rsidP="003640CE">
      <w:pPr>
        <w:spacing w:after="0" w:line="240" w:lineRule="auto"/>
      </w:pPr>
      <w:r>
        <w:separator/>
      </w:r>
    </w:p>
  </w:endnote>
  <w:endnote w:type="continuationSeparator" w:id="0">
    <w:p w14:paraId="2CD595E6" w14:textId="77777777" w:rsidR="00227CA6" w:rsidRDefault="00227CA6" w:rsidP="0036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plified Arabic Fixed">
    <w:altName w:val="Simplified Arabic Fixed"/>
    <w:charset w:val="B2"/>
    <w:family w:val="modern"/>
    <w:pitch w:val="fixed"/>
    <w:sig w:usb0="00002003" w:usb1="0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560992"/>
      <w:docPartObj>
        <w:docPartGallery w:val="Page Numbers (Bottom of Page)"/>
        <w:docPartUnique/>
      </w:docPartObj>
    </w:sdtPr>
    <w:sdtEndPr/>
    <w:sdtContent>
      <w:p w14:paraId="25231B1C" w14:textId="107F0C0B" w:rsidR="00AF42CB" w:rsidRDefault="00AF42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E52">
          <w:rPr>
            <w:noProof/>
          </w:rPr>
          <w:t>18</w:t>
        </w:r>
        <w:r>
          <w:fldChar w:fldCharType="end"/>
        </w:r>
      </w:p>
    </w:sdtContent>
  </w:sdt>
  <w:p w14:paraId="6C843F9B" w14:textId="77777777" w:rsidR="00AF42CB" w:rsidRDefault="00AF42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DF4D9" w14:textId="77777777" w:rsidR="00227CA6" w:rsidRDefault="00227CA6" w:rsidP="003640CE">
      <w:pPr>
        <w:spacing w:after="0" w:line="240" w:lineRule="auto"/>
      </w:pPr>
      <w:r>
        <w:separator/>
      </w:r>
    </w:p>
  </w:footnote>
  <w:footnote w:type="continuationSeparator" w:id="0">
    <w:p w14:paraId="1BCAA50A" w14:textId="77777777" w:rsidR="00227CA6" w:rsidRDefault="00227CA6" w:rsidP="003640CE">
      <w:pPr>
        <w:spacing w:after="0" w:line="240" w:lineRule="auto"/>
      </w:pPr>
      <w:r>
        <w:continuationSeparator/>
      </w:r>
    </w:p>
  </w:footnote>
  <w:footnote w:id="1">
    <w:p w14:paraId="68775386" w14:textId="257BADB2" w:rsidR="00AF42CB" w:rsidRDefault="00AF42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7CC">
        <w:t xml:space="preserve">Ocena „Nie dotyczy” ma zastosowanie w przypadku projektów, w których </w:t>
      </w:r>
      <w:r>
        <w:t>W</w:t>
      </w:r>
      <w:r w:rsidRPr="006937CC">
        <w:t>nioskodawcą jest jednostka sektora finansów publicznych</w:t>
      </w:r>
      <w:r>
        <w:t xml:space="preserve"> oraz </w:t>
      </w:r>
      <w:r w:rsidRPr="00093C95">
        <w:t xml:space="preserve">projektów składanych w </w:t>
      </w:r>
      <w:r>
        <w:t>r</w:t>
      </w:r>
      <w:r w:rsidRPr="00093C95">
        <w:t xml:space="preserve">amach Działania 9.6 </w:t>
      </w:r>
      <w:r w:rsidRPr="00093C95">
        <w:rPr>
          <w:i/>
          <w:iCs/>
        </w:rPr>
        <w:t>Podnoszenie potencjału partnerów społecznych i organizacji społeczeństwa obywatelskiego.</w:t>
      </w:r>
    </w:p>
  </w:footnote>
  <w:footnote w:id="2">
    <w:p w14:paraId="28B5A654" w14:textId="14C34368" w:rsidR="00AF42CB" w:rsidRDefault="00AF42CB">
      <w:pPr>
        <w:pStyle w:val="Tekstprzypisudolnego"/>
      </w:pPr>
      <w:r>
        <w:rPr>
          <w:rStyle w:val="Odwoanieprzypisudolnego"/>
        </w:rPr>
        <w:footnoteRef/>
      </w:r>
      <w:r>
        <w:t xml:space="preserve"> Nie dotyczy podmiotów, o których mowa w art. 207 ust. 7 ustawy o finansach publicznych.</w:t>
      </w:r>
    </w:p>
  </w:footnote>
  <w:footnote w:id="3">
    <w:p w14:paraId="03FBBF57" w14:textId="4A66EDAF" w:rsidR="00AF42CB" w:rsidRDefault="00AF42CB">
      <w:pPr>
        <w:pStyle w:val="Tekstprzypisudolnego"/>
      </w:pPr>
      <w:r>
        <w:rPr>
          <w:rStyle w:val="Odwoanieprzypisudolnego"/>
        </w:rPr>
        <w:footnoteRef/>
      </w:r>
      <w:r>
        <w:t xml:space="preserve"> Komitet Monitorujący </w:t>
      </w:r>
      <w:r w:rsidR="00DA32FE">
        <w:t xml:space="preserve">program regionalny FEŚ 2021-2027 </w:t>
      </w:r>
      <w:r>
        <w:t xml:space="preserve">upoważnia IZ FEŚ do doprecyzowania zapisów kryterium, w zakresie załącznika nr I do Regulaminu Wyboru Projektów, o zapisy wymagane we wniosku o dofinasowanie projektu, które są niezbędne do realizacji projektu, a wynikają z Wytycznych </w:t>
      </w:r>
      <w:r w:rsidRPr="00886794">
        <w:t>dotyczących realizacji projektów z udziałem środków Europejskiego Funduszu Społecznego Plus w regionalnych programach na lata 2021-2027</w:t>
      </w:r>
      <w:r>
        <w:t>.</w:t>
      </w:r>
    </w:p>
  </w:footnote>
  <w:footnote w:id="4">
    <w:p w14:paraId="5F96DD3A" w14:textId="77777777" w:rsidR="00AF42CB" w:rsidRDefault="00AF42CB" w:rsidP="0073674B">
      <w:pPr>
        <w:pStyle w:val="Tekstprzypisudolnego"/>
      </w:pPr>
      <w:r>
        <w:rPr>
          <w:rStyle w:val="Odwoanieprzypisudolnego"/>
        </w:rPr>
        <w:footnoteRef/>
      </w:r>
      <w:r>
        <w:t xml:space="preserve"> Dotyczy podmiotów, o których mowa w art. 4, art. 5</w:t>
      </w:r>
      <w:r w:rsidRPr="00B4469B">
        <w:t xml:space="preserve"> ust 1 i art. 6 ustawy z dnia 11 września 2019 r. </w:t>
      </w:r>
      <w:r w:rsidRPr="00476F28">
        <w:t>Prawo Zamówień Publicznych</w:t>
      </w:r>
      <w:r w:rsidRPr="00B4469B">
        <w:t xml:space="preserve"> tj. m.in. jednostki sektora finansów publicznych</w:t>
      </w:r>
      <w:r>
        <w:t>.</w:t>
      </w:r>
    </w:p>
  </w:footnote>
  <w:footnote w:id="5">
    <w:p w14:paraId="05EC76A4" w14:textId="77777777" w:rsidR="00CE1775" w:rsidRPr="00CE1775" w:rsidRDefault="00CE1775" w:rsidP="00CE17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51" w:name="_Hlk127188119"/>
      <w:r w:rsidRPr="00CE1775">
        <w:t>Realizacja wsparcia dla osób/podmiotów z obszaru OSI wymaga połączenia dwóch podejść: podejścia  krajowego, wynikającego z polityki regionalnej rządu wyrażonej w KSRR 2030 oraz regionalnego, wynikającego ze Strategii Rozwoju Województwa Świętokrzyskiego 2030+.</w:t>
      </w:r>
    </w:p>
    <w:p w14:paraId="20900E0C" w14:textId="5B9035FC" w:rsidR="00CE1775" w:rsidRDefault="00CE1775">
      <w:pPr>
        <w:pStyle w:val="Tekstprzypisudolnego"/>
      </w:pPr>
    </w:p>
    <w:bookmarkEnd w:id="51"/>
  </w:footnote>
  <w:footnote w:id="6">
    <w:p w14:paraId="76A042CB" w14:textId="77777777" w:rsidR="0066708B" w:rsidRPr="00445FB3" w:rsidRDefault="0066708B" w:rsidP="006670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FB3">
        <w:t xml:space="preserve">Działania komplementarne to np. korzystanie: z budynków  zakupionych lub wyremontowanych ze środków unijnych/krajowych, z wyposażenia/narzędzi zakupionych ze środków unijnych/krajowych, wykorzystywanie wiedzy nabytej na kursach/szkoleniach/studiach ze środków unijnych lub krajowych. </w:t>
      </w:r>
    </w:p>
    <w:p w14:paraId="7D2F59F5" w14:textId="77777777" w:rsidR="0066708B" w:rsidRDefault="0066708B" w:rsidP="0066708B">
      <w:pPr>
        <w:pStyle w:val="Tekstprzypisudolnego"/>
      </w:pPr>
    </w:p>
  </w:footnote>
  <w:footnote w:id="7">
    <w:p w14:paraId="701403C5" w14:textId="19B87770" w:rsidR="002369C4" w:rsidRDefault="002369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50537">
        <w:t>S</w:t>
      </w:r>
      <w:r w:rsidRPr="002369C4">
        <w:t>taż</w:t>
      </w:r>
      <w:r>
        <w:t>e</w:t>
      </w:r>
      <w:r w:rsidRPr="002369C4">
        <w:t xml:space="preserve"> lub praktyk</w:t>
      </w:r>
      <w:r>
        <w:t>i</w:t>
      </w:r>
      <w:r w:rsidRPr="002369C4">
        <w:t xml:space="preserve"> zawodow</w:t>
      </w:r>
      <w:r>
        <w:t>e inne niż staże uczniowskie będą skierowane do uczniów szkół branżowych II stopnia oraz młodocianych pracowników.</w:t>
      </w:r>
    </w:p>
  </w:footnote>
  <w:footnote w:id="8">
    <w:p w14:paraId="1D7D132D" w14:textId="5C9098E8" w:rsidR="00E50537" w:rsidRDefault="00E50537">
      <w:pPr>
        <w:pStyle w:val="Tekstprzypisudolnego"/>
      </w:pPr>
      <w:r>
        <w:rPr>
          <w:rStyle w:val="Odwoanieprzypisudolnego"/>
        </w:rPr>
        <w:footnoteRef/>
      </w:r>
      <w:r>
        <w:t xml:space="preserve"> STEM – </w:t>
      </w:r>
      <w:r w:rsidR="002118F0">
        <w:t xml:space="preserve">interdyscyplinarne podejście do nauk technicznych łączące kształcenie w czterech dyscyplinach: nauki, technologii, inżynierii i matematyki. </w:t>
      </w:r>
    </w:p>
  </w:footnote>
  <w:footnote w:id="9">
    <w:p w14:paraId="770AAF3B" w14:textId="77777777" w:rsidR="00865E6C" w:rsidRPr="00865E6C" w:rsidRDefault="00865E6C" w:rsidP="00865E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5E6C">
        <w:t>Realizacja wsparcia dla osób/podmiotów z obszaru OSI wymaga połączenia dwóch podejść: podejścia  krajowego, wynikającego z polityki regionalnej rządu wyrażonej w KSRR 2030 oraz regionalnego, wynikającego ze Strategii Rozwoju Województwa Świętokrzyskiego 2030+.</w:t>
      </w:r>
    </w:p>
    <w:p w14:paraId="6FF171D4" w14:textId="77777777" w:rsidR="00865E6C" w:rsidRPr="00865E6C" w:rsidRDefault="00865E6C" w:rsidP="00865E6C">
      <w:pPr>
        <w:pStyle w:val="Tekstprzypisudolnego"/>
      </w:pPr>
    </w:p>
    <w:p w14:paraId="520E6783" w14:textId="1CA8B48C" w:rsidR="00865E6C" w:rsidRDefault="00865E6C">
      <w:pPr>
        <w:pStyle w:val="Tekstprzypisudolnego"/>
      </w:pPr>
    </w:p>
  </w:footnote>
  <w:footnote w:id="10">
    <w:p w14:paraId="2A14DB2D" w14:textId="77777777" w:rsidR="00445FB3" w:rsidRPr="00445FB3" w:rsidRDefault="00445FB3" w:rsidP="00445F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FB3">
        <w:t xml:space="preserve">Działania komplementarne to np. korzystanie: z budynków  zakupionych lub wyremontowanych ze środków unijnych/krajowych, z wyposażenia/narzędzi zakupionych ze środków unijnych/krajowych, wykorzystywanie wiedzy nabytej na kursach/szkoleniach/studiach ze środków unijnych lub krajowych. </w:t>
      </w:r>
    </w:p>
    <w:p w14:paraId="0885ECB4" w14:textId="7D2903BE" w:rsidR="00445FB3" w:rsidRDefault="00445FB3">
      <w:pPr>
        <w:pStyle w:val="Tekstprzypisudolnego"/>
      </w:pPr>
    </w:p>
  </w:footnote>
  <w:footnote w:id="11">
    <w:p w14:paraId="6528F1E7" w14:textId="55173920" w:rsidR="00CE69B0" w:rsidRPr="00767EC1" w:rsidRDefault="00CE69B0" w:rsidP="00CE69B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67EC1">
        <w:rPr>
          <w:sz w:val="18"/>
          <w:szCs w:val="18"/>
        </w:rPr>
        <w:t>Finansowanie utrzymania miejsca pracy ma na celu wsparcie nowotworzonych miejsc w zakresie zapewnienia ich stabilności w pierwszych 12 miesiącach funkcjonowania miejsca pracy.</w:t>
      </w:r>
      <w:r w:rsidRPr="00761CD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sz w:val="18"/>
          <w:szCs w:val="18"/>
        </w:rPr>
        <w:t>B</w:t>
      </w:r>
      <w:r w:rsidRPr="00761CDA">
        <w:rPr>
          <w:sz w:val="18"/>
          <w:szCs w:val="18"/>
        </w:rPr>
        <w:t>ezzwrotne wsparcie finansowe przyznawane w formie stawek jednostkowych określonych przez M</w:t>
      </w:r>
      <w:r w:rsidR="00876967">
        <w:rPr>
          <w:sz w:val="18"/>
          <w:szCs w:val="18"/>
        </w:rPr>
        <w:t xml:space="preserve">inisterstwo </w:t>
      </w:r>
      <w:r w:rsidRPr="00761CDA">
        <w:rPr>
          <w:sz w:val="18"/>
          <w:szCs w:val="18"/>
        </w:rPr>
        <w:t>F</w:t>
      </w:r>
      <w:r w:rsidR="00876967">
        <w:rPr>
          <w:sz w:val="18"/>
          <w:szCs w:val="18"/>
        </w:rPr>
        <w:t>unduszy i Polityki Regionalnej.</w:t>
      </w:r>
    </w:p>
    <w:p w14:paraId="6ED51204" w14:textId="77777777" w:rsidR="00CE69B0" w:rsidRDefault="00CE69B0" w:rsidP="00CE69B0">
      <w:pPr>
        <w:pStyle w:val="Tekstprzypisudolnego"/>
      </w:pPr>
    </w:p>
  </w:footnote>
  <w:footnote w:id="12">
    <w:p w14:paraId="15F36289" w14:textId="77777777" w:rsidR="002E4B05" w:rsidRPr="00445FB3" w:rsidRDefault="002E4B05" w:rsidP="002E4B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FB3">
        <w:t xml:space="preserve">Działania komplementarne to np. korzystanie: z budynków  zakupionych lub wyremontowanych ze środków unijnych/krajowych, z wyposażenia/narzędzi zakupionych ze środków unijnych/krajowych, wykorzystywanie wiedzy nabytej na kursach/szkoleniach/studiach ze środków unijnych lub krajowych. </w:t>
      </w:r>
    </w:p>
    <w:p w14:paraId="3517EC06" w14:textId="77777777" w:rsidR="002E4B05" w:rsidRDefault="002E4B05" w:rsidP="002E4B05">
      <w:pPr>
        <w:pStyle w:val="Tekstprzypisudolnego"/>
      </w:pPr>
    </w:p>
  </w:footnote>
  <w:footnote w:id="13">
    <w:p w14:paraId="3BE847D8" w14:textId="7BE5080C" w:rsidR="00C56D04" w:rsidRDefault="00C56D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D04">
        <w:t>Realizacja wsparcia dla osób/podmiotów z obszaru OSI wymaga połączenia dwóch podejść: podejścia  krajowego, wynikającego z polityki regionalnej rządu wyrażonej w KSRR 2030 oraz regionalnego, wynikającego ze Strategii Rozwoju Województwa Świętokrzyskiego 2030+.</w:t>
      </w:r>
    </w:p>
  </w:footnote>
  <w:footnote w:id="14">
    <w:p w14:paraId="35A19903" w14:textId="77777777" w:rsidR="002E4B05" w:rsidRPr="00445FB3" w:rsidRDefault="002E4B05" w:rsidP="002E4B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FB3">
        <w:t xml:space="preserve">Działania komplementarne to np. korzystanie: z budynków  zakupionych lub wyremontowanych ze środków unijnych/krajowych, z wyposażenia/narzędzi zakupionych ze środków unijnych/krajowych, wykorzystywanie wiedzy nabytej na kursach/szkoleniach/studiach ze środków unijnych lub krajowych. </w:t>
      </w:r>
    </w:p>
    <w:p w14:paraId="1377D3FF" w14:textId="77777777" w:rsidR="002E4B05" w:rsidRDefault="002E4B05" w:rsidP="002E4B05">
      <w:pPr>
        <w:pStyle w:val="Tekstprzypisudolnego"/>
      </w:pPr>
    </w:p>
  </w:footnote>
  <w:footnote w:id="15">
    <w:p w14:paraId="3610B8FC" w14:textId="77777777" w:rsidR="008E71DA" w:rsidRDefault="008E71DA" w:rsidP="008E71DA">
      <w:pPr>
        <w:pStyle w:val="Tekstprzypisudolnego"/>
        <w:spacing w:after="120"/>
        <w:rPr>
          <w:rFonts w:ascii="Calibri" w:eastAsia="Calibri" w:hAnsi="Calibri" w:cs="Times New Roman"/>
        </w:rPr>
      </w:pPr>
      <w:r>
        <w:rPr>
          <w:rStyle w:val="Odwoanieprzypisudolnego"/>
          <w:rFonts w:ascii="Calibri" w:hAnsi="Calibri"/>
        </w:rPr>
        <w:footnoteRef/>
      </w:r>
      <w:r>
        <w:rPr>
          <w:vertAlign w:val="superscript"/>
        </w:rPr>
        <w:t>)</w:t>
      </w:r>
      <w:r>
        <w:t xml:space="preserve"> Z wykorzystaniem „Europejskiego narzędzia do oceny poziomu kompetencji cyfrowych” (</w:t>
      </w:r>
      <w:hyperlink r:id="rId1" w:history="1">
        <w:r>
          <w:rPr>
            <w:rStyle w:val="Hipercze"/>
          </w:rPr>
          <w:t>https://europa.eu/europass/digitalskills/screen/questionnaire/generic</w:t>
        </w:r>
      </w:hyperlink>
      <w:r>
        <w:t>) lub innego narzędzia rekomendowanego przez ministra właściwego do spraw pracy.</w:t>
      </w:r>
    </w:p>
  </w:footnote>
  <w:footnote w:id="16">
    <w:p w14:paraId="23A5F409" w14:textId="77777777" w:rsidR="00F5233B" w:rsidRDefault="00F5233B" w:rsidP="00F5233B">
      <w:pPr>
        <w:pStyle w:val="Tekstprzypisudolnego"/>
        <w:spacing w:after="120"/>
      </w:pPr>
      <w:r>
        <w:rPr>
          <w:rStyle w:val="Odwoanieprzypisudolnego"/>
        </w:rPr>
        <w:footnoteRef/>
      </w:r>
      <w:r w:rsidRPr="00674331">
        <w:rPr>
          <w:vertAlign w:val="superscript"/>
        </w:rPr>
        <w:t>)</w:t>
      </w:r>
      <w:r>
        <w:t xml:space="preserve"> Z </w:t>
      </w:r>
      <w:r w:rsidRPr="00D05DE5">
        <w:t>wykorzystani</w:t>
      </w:r>
      <w:r>
        <w:t>em</w:t>
      </w:r>
      <w:r w:rsidRPr="00D05DE5">
        <w:t xml:space="preserve"> „Europejskiego narzędzia do oceny poziomu kompetencji cyfrowych”</w:t>
      </w:r>
      <w:r>
        <w:t xml:space="preserve"> (</w:t>
      </w:r>
      <w:hyperlink r:id="rId2" w:history="1">
        <w:r w:rsidRPr="0008625C">
          <w:rPr>
            <w:rStyle w:val="Hipercze"/>
          </w:rPr>
          <w:t>https://europa.eu/europass/digitalskills/screen/questionnaire/generic</w:t>
        </w:r>
      </w:hyperlink>
      <w:r>
        <w:t>) lub innego narzędzia rekomendowanego przez ministra właściwego do spraw 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C3AE" w14:textId="27A73EF2" w:rsidR="00AF42CB" w:rsidRDefault="00AF42CB">
    <w:pPr>
      <w:pStyle w:val="Nagwek"/>
    </w:pPr>
    <w:r w:rsidRPr="005F24AB">
      <w:rPr>
        <w:rFonts w:ascii="Calibri" w:eastAsia="Times New Roman" w:hAnsi="Calibri" w:cs="Calibri"/>
        <w:noProof/>
        <w:sz w:val="24"/>
        <w:szCs w:val="24"/>
        <w:lang w:eastAsia="pl-PL"/>
      </w:rPr>
      <w:drawing>
        <wp:inline distT="0" distB="0" distL="0" distR="0" wp14:anchorId="56268615" wp14:editId="31958025">
          <wp:extent cx="5760720" cy="446405"/>
          <wp:effectExtent l="0" t="0" r="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9BCBF7"/>
    <w:multiLevelType w:val="hybridMultilevel"/>
    <w:tmpl w:val="AC827B50"/>
    <w:lvl w:ilvl="0" w:tplc="0415000B">
      <w:start w:val="1"/>
      <w:numFmt w:val="bullet"/>
      <w:lvlText w:val=""/>
      <w:lvlJc w:val="left"/>
      <w:rPr>
        <w:rFonts w:ascii="Wingdings" w:hAnsi="Wingdings" w:cs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95C50"/>
    <w:multiLevelType w:val="hybridMultilevel"/>
    <w:tmpl w:val="696490E4"/>
    <w:lvl w:ilvl="0" w:tplc="DA08ED54">
      <w:start w:val="6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B34D3F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D021D2"/>
    <w:multiLevelType w:val="hybridMultilevel"/>
    <w:tmpl w:val="40BE1E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1208C"/>
    <w:multiLevelType w:val="hybridMultilevel"/>
    <w:tmpl w:val="9BD6F7C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E82B21"/>
    <w:multiLevelType w:val="hybridMultilevel"/>
    <w:tmpl w:val="AA32F2CA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C115E7"/>
    <w:multiLevelType w:val="hybridMultilevel"/>
    <w:tmpl w:val="CD421A88"/>
    <w:lvl w:ilvl="0" w:tplc="0415000F">
      <w:start w:val="1"/>
      <w:numFmt w:val="decimal"/>
      <w:lvlText w:val="%1."/>
      <w:lvlJc w:val="left"/>
      <w:pPr>
        <w:ind w:left="241" w:hanging="360"/>
      </w:p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8" w15:restartNumberingAfterBreak="0">
    <w:nsid w:val="082071D4"/>
    <w:multiLevelType w:val="hybridMultilevel"/>
    <w:tmpl w:val="E7E4A5A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8E43D8B"/>
    <w:multiLevelType w:val="hybridMultilevel"/>
    <w:tmpl w:val="7B6C79F2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EC7EAD"/>
    <w:multiLevelType w:val="hybridMultilevel"/>
    <w:tmpl w:val="17206808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8351A"/>
    <w:multiLevelType w:val="hybridMultilevel"/>
    <w:tmpl w:val="CFFEE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2A3961"/>
    <w:multiLevelType w:val="hybridMultilevel"/>
    <w:tmpl w:val="13E802D2"/>
    <w:lvl w:ilvl="0" w:tplc="763EAE8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3F55DC"/>
    <w:multiLevelType w:val="hybridMultilevel"/>
    <w:tmpl w:val="2CC8733E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54FCBA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D11530"/>
    <w:multiLevelType w:val="hybridMultilevel"/>
    <w:tmpl w:val="F5601B5A"/>
    <w:lvl w:ilvl="0" w:tplc="ED50B4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0C4C6342"/>
    <w:multiLevelType w:val="hybridMultilevel"/>
    <w:tmpl w:val="BF06EDE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C9E2D59"/>
    <w:multiLevelType w:val="hybridMultilevel"/>
    <w:tmpl w:val="9E3A9DCA"/>
    <w:lvl w:ilvl="0" w:tplc="FFFFFFFF">
      <w:start w:val="1"/>
      <w:numFmt w:val="decimal"/>
      <w:lvlText w:val="2.7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074D2"/>
    <w:multiLevelType w:val="hybridMultilevel"/>
    <w:tmpl w:val="F1A6F354"/>
    <w:lvl w:ilvl="0" w:tplc="ED50B4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1E5842"/>
    <w:multiLevelType w:val="hybridMultilevel"/>
    <w:tmpl w:val="A2CE5566"/>
    <w:lvl w:ilvl="0" w:tplc="FFFFFFFF">
      <w:start w:val="1"/>
      <w:numFmt w:val="decimal"/>
      <w:lvlText w:val="2.3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A62DE8"/>
    <w:multiLevelType w:val="hybridMultilevel"/>
    <w:tmpl w:val="EB2238EE"/>
    <w:lvl w:ilvl="0" w:tplc="5D38B76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9F215B"/>
    <w:multiLevelType w:val="hybridMultilevel"/>
    <w:tmpl w:val="CC4E416A"/>
    <w:lvl w:ilvl="0" w:tplc="69821096">
      <w:start w:val="2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E717B"/>
    <w:multiLevelType w:val="hybridMultilevel"/>
    <w:tmpl w:val="82161F2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7AE2A5A"/>
    <w:multiLevelType w:val="hybridMultilevel"/>
    <w:tmpl w:val="06042FA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830201A"/>
    <w:multiLevelType w:val="hybridMultilevel"/>
    <w:tmpl w:val="938C0FEC"/>
    <w:lvl w:ilvl="0" w:tplc="3E0265EE">
      <w:start w:val="1"/>
      <w:numFmt w:val="decimal"/>
      <w:lvlText w:val="2.5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B63F9A"/>
    <w:multiLevelType w:val="hybridMultilevel"/>
    <w:tmpl w:val="EF542DDE"/>
    <w:lvl w:ilvl="0" w:tplc="9F4A5988">
      <w:start w:val="1"/>
      <w:numFmt w:val="decimal"/>
      <w:lvlText w:val="2.8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55600F"/>
    <w:multiLevelType w:val="hybridMultilevel"/>
    <w:tmpl w:val="CCA2F912"/>
    <w:lvl w:ilvl="0" w:tplc="13F4D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ABD7529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3338C1"/>
    <w:multiLevelType w:val="hybridMultilevel"/>
    <w:tmpl w:val="61300D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300652"/>
    <w:multiLevelType w:val="hybridMultilevel"/>
    <w:tmpl w:val="E7E4A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3A1D39"/>
    <w:multiLevelType w:val="hybridMultilevel"/>
    <w:tmpl w:val="8E700AC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1CDE162A"/>
    <w:multiLevelType w:val="hybridMultilevel"/>
    <w:tmpl w:val="F1ACF588"/>
    <w:lvl w:ilvl="0" w:tplc="32A2E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1D464592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D214EA"/>
    <w:multiLevelType w:val="multilevel"/>
    <w:tmpl w:val="086C8F20"/>
    <w:lvl w:ilvl="0">
      <w:start w:val="1"/>
      <w:numFmt w:val="decimal"/>
      <w:lvlText w:val="2.2.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2014510A"/>
    <w:multiLevelType w:val="hybridMultilevel"/>
    <w:tmpl w:val="43684596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07013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0715014"/>
    <w:multiLevelType w:val="hybridMultilevel"/>
    <w:tmpl w:val="A6524C6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C26A13"/>
    <w:multiLevelType w:val="hybridMultilevel"/>
    <w:tmpl w:val="6AF83A3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16E21DE"/>
    <w:multiLevelType w:val="hybridMultilevel"/>
    <w:tmpl w:val="D56636A8"/>
    <w:lvl w:ilvl="0" w:tplc="620035A2">
      <w:start w:val="1"/>
      <w:numFmt w:val="decimal"/>
      <w:lvlText w:val="2.2.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24E4842"/>
    <w:multiLevelType w:val="hybridMultilevel"/>
    <w:tmpl w:val="756E6EE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6C0D16"/>
    <w:multiLevelType w:val="hybridMultilevel"/>
    <w:tmpl w:val="7206B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84466"/>
    <w:multiLevelType w:val="hybridMultilevel"/>
    <w:tmpl w:val="6A780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04535E"/>
    <w:multiLevelType w:val="hybridMultilevel"/>
    <w:tmpl w:val="A2AC539C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653B94"/>
    <w:multiLevelType w:val="hybridMultilevel"/>
    <w:tmpl w:val="DF0E9DCE"/>
    <w:lvl w:ilvl="0" w:tplc="B3F094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340ABE"/>
    <w:multiLevelType w:val="hybridMultilevel"/>
    <w:tmpl w:val="8BCA482A"/>
    <w:lvl w:ilvl="0" w:tplc="04150011">
      <w:start w:val="1"/>
      <w:numFmt w:val="decimal"/>
      <w:lvlText w:val="%1)"/>
      <w:lvlJc w:val="left"/>
      <w:pPr>
        <w:ind w:left="-271" w:hanging="360"/>
      </w:pPr>
    </w:lvl>
    <w:lvl w:ilvl="1" w:tplc="04150019" w:tentative="1">
      <w:start w:val="1"/>
      <w:numFmt w:val="lowerLetter"/>
      <w:lvlText w:val="%2."/>
      <w:lvlJc w:val="left"/>
      <w:pPr>
        <w:ind w:left="449" w:hanging="360"/>
      </w:pPr>
    </w:lvl>
    <w:lvl w:ilvl="2" w:tplc="0415001B" w:tentative="1">
      <w:start w:val="1"/>
      <w:numFmt w:val="lowerRoman"/>
      <w:lvlText w:val="%3."/>
      <w:lvlJc w:val="right"/>
      <w:pPr>
        <w:ind w:left="1169" w:hanging="180"/>
      </w:pPr>
    </w:lvl>
    <w:lvl w:ilvl="3" w:tplc="0415000F" w:tentative="1">
      <w:start w:val="1"/>
      <w:numFmt w:val="decimal"/>
      <w:lvlText w:val="%4."/>
      <w:lvlJc w:val="left"/>
      <w:pPr>
        <w:ind w:left="1889" w:hanging="360"/>
      </w:pPr>
    </w:lvl>
    <w:lvl w:ilvl="4" w:tplc="04150019" w:tentative="1">
      <w:start w:val="1"/>
      <w:numFmt w:val="lowerLetter"/>
      <w:lvlText w:val="%5."/>
      <w:lvlJc w:val="left"/>
      <w:pPr>
        <w:ind w:left="2609" w:hanging="360"/>
      </w:pPr>
    </w:lvl>
    <w:lvl w:ilvl="5" w:tplc="0415001B" w:tentative="1">
      <w:start w:val="1"/>
      <w:numFmt w:val="lowerRoman"/>
      <w:lvlText w:val="%6."/>
      <w:lvlJc w:val="right"/>
      <w:pPr>
        <w:ind w:left="3329" w:hanging="180"/>
      </w:pPr>
    </w:lvl>
    <w:lvl w:ilvl="6" w:tplc="0415000F" w:tentative="1">
      <w:start w:val="1"/>
      <w:numFmt w:val="decimal"/>
      <w:lvlText w:val="%7."/>
      <w:lvlJc w:val="left"/>
      <w:pPr>
        <w:ind w:left="4049" w:hanging="360"/>
      </w:pPr>
    </w:lvl>
    <w:lvl w:ilvl="7" w:tplc="04150019" w:tentative="1">
      <w:start w:val="1"/>
      <w:numFmt w:val="lowerLetter"/>
      <w:lvlText w:val="%8."/>
      <w:lvlJc w:val="left"/>
      <w:pPr>
        <w:ind w:left="4769" w:hanging="360"/>
      </w:pPr>
    </w:lvl>
    <w:lvl w:ilvl="8" w:tplc="0415001B" w:tentative="1">
      <w:start w:val="1"/>
      <w:numFmt w:val="lowerRoman"/>
      <w:lvlText w:val="%9."/>
      <w:lvlJc w:val="right"/>
      <w:pPr>
        <w:ind w:left="5489" w:hanging="180"/>
      </w:pPr>
    </w:lvl>
  </w:abstractNum>
  <w:abstractNum w:abstractNumId="45" w15:restartNumberingAfterBreak="0">
    <w:nsid w:val="29555E80"/>
    <w:multiLevelType w:val="hybridMultilevel"/>
    <w:tmpl w:val="E7E4A5A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D63779"/>
    <w:multiLevelType w:val="hybridMultilevel"/>
    <w:tmpl w:val="1A28E4A4"/>
    <w:lvl w:ilvl="0" w:tplc="79CADA7C">
      <w:start w:val="1"/>
      <w:numFmt w:val="decimal"/>
      <w:lvlText w:val="2.6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D810C2"/>
    <w:multiLevelType w:val="hybridMultilevel"/>
    <w:tmpl w:val="158ABE18"/>
    <w:lvl w:ilvl="0" w:tplc="0980E99A">
      <w:start w:val="1"/>
      <w:numFmt w:val="decimal"/>
      <w:pStyle w:val="Nagwek4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012C6B"/>
    <w:multiLevelType w:val="hybridMultilevel"/>
    <w:tmpl w:val="078E2B18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B0767C1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C4927D7"/>
    <w:multiLevelType w:val="hybridMultilevel"/>
    <w:tmpl w:val="E7E4A5A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2CFF7632"/>
    <w:multiLevelType w:val="hybridMultilevel"/>
    <w:tmpl w:val="6A4EC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5B37F6"/>
    <w:multiLevelType w:val="multilevel"/>
    <w:tmpl w:val="C1849338"/>
    <w:lvl w:ilvl="0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2FDB2F18"/>
    <w:multiLevelType w:val="hybridMultilevel"/>
    <w:tmpl w:val="6CFA3464"/>
    <w:lvl w:ilvl="0" w:tplc="792ABF06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DE2E1C"/>
    <w:multiLevelType w:val="multilevel"/>
    <w:tmpl w:val="BC5E16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080" w:hanging="360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356E056A"/>
    <w:multiLevelType w:val="hybridMultilevel"/>
    <w:tmpl w:val="C24669A0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872E24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5B063CF"/>
    <w:multiLevelType w:val="hybridMultilevel"/>
    <w:tmpl w:val="B66AAA60"/>
    <w:lvl w:ilvl="0" w:tplc="B714F99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81658FF"/>
    <w:multiLevelType w:val="hybridMultilevel"/>
    <w:tmpl w:val="0AD2667A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A00F02"/>
    <w:multiLevelType w:val="multilevel"/>
    <w:tmpl w:val="BC5E16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080" w:hanging="360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38C10449"/>
    <w:multiLevelType w:val="hybridMultilevel"/>
    <w:tmpl w:val="2D6E53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B185313"/>
    <w:multiLevelType w:val="hybridMultilevel"/>
    <w:tmpl w:val="CDE45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38772E"/>
    <w:multiLevelType w:val="hybridMultilevel"/>
    <w:tmpl w:val="EB2238EE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CB00BF"/>
    <w:multiLevelType w:val="hybridMultilevel"/>
    <w:tmpl w:val="7960E48E"/>
    <w:lvl w:ilvl="0" w:tplc="0C50CBC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326641"/>
    <w:multiLevelType w:val="hybridMultilevel"/>
    <w:tmpl w:val="37D07E00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E812013"/>
    <w:multiLevelType w:val="hybridMultilevel"/>
    <w:tmpl w:val="EBEC52A4"/>
    <w:lvl w:ilvl="0" w:tplc="FB4AE2CC">
      <w:start w:val="1"/>
      <w:numFmt w:val="decimal"/>
      <w:lvlText w:val="2.2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207AE1"/>
    <w:multiLevelType w:val="hybridMultilevel"/>
    <w:tmpl w:val="BA9C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F350413"/>
    <w:multiLevelType w:val="hybridMultilevel"/>
    <w:tmpl w:val="D5F255A0"/>
    <w:lvl w:ilvl="0" w:tplc="680E6A26">
      <w:start w:val="1"/>
      <w:numFmt w:val="decimal"/>
      <w:lvlText w:val="2.7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7703EC"/>
    <w:multiLevelType w:val="hybridMultilevel"/>
    <w:tmpl w:val="EF542DDE"/>
    <w:lvl w:ilvl="0" w:tplc="FFFFFFFF">
      <w:start w:val="1"/>
      <w:numFmt w:val="decimal"/>
      <w:lvlText w:val="2.8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09848DF"/>
    <w:multiLevelType w:val="hybridMultilevel"/>
    <w:tmpl w:val="C83AD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E66774"/>
    <w:multiLevelType w:val="hybridMultilevel"/>
    <w:tmpl w:val="591CEF24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1C15E37"/>
    <w:multiLevelType w:val="hybridMultilevel"/>
    <w:tmpl w:val="B40A7A14"/>
    <w:lvl w:ilvl="0" w:tplc="0415000B">
      <w:start w:val="1"/>
      <w:numFmt w:val="bullet"/>
      <w:lvlText w:val=""/>
      <w:lvlJc w:val="left"/>
      <w:rPr>
        <w:rFonts w:ascii="Wingdings" w:hAnsi="Wingdings" w:cs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30138AE"/>
    <w:multiLevelType w:val="multilevel"/>
    <w:tmpl w:val="C1849338"/>
    <w:lvl w:ilvl="0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430F68BA"/>
    <w:multiLevelType w:val="hybridMultilevel"/>
    <w:tmpl w:val="0966D8B8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4B51348"/>
    <w:multiLevelType w:val="hybridMultilevel"/>
    <w:tmpl w:val="EEB8AE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5AF1A48"/>
    <w:multiLevelType w:val="hybridMultilevel"/>
    <w:tmpl w:val="FA764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9C24AC9"/>
    <w:multiLevelType w:val="hybridMultilevel"/>
    <w:tmpl w:val="BF863068"/>
    <w:lvl w:ilvl="0" w:tplc="ACE0972A">
      <w:start w:val="1"/>
      <w:numFmt w:val="decimal"/>
      <w:lvlText w:val="2.1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DE04C0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80" w15:restartNumberingAfterBreak="0">
    <w:nsid w:val="4A0867EC"/>
    <w:multiLevelType w:val="hybridMultilevel"/>
    <w:tmpl w:val="A2CE5566"/>
    <w:lvl w:ilvl="0" w:tplc="4FF01502">
      <w:start w:val="1"/>
      <w:numFmt w:val="decimal"/>
      <w:lvlText w:val="2.3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185225"/>
    <w:multiLevelType w:val="hybridMultilevel"/>
    <w:tmpl w:val="1DE0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AB42267"/>
    <w:multiLevelType w:val="hybridMultilevel"/>
    <w:tmpl w:val="0CECF80E"/>
    <w:lvl w:ilvl="0" w:tplc="620035A2">
      <w:start w:val="1"/>
      <w:numFmt w:val="decimal"/>
      <w:lvlText w:val="2.2.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ADD507A"/>
    <w:multiLevelType w:val="hybridMultilevel"/>
    <w:tmpl w:val="2E7A68E2"/>
    <w:lvl w:ilvl="0" w:tplc="ED50B464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84" w15:restartNumberingAfterBreak="0">
    <w:nsid w:val="4DBD1756"/>
    <w:multiLevelType w:val="hybridMultilevel"/>
    <w:tmpl w:val="421E08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210E7A"/>
    <w:multiLevelType w:val="hybridMultilevel"/>
    <w:tmpl w:val="00CABCFC"/>
    <w:lvl w:ilvl="0" w:tplc="E9F875CC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3F6138"/>
    <w:multiLevelType w:val="hybridMultilevel"/>
    <w:tmpl w:val="CA8CE490"/>
    <w:lvl w:ilvl="0" w:tplc="D4D8FFDE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4FCE4AAE"/>
    <w:multiLevelType w:val="multilevel"/>
    <w:tmpl w:val="FA1205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503E2A2B"/>
    <w:multiLevelType w:val="hybridMultilevel"/>
    <w:tmpl w:val="F1001DA0"/>
    <w:lvl w:ilvl="0" w:tplc="86E0B9D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513A7526"/>
    <w:multiLevelType w:val="multilevel"/>
    <w:tmpl w:val="24563D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1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53B213A2"/>
    <w:multiLevelType w:val="hybridMultilevel"/>
    <w:tmpl w:val="E7E4A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5310170"/>
    <w:multiLevelType w:val="hybridMultilevel"/>
    <w:tmpl w:val="696266BA"/>
    <w:lvl w:ilvl="0" w:tplc="7D06D9F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6265F4"/>
    <w:multiLevelType w:val="hybridMultilevel"/>
    <w:tmpl w:val="0CBAA238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56C69CE"/>
    <w:multiLevelType w:val="hybridMultilevel"/>
    <w:tmpl w:val="F8B026B2"/>
    <w:lvl w:ilvl="0" w:tplc="FD78924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5343D6"/>
    <w:multiLevelType w:val="hybridMultilevel"/>
    <w:tmpl w:val="41C6CDEC"/>
    <w:lvl w:ilvl="0" w:tplc="D4D8FFDE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788571E"/>
    <w:multiLevelType w:val="hybridMultilevel"/>
    <w:tmpl w:val="C69606B4"/>
    <w:lvl w:ilvl="0" w:tplc="827A15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7B2108A"/>
    <w:multiLevelType w:val="hybridMultilevel"/>
    <w:tmpl w:val="34006250"/>
    <w:lvl w:ilvl="0" w:tplc="1E0405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57F802A0"/>
    <w:multiLevelType w:val="hybridMultilevel"/>
    <w:tmpl w:val="B2BEB2C2"/>
    <w:lvl w:ilvl="0" w:tplc="86E0B9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9211A02"/>
    <w:multiLevelType w:val="hybridMultilevel"/>
    <w:tmpl w:val="E7E4A5A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9" w15:restartNumberingAfterBreak="0">
    <w:nsid w:val="5A4261A0"/>
    <w:multiLevelType w:val="multilevel"/>
    <w:tmpl w:val="BC5E16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080" w:hanging="360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5B133660"/>
    <w:multiLevelType w:val="hybridMultilevel"/>
    <w:tmpl w:val="5C38433C"/>
    <w:lvl w:ilvl="0" w:tplc="ED50B4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5BFE6811"/>
    <w:multiLevelType w:val="hybridMultilevel"/>
    <w:tmpl w:val="2562727A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C7374E5"/>
    <w:multiLevelType w:val="hybridMultilevel"/>
    <w:tmpl w:val="92B8FF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D7048E4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04" w15:restartNumberingAfterBreak="0">
    <w:nsid w:val="5D7E0071"/>
    <w:multiLevelType w:val="hybridMultilevel"/>
    <w:tmpl w:val="A5449338"/>
    <w:lvl w:ilvl="0" w:tplc="09960B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F7018C0"/>
    <w:multiLevelType w:val="multilevel"/>
    <w:tmpl w:val="5A9684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080" w:hanging="36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 w15:restartNumberingAfterBreak="0">
    <w:nsid w:val="620A56DA"/>
    <w:multiLevelType w:val="hybridMultilevel"/>
    <w:tmpl w:val="6D9EC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2243F86"/>
    <w:multiLevelType w:val="hybridMultilevel"/>
    <w:tmpl w:val="799233D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8" w15:restartNumberingAfterBreak="0">
    <w:nsid w:val="624A7559"/>
    <w:multiLevelType w:val="hybridMultilevel"/>
    <w:tmpl w:val="8B6054D2"/>
    <w:lvl w:ilvl="0" w:tplc="EA320180">
      <w:start w:val="1"/>
      <w:numFmt w:val="decimal"/>
      <w:lvlText w:val="2.6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2B62084"/>
    <w:multiLevelType w:val="hybridMultilevel"/>
    <w:tmpl w:val="DB2CDFBE"/>
    <w:lvl w:ilvl="0" w:tplc="2CDC4B2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52B6269"/>
    <w:multiLevelType w:val="hybridMultilevel"/>
    <w:tmpl w:val="3E943110"/>
    <w:lvl w:ilvl="0" w:tplc="4AB2E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5E727AC"/>
    <w:multiLevelType w:val="hybridMultilevel"/>
    <w:tmpl w:val="06042FA8"/>
    <w:lvl w:ilvl="0" w:tplc="B3F094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8345956"/>
    <w:multiLevelType w:val="hybridMultilevel"/>
    <w:tmpl w:val="F9F25142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8D02FB1"/>
    <w:multiLevelType w:val="hybridMultilevel"/>
    <w:tmpl w:val="8C10CB74"/>
    <w:lvl w:ilvl="0" w:tplc="B0762C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CCF0575"/>
    <w:multiLevelType w:val="hybridMultilevel"/>
    <w:tmpl w:val="310AA59C"/>
    <w:lvl w:ilvl="0" w:tplc="A4E8C066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DC731D3"/>
    <w:multiLevelType w:val="hybridMultilevel"/>
    <w:tmpl w:val="65307D90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DE40748"/>
    <w:multiLevelType w:val="hybridMultilevel"/>
    <w:tmpl w:val="129C350E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E672B2E"/>
    <w:multiLevelType w:val="multilevel"/>
    <w:tmpl w:val="0186E566"/>
    <w:lvl w:ilvl="0">
      <w:start w:val="1"/>
      <w:numFmt w:val="decimal"/>
      <w:lvlText w:val="2.1.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7A2079"/>
    <w:multiLevelType w:val="hybridMultilevel"/>
    <w:tmpl w:val="9BA80C38"/>
    <w:lvl w:ilvl="0" w:tplc="B00C5018">
      <w:start w:val="1"/>
      <w:numFmt w:val="decimal"/>
      <w:lvlText w:val="2.5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EA61704"/>
    <w:multiLevelType w:val="hybridMultilevel"/>
    <w:tmpl w:val="9C6C62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6EC4356C"/>
    <w:multiLevelType w:val="hybridMultilevel"/>
    <w:tmpl w:val="875655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DD6465"/>
    <w:multiLevelType w:val="hybridMultilevel"/>
    <w:tmpl w:val="674C685A"/>
    <w:lvl w:ilvl="0" w:tplc="B7FA6B94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F75353A"/>
    <w:multiLevelType w:val="hybridMultilevel"/>
    <w:tmpl w:val="E7E4A5A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3" w15:restartNumberingAfterBreak="0">
    <w:nsid w:val="70814CDF"/>
    <w:multiLevelType w:val="hybridMultilevel"/>
    <w:tmpl w:val="AF62E62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2835512"/>
    <w:multiLevelType w:val="hybridMultilevel"/>
    <w:tmpl w:val="AD4CBF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2F85497"/>
    <w:multiLevelType w:val="hybridMultilevel"/>
    <w:tmpl w:val="756E6EE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362411C"/>
    <w:multiLevelType w:val="hybridMultilevel"/>
    <w:tmpl w:val="31CCB396"/>
    <w:lvl w:ilvl="0" w:tplc="6C1CDBB0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3A55D2B"/>
    <w:multiLevelType w:val="hybridMultilevel"/>
    <w:tmpl w:val="000C13CA"/>
    <w:lvl w:ilvl="0" w:tplc="D4D8FFDE">
      <w:start w:val="1"/>
      <w:numFmt w:val="bullet"/>
      <w:lvlText w:val="-"/>
      <w:lvlJc w:val="left"/>
      <w:pPr>
        <w:ind w:left="537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29" w15:restartNumberingAfterBreak="0">
    <w:nsid w:val="73EF7B9E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30" w15:restartNumberingAfterBreak="0">
    <w:nsid w:val="74BF1059"/>
    <w:multiLevelType w:val="hybridMultilevel"/>
    <w:tmpl w:val="0A20A91A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4D601C2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75214F28"/>
    <w:multiLevelType w:val="hybridMultilevel"/>
    <w:tmpl w:val="11E28890"/>
    <w:lvl w:ilvl="0" w:tplc="98962964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800A9C"/>
    <w:multiLevelType w:val="hybridMultilevel"/>
    <w:tmpl w:val="465A5BA6"/>
    <w:lvl w:ilvl="0" w:tplc="EE6EB72A">
      <w:start w:val="1"/>
      <w:numFmt w:val="lowerLetter"/>
      <w:lvlText w:val="%1)"/>
      <w:lvlJc w:val="left"/>
      <w:pPr>
        <w:ind w:left="6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0" w:hanging="360"/>
      </w:pPr>
    </w:lvl>
    <w:lvl w:ilvl="2" w:tplc="0415001B" w:tentative="1">
      <w:start w:val="1"/>
      <w:numFmt w:val="lowerRoman"/>
      <w:lvlText w:val="%3."/>
      <w:lvlJc w:val="right"/>
      <w:pPr>
        <w:ind w:left="2110" w:hanging="180"/>
      </w:pPr>
    </w:lvl>
    <w:lvl w:ilvl="3" w:tplc="0415000F" w:tentative="1">
      <w:start w:val="1"/>
      <w:numFmt w:val="decimal"/>
      <w:lvlText w:val="%4."/>
      <w:lvlJc w:val="left"/>
      <w:pPr>
        <w:ind w:left="2830" w:hanging="360"/>
      </w:pPr>
    </w:lvl>
    <w:lvl w:ilvl="4" w:tplc="04150019" w:tentative="1">
      <w:start w:val="1"/>
      <w:numFmt w:val="lowerLetter"/>
      <w:lvlText w:val="%5."/>
      <w:lvlJc w:val="left"/>
      <w:pPr>
        <w:ind w:left="3550" w:hanging="360"/>
      </w:pPr>
    </w:lvl>
    <w:lvl w:ilvl="5" w:tplc="0415001B" w:tentative="1">
      <w:start w:val="1"/>
      <w:numFmt w:val="lowerRoman"/>
      <w:lvlText w:val="%6."/>
      <w:lvlJc w:val="right"/>
      <w:pPr>
        <w:ind w:left="4270" w:hanging="180"/>
      </w:pPr>
    </w:lvl>
    <w:lvl w:ilvl="6" w:tplc="0415000F" w:tentative="1">
      <w:start w:val="1"/>
      <w:numFmt w:val="decimal"/>
      <w:lvlText w:val="%7."/>
      <w:lvlJc w:val="left"/>
      <w:pPr>
        <w:ind w:left="4990" w:hanging="360"/>
      </w:pPr>
    </w:lvl>
    <w:lvl w:ilvl="7" w:tplc="04150019" w:tentative="1">
      <w:start w:val="1"/>
      <w:numFmt w:val="lowerLetter"/>
      <w:lvlText w:val="%8."/>
      <w:lvlJc w:val="left"/>
      <w:pPr>
        <w:ind w:left="5710" w:hanging="360"/>
      </w:pPr>
    </w:lvl>
    <w:lvl w:ilvl="8" w:tplc="041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34" w15:restartNumberingAfterBreak="0">
    <w:nsid w:val="75D52FC1"/>
    <w:multiLevelType w:val="hybridMultilevel"/>
    <w:tmpl w:val="87764992"/>
    <w:lvl w:ilvl="0" w:tplc="A6EADA5C">
      <w:start w:val="1"/>
      <w:numFmt w:val="bullet"/>
      <w:lvlText w:val="˗"/>
      <w:lvlJc w:val="left"/>
      <w:pPr>
        <w:ind w:left="10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5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6" w15:restartNumberingAfterBreak="0">
    <w:nsid w:val="775133AF"/>
    <w:multiLevelType w:val="hybridMultilevel"/>
    <w:tmpl w:val="F0522E4C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7E856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77F968E9"/>
    <w:multiLevelType w:val="multilevel"/>
    <w:tmpl w:val="DA266C48"/>
    <w:lvl w:ilvl="0">
      <w:start w:val="1"/>
      <w:numFmt w:val="decimal"/>
      <w:lvlText w:val="2.1.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9" w15:restartNumberingAfterBreak="0">
    <w:nsid w:val="78C02DD3"/>
    <w:multiLevelType w:val="hybridMultilevel"/>
    <w:tmpl w:val="45761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153F26"/>
    <w:multiLevelType w:val="hybridMultilevel"/>
    <w:tmpl w:val="A70E5294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7DD06C1E"/>
    <w:multiLevelType w:val="hybridMultilevel"/>
    <w:tmpl w:val="49C69574"/>
    <w:lvl w:ilvl="0" w:tplc="7FCA0C62">
      <w:start w:val="1"/>
      <w:numFmt w:val="decimal"/>
      <w:lvlText w:val="%1)"/>
      <w:lvlJc w:val="left"/>
      <w:pPr>
        <w:ind w:left="767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2" w15:restartNumberingAfterBreak="0">
    <w:nsid w:val="7FAC3DBE"/>
    <w:multiLevelType w:val="hybridMultilevel"/>
    <w:tmpl w:val="D44604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983185">
    <w:abstractNumId w:val="0"/>
  </w:num>
  <w:num w:numId="2" w16cid:durableId="1669482809">
    <w:abstractNumId w:val="90"/>
  </w:num>
  <w:num w:numId="3" w16cid:durableId="884488414">
    <w:abstractNumId w:val="45"/>
  </w:num>
  <w:num w:numId="4" w16cid:durableId="957874213">
    <w:abstractNumId w:val="120"/>
  </w:num>
  <w:num w:numId="5" w16cid:durableId="1325549076">
    <w:abstractNumId w:val="84"/>
  </w:num>
  <w:num w:numId="6" w16cid:durableId="415596427">
    <w:abstractNumId w:val="20"/>
  </w:num>
  <w:num w:numId="7" w16cid:durableId="302198559">
    <w:abstractNumId w:val="39"/>
  </w:num>
  <w:num w:numId="8" w16cid:durableId="830875029">
    <w:abstractNumId w:val="126"/>
  </w:num>
  <w:num w:numId="9" w16cid:durableId="694765968">
    <w:abstractNumId w:val="125"/>
  </w:num>
  <w:num w:numId="10" w16cid:durableId="592595437">
    <w:abstractNumId w:val="93"/>
  </w:num>
  <w:num w:numId="11" w16cid:durableId="2068338443">
    <w:abstractNumId w:val="21"/>
  </w:num>
  <w:num w:numId="12" w16cid:durableId="2003658375">
    <w:abstractNumId w:val="98"/>
  </w:num>
  <w:num w:numId="13" w16cid:durableId="221717753">
    <w:abstractNumId w:val="8"/>
  </w:num>
  <w:num w:numId="14" w16cid:durableId="1873951956">
    <w:abstractNumId w:val="121"/>
  </w:num>
  <w:num w:numId="15" w16cid:durableId="516120363">
    <w:abstractNumId w:val="104"/>
  </w:num>
  <w:num w:numId="16" w16cid:durableId="463430743">
    <w:abstractNumId w:val="29"/>
  </w:num>
  <w:num w:numId="17" w16cid:durableId="1550266346">
    <w:abstractNumId w:val="122"/>
  </w:num>
  <w:num w:numId="18" w16cid:durableId="746421504">
    <w:abstractNumId w:val="50"/>
  </w:num>
  <w:num w:numId="19" w16cid:durableId="126045918">
    <w:abstractNumId w:val="94"/>
  </w:num>
  <w:num w:numId="20" w16cid:durableId="1319842091">
    <w:abstractNumId w:val="58"/>
  </w:num>
  <w:num w:numId="21" w16cid:durableId="1029405343">
    <w:abstractNumId w:val="128"/>
  </w:num>
  <w:num w:numId="22" w16cid:durableId="522060534">
    <w:abstractNumId w:val="48"/>
  </w:num>
  <w:num w:numId="23" w16cid:durableId="1268922544">
    <w:abstractNumId w:val="141"/>
  </w:num>
  <w:num w:numId="24" w16cid:durableId="2062512451">
    <w:abstractNumId w:val="44"/>
  </w:num>
  <w:num w:numId="25" w16cid:durableId="1470244315">
    <w:abstractNumId w:val="81"/>
  </w:num>
  <w:num w:numId="26" w16cid:durableId="1867404780">
    <w:abstractNumId w:val="69"/>
  </w:num>
  <w:num w:numId="27" w16cid:durableId="1674260086">
    <w:abstractNumId w:val="13"/>
  </w:num>
  <w:num w:numId="28" w16cid:durableId="693190439">
    <w:abstractNumId w:val="109"/>
  </w:num>
  <w:num w:numId="29" w16cid:durableId="870219411">
    <w:abstractNumId w:val="116"/>
  </w:num>
  <w:num w:numId="30" w16cid:durableId="198978536">
    <w:abstractNumId w:val="18"/>
  </w:num>
  <w:num w:numId="31" w16cid:durableId="1595674407">
    <w:abstractNumId w:val="136"/>
  </w:num>
  <w:num w:numId="32" w16cid:durableId="650135188">
    <w:abstractNumId w:val="107"/>
  </w:num>
  <w:num w:numId="33" w16cid:durableId="1033069713">
    <w:abstractNumId w:val="142"/>
  </w:num>
  <w:num w:numId="34" w16cid:durableId="1125930979">
    <w:abstractNumId w:val="28"/>
  </w:num>
  <w:num w:numId="35" w16cid:durableId="1476724238">
    <w:abstractNumId w:val="123"/>
  </w:num>
  <w:num w:numId="36" w16cid:durableId="1887639278">
    <w:abstractNumId w:val="115"/>
  </w:num>
  <w:num w:numId="37" w16cid:durableId="761220739">
    <w:abstractNumId w:val="62"/>
  </w:num>
  <w:num w:numId="38" w16cid:durableId="1024012924">
    <w:abstractNumId w:val="86"/>
  </w:num>
  <w:num w:numId="39" w16cid:durableId="1834249972">
    <w:abstractNumId w:val="34"/>
  </w:num>
  <w:num w:numId="40" w16cid:durableId="282464784">
    <w:abstractNumId w:val="130"/>
  </w:num>
  <w:num w:numId="41" w16cid:durableId="1192187591">
    <w:abstractNumId w:val="74"/>
  </w:num>
  <w:num w:numId="42" w16cid:durableId="699553034">
    <w:abstractNumId w:val="76"/>
  </w:num>
  <w:num w:numId="43" w16cid:durableId="1057126203">
    <w:abstractNumId w:val="75"/>
  </w:num>
  <w:num w:numId="44" w16cid:durableId="1833132811">
    <w:abstractNumId w:val="4"/>
  </w:num>
  <w:num w:numId="45" w16cid:durableId="2008049573">
    <w:abstractNumId w:val="71"/>
  </w:num>
  <w:num w:numId="46" w16cid:durableId="387917529">
    <w:abstractNumId w:val="102"/>
  </w:num>
  <w:num w:numId="47" w16cid:durableId="88041200">
    <w:abstractNumId w:val="16"/>
  </w:num>
  <w:num w:numId="48" w16cid:durableId="1112285981">
    <w:abstractNumId w:val="14"/>
  </w:num>
  <w:num w:numId="49" w16cid:durableId="738358056">
    <w:abstractNumId w:val="100"/>
  </w:num>
  <w:num w:numId="50" w16cid:durableId="1712537783">
    <w:abstractNumId w:val="83"/>
  </w:num>
  <w:num w:numId="51" w16cid:durableId="93789982">
    <w:abstractNumId w:val="41"/>
  </w:num>
  <w:num w:numId="52" w16cid:durableId="390076661">
    <w:abstractNumId w:val="91"/>
  </w:num>
  <w:num w:numId="53" w16cid:durableId="333266694">
    <w:abstractNumId w:val="127"/>
  </w:num>
  <w:num w:numId="54" w16cid:durableId="502476376">
    <w:abstractNumId w:val="91"/>
  </w:num>
  <w:num w:numId="55" w16cid:durableId="981618722">
    <w:abstractNumId w:val="63"/>
  </w:num>
  <w:num w:numId="56" w16cid:durableId="507450104">
    <w:abstractNumId w:val="91"/>
    <w:lvlOverride w:ilvl="0">
      <w:startOverride w:val="7"/>
    </w:lvlOverride>
  </w:num>
  <w:num w:numId="57" w16cid:durableId="1014267810">
    <w:abstractNumId w:val="133"/>
  </w:num>
  <w:num w:numId="58" w16cid:durableId="42601220">
    <w:abstractNumId w:val="92"/>
  </w:num>
  <w:num w:numId="59" w16cid:durableId="2025014180">
    <w:abstractNumId w:val="119"/>
  </w:num>
  <w:num w:numId="60" w16cid:durableId="1852645647">
    <w:abstractNumId w:val="9"/>
  </w:num>
  <w:num w:numId="61" w16cid:durableId="511187480">
    <w:abstractNumId w:val="42"/>
  </w:num>
  <w:num w:numId="62" w16cid:durableId="468937344">
    <w:abstractNumId w:val="51"/>
  </w:num>
  <w:num w:numId="63" w16cid:durableId="1851022527">
    <w:abstractNumId w:val="11"/>
  </w:num>
  <w:num w:numId="64" w16cid:durableId="1035618769">
    <w:abstractNumId w:val="36"/>
  </w:num>
  <w:num w:numId="65" w16cid:durableId="648562359">
    <w:abstractNumId w:val="35"/>
  </w:num>
  <w:num w:numId="66" w16cid:durableId="988168327">
    <w:abstractNumId w:val="47"/>
  </w:num>
  <w:num w:numId="67" w16cid:durableId="2092578336">
    <w:abstractNumId w:val="91"/>
  </w:num>
  <w:num w:numId="68" w16cid:durableId="2138062471">
    <w:abstractNumId w:val="137"/>
  </w:num>
  <w:num w:numId="69" w16cid:durableId="611595769">
    <w:abstractNumId w:val="30"/>
  </w:num>
  <w:num w:numId="70" w16cid:durableId="1465660989">
    <w:abstractNumId w:val="37"/>
  </w:num>
  <w:num w:numId="71" w16cid:durableId="535436388">
    <w:abstractNumId w:val="66"/>
  </w:num>
  <w:num w:numId="72" w16cid:durableId="1669090604">
    <w:abstractNumId w:val="7"/>
  </w:num>
  <w:num w:numId="73" w16cid:durableId="1748650238">
    <w:abstractNumId w:val="2"/>
  </w:num>
  <w:num w:numId="74" w16cid:durableId="1878813245">
    <w:abstractNumId w:val="106"/>
  </w:num>
  <w:num w:numId="75" w16cid:durableId="2099130969">
    <w:abstractNumId w:val="72"/>
  </w:num>
  <w:num w:numId="76" w16cid:durableId="1338539143">
    <w:abstractNumId w:val="124"/>
  </w:num>
  <w:num w:numId="77" w16cid:durableId="848835728">
    <w:abstractNumId w:val="12"/>
  </w:num>
  <w:num w:numId="78" w16cid:durableId="607084450">
    <w:abstractNumId w:val="61"/>
  </w:num>
  <w:num w:numId="79" w16cid:durableId="393087067">
    <w:abstractNumId w:val="96"/>
  </w:num>
  <w:num w:numId="80" w16cid:durableId="1523471269">
    <w:abstractNumId w:val="57"/>
  </w:num>
  <w:num w:numId="81" w16cid:durableId="394545727">
    <w:abstractNumId w:val="139"/>
  </w:num>
  <w:num w:numId="82" w16cid:durableId="307709166">
    <w:abstractNumId w:val="132"/>
  </w:num>
  <w:num w:numId="83" w16cid:durableId="772479514">
    <w:abstractNumId w:val="131"/>
  </w:num>
  <w:num w:numId="84" w16cid:durableId="991521062">
    <w:abstractNumId w:val="129"/>
  </w:num>
  <w:num w:numId="85" w16cid:durableId="727074009">
    <w:abstractNumId w:val="32"/>
  </w:num>
  <w:num w:numId="86" w16cid:durableId="1802766679">
    <w:abstractNumId w:val="79"/>
  </w:num>
  <w:num w:numId="87" w16cid:durableId="1197736590">
    <w:abstractNumId w:val="56"/>
  </w:num>
  <w:num w:numId="88" w16cid:durableId="211960311">
    <w:abstractNumId w:val="103"/>
  </w:num>
  <w:num w:numId="89" w16cid:durableId="1527327131">
    <w:abstractNumId w:val="91"/>
  </w:num>
  <w:num w:numId="90" w16cid:durableId="935602197">
    <w:abstractNumId w:val="97"/>
  </w:num>
  <w:num w:numId="91" w16cid:durableId="2088989098">
    <w:abstractNumId w:val="88"/>
  </w:num>
  <w:num w:numId="92" w16cid:durableId="883323170">
    <w:abstractNumId w:val="1"/>
  </w:num>
  <w:num w:numId="93" w16cid:durableId="1598514890">
    <w:abstractNumId w:val="40"/>
  </w:num>
  <w:num w:numId="94" w16cid:durableId="648948940">
    <w:abstractNumId w:val="95"/>
  </w:num>
  <w:num w:numId="95" w16cid:durableId="1929730155">
    <w:abstractNumId w:val="89"/>
  </w:num>
  <w:num w:numId="96" w16cid:durableId="762216051">
    <w:abstractNumId w:val="91"/>
  </w:num>
  <w:num w:numId="97" w16cid:durableId="1988316757">
    <w:abstractNumId w:val="91"/>
  </w:num>
  <w:num w:numId="98" w16cid:durableId="1756627423">
    <w:abstractNumId w:val="91"/>
  </w:num>
  <w:num w:numId="99" w16cid:durableId="867330357">
    <w:abstractNumId w:val="91"/>
  </w:num>
  <w:num w:numId="100" w16cid:durableId="1203178073">
    <w:abstractNumId w:val="54"/>
  </w:num>
  <w:num w:numId="101" w16cid:durableId="619917608">
    <w:abstractNumId w:val="54"/>
  </w:num>
  <w:num w:numId="102" w16cid:durableId="1473477766">
    <w:abstractNumId w:val="138"/>
  </w:num>
  <w:num w:numId="103" w16cid:durableId="1633944901">
    <w:abstractNumId w:val="117"/>
  </w:num>
  <w:num w:numId="104" w16cid:durableId="468129020">
    <w:abstractNumId w:val="33"/>
  </w:num>
  <w:num w:numId="105" w16cid:durableId="1955598258">
    <w:abstractNumId w:val="82"/>
  </w:num>
  <w:num w:numId="106" w16cid:durableId="708453305">
    <w:abstractNumId w:val="38"/>
  </w:num>
  <w:num w:numId="107" w16cid:durableId="1724867068">
    <w:abstractNumId w:val="85"/>
  </w:num>
  <w:num w:numId="108" w16cid:durableId="661203361">
    <w:abstractNumId w:val="52"/>
  </w:num>
  <w:num w:numId="109" w16cid:durableId="600065764">
    <w:abstractNumId w:val="73"/>
  </w:num>
  <w:num w:numId="110" w16cid:durableId="953823757">
    <w:abstractNumId w:val="78"/>
  </w:num>
  <w:num w:numId="111" w16cid:durableId="417101859">
    <w:abstractNumId w:val="78"/>
  </w:num>
  <w:num w:numId="112" w16cid:durableId="1745880766">
    <w:abstractNumId w:val="78"/>
  </w:num>
  <w:num w:numId="113" w16cid:durableId="442575649">
    <w:abstractNumId w:val="78"/>
  </w:num>
  <w:num w:numId="114" w16cid:durableId="505558541">
    <w:abstractNumId w:val="78"/>
    <w:lvlOverride w:ilvl="0">
      <w:startOverride w:val="1"/>
    </w:lvlOverride>
  </w:num>
  <w:num w:numId="115" w16cid:durableId="157966997">
    <w:abstractNumId w:val="80"/>
  </w:num>
  <w:num w:numId="116" w16cid:durableId="83573064">
    <w:abstractNumId w:val="54"/>
  </w:num>
  <w:num w:numId="117" w16cid:durableId="1130628588">
    <w:abstractNumId w:val="54"/>
  </w:num>
  <w:num w:numId="118" w16cid:durableId="736168513">
    <w:abstractNumId w:val="54"/>
  </w:num>
  <w:num w:numId="119" w16cid:durableId="12078142">
    <w:abstractNumId w:val="114"/>
  </w:num>
  <w:num w:numId="120" w16cid:durableId="1460955545">
    <w:abstractNumId w:val="112"/>
  </w:num>
  <w:num w:numId="121" w16cid:durableId="602613391">
    <w:abstractNumId w:val="113"/>
  </w:num>
  <w:num w:numId="122" w16cid:durableId="1100566040">
    <w:abstractNumId w:val="64"/>
  </w:num>
  <w:num w:numId="123" w16cid:durableId="1816483435">
    <w:abstractNumId w:val="54"/>
  </w:num>
  <w:num w:numId="124" w16cid:durableId="1800951342">
    <w:abstractNumId w:val="118"/>
  </w:num>
  <w:num w:numId="125" w16cid:durableId="1476334317">
    <w:abstractNumId w:val="54"/>
  </w:num>
  <w:num w:numId="126" w16cid:durableId="893202609">
    <w:abstractNumId w:val="54"/>
  </w:num>
  <w:num w:numId="127" w16cid:durableId="190264870">
    <w:abstractNumId w:val="54"/>
  </w:num>
  <w:num w:numId="128" w16cid:durableId="513307567">
    <w:abstractNumId w:val="54"/>
  </w:num>
  <w:num w:numId="129" w16cid:durableId="124645407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824274998">
    <w:abstractNumId w:val="19"/>
  </w:num>
  <w:num w:numId="131" w16cid:durableId="2129736600">
    <w:abstractNumId w:val="22"/>
  </w:num>
  <w:num w:numId="132" w16cid:durableId="1542134649">
    <w:abstractNumId w:val="26"/>
  </w:num>
  <w:num w:numId="133" w16cid:durableId="719131552">
    <w:abstractNumId w:val="5"/>
  </w:num>
  <w:num w:numId="134" w16cid:durableId="251009001">
    <w:abstractNumId w:val="15"/>
  </w:num>
  <w:num w:numId="135" w16cid:durableId="1748573429">
    <w:abstractNumId w:val="135"/>
  </w:num>
  <w:num w:numId="136" w16cid:durableId="1686247573">
    <w:abstractNumId w:val="89"/>
  </w:num>
  <w:num w:numId="137" w16cid:durableId="1600873416">
    <w:abstractNumId w:val="55"/>
  </w:num>
  <w:num w:numId="138" w16cid:durableId="137993909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713889385">
    <w:abstractNumId w:val="111"/>
  </w:num>
  <w:num w:numId="140" w16cid:durableId="1255095703">
    <w:abstractNumId w:val="110"/>
  </w:num>
  <w:num w:numId="141" w16cid:durableId="133977026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055007694">
    <w:abstractNumId w:val="31"/>
  </w:num>
  <w:num w:numId="143" w16cid:durableId="1126242902">
    <w:abstractNumId w:val="77"/>
  </w:num>
  <w:num w:numId="144" w16cid:durableId="1238057026">
    <w:abstractNumId w:val="101"/>
  </w:num>
  <w:num w:numId="145" w16cid:durableId="1553079676">
    <w:abstractNumId w:val="46"/>
  </w:num>
  <w:num w:numId="146" w16cid:durableId="1586181899">
    <w:abstractNumId w:val="111"/>
  </w:num>
  <w:num w:numId="147" w16cid:durableId="1782610239">
    <w:abstractNumId w:val="89"/>
  </w:num>
  <w:num w:numId="148" w16cid:durableId="1054350172">
    <w:abstractNumId w:val="87"/>
  </w:num>
  <w:num w:numId="149" w16cid:durableId="58090489">
    <w:abstractNumId w:val="23"/>
  </w:num>
  <w:num w:numId="150" w16cid:durableId="527061050">
    <w:abstractNumId w:val="6"/>
  </w:num>
  <w:num w:numId="151" w16cid:durableId="2039577873">
    <w:abstractNumId w:val="31"/>
  </w:num>
  <w:num w:numId="152" w16cid:durableId="348875431">
    <w:abstractNumId w:val="49"/>
  </w:num>
  <w:num w:numId="153" w16cid:durableId="13700767">
    <w:abstractNumId w:val="67"/>
  </w:num>
  <w:num w:numId="154" w16cid:durableId="1787967950">
    <w:abstractNumId w:val="59"/>
  </w:num>
  <w:num w:numId="155" w16cid:durableId="468788687">
    <w:abstractNumId w:val="43"/>
  </w:num>
  <w:num w:numId="156" w16cid:durableId="677774818">
    <w:abstractNumId w:val="3"/>
  </w:num>
  <w:num w:numId="157" w16cid:durableId="334654998">
    <w:abstractNumId w:val="99"/>
  </w:num>
  <w:num w:numId="158" w16cid:durableId="1401054114">
    <w:abstractNumId w:val="10"/>
  </w:num>
  <w:num w:numId="159" w16cid:durableId="1539507096">
    <w:abstractNumId w:val="134"/>
  </w:num>
  <w:num w:numId="160" w16cid:durableId="921992884">
    <w:abstractNumId w:val="25"/>
  </w:num>
  <w:num w:numId="161" w16cid:durableId="307786470">
    <w:abstractNumId w:val="68"/>
  </w:num>
  <w:num w:numId="162" w16cid:durableId="988822007">
    <w:abstractNumId w:val="65"/>
  </w:num>
  <w:num w:numId="163" w16cid:durableId="1748768476">
    <w:abstractNumId w:val="53"/>
  </w:num>
  <w:num w:numId="164" w16cid:durableId="1337423380">
    <w:abstractNumId w:val="24"/>
  </w:num>
  <w:num w:numId="165" w16cid:durableId="419107266">
    <w:abstractNumId w:val="108"/>
  </w:num>
  <w:num w:numId="166" w16cid:durableId="1730690599">
    <w:abstractNumId w:val="17"/>
  </w:num>
  <w:num w:numId="167" w16cid:durableId="1829402007">
    <w:abstractNumId w:val="89"/>
  </w:num>
  <w:num w:numId="168" w16cid:durableId="681081659">
    <w:abstractNumId w:val="105"/>
  </w:num>
  <w:num w:numId="169" w16cid:durableId="583300358">
    <w:abstractNumId w:val="70"/>
  </w:num>
  <w:num w:numId="170" w16cid:durableId="27804003">
    <w:abstractNumId w:val="60"/>
  </w:num>
  <w:num w:numId="171" w16cid:durableId="903755945">
    <w:abstractNumId w:val="140"/>
  </w:num>
  <w:num w:numId="172" w16cid:durableId="1980383718">
    <w:abstractNumId w:val="27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C4"/>
    <w:rsid w:val="0000473F"/>
    <w:rsid w:val="00005EAC"/>
    <w:rsid w:val="00015311"/>
    <w:rsid w:val="000172DD"/>
    <w:rsid w:val="00020C43"/>
    <w:rsid w:val="00021069"/>
    <w:rsid w:val="0002276E"/>
    <w:rsid w:val="00025405"/>
    <w:rsid w:val="00025932"/>
    <w:rsid w:val="00037DBC"/>
    <w:rsid w:val="000406E6"/>
    <w:rsid w:val="000417F4"/>
    <w:rsid w:val="000433FF"/>
    <w:rsid w:val="00046BAD"/>
    <w:rsid w:val="00051909"/>
    <w:rsid w:val="0005240E"/>
    <w:rsid w:val="00071FD3"/>
    <w:rsid w:val="00072E4B"/>
    <w:rsid w:val="000817B7"/>
    <w:rsid w:val="000853D8"/>
    <w:rsid w:val="00090533"/>
    <w:rsid w:val="00093C5D"/>
    <w:rsid w:val="00093C95"/>
    <w:rsid w:val="000A4B0B"/>
    <w:rsid w:val="000A50DB"/>
    <w:rsid w:val="000A5AB3"/>
    <w:rsid w:val="000A6358"/>
    <w:rsid w:val="000B0826"/>
    <w:rsid w:val="000B0E23"/>
    <w:rsid w:val="000B0F4E"/>
    <w:rsid w:val="000C014C"/>
    <w:rsid w:val="000C120A"/>
    <w:rsid w:val="000C1BBD"/>
    <w:rsid w:val="000C3482"/>
    <w:rsid w:val="000C7969"/>
    <w:rsid w:val="000D2F7E"/>
    <w:rsid w:val="000D74FE"/>
    <w:rsid w:val="000E0278"/>
    <w:rsid w:val="000E186F"/>
    <w:rsid w:val="000E2E93"/>
    <w:rsid w:val="000E6924"/>
    <w:rsid w:val="000F030C"/>
    <w:rsid w:val="000F21C8"/>
    <w:rsid w:val="000F37CB"/>
    <w:rsid w:val="000F408D"/>
    <w:rsid w:val="000F7AF9"/>
    <w:rsid w:val="0011008A"/>
    <w:rsid w:val="00116046"/>
    <w:rsid w:val="00116285"/>
    <w:rsid w:val="0011652D"/>
    <w:rsid w:val="0011715E"/>
    <w:rsid w:val="00117BF5"/>
    <w:rsid w:val="00123C10"/>
    <w:rsid w:val="0013143E"/>
    <w:rsid w:val="001355A8"/>
    <w:rsid w:val="00147CB6"/>
    <w:rsid w:val="0015232E"/>
    <w:rsid w:val="0015261A"/>
    <w:rsid w:val="00153BCC"/>
    <w:rsid w:val="00154D61"/>
    <w:rsid w:val="0016406C"/>
    <w:rsid w:val="00165C4B"/>
    <w:rsid w:val="00166F3E"/>
    <w:rsid w:val="00174C17"/>
    <w:rsid w:val="001919B2"/>
    <w:rsid w:val="00191D3E"/>
    <w:rsid w:val="0019379D"/>
    <w:rsid w:val="001964F4"/>
    <w:rsid w:val="001A2E5F"/>
    <w:rsid w:val="001A3A8B"/>
    <w:rsid w:val="001A4444"/>
    <w:rsid w:val="001B120E"/>
    <w:rsid w:val="001B42EF"/>
    <w:rsid w:val="001B79A5"/>
    <w:rsid w:val="001C00A6"/>
    <w:rsid w:val="001C476F"/>
    <w:rsid w:val="001C5AA4"/>
    <w:rsid w:val="001C6C79"/>
    <w:rsid w:val="001D1D00"/>
    <w:rsid w:val="001D2C6A"/>
    <w:rsid w:val="001D4302"/>
    <w:rsid w:val="001E3019"/>
    <w:rsid w:val="001E46A8"/>
    <w:rsid w:val="001F1734"/>
    <w:rsid w:val="001F3FAC"/>
    <w:rsid w:val="001F4196"/>
    <w:rsid w:val="001F563B"/>
    <w:rsid w:val="001F5D1F"/>
    <w:rsid w:val="001F65F7"/>
    <w:rsid w:val="001F68FD"/>
    <w:rsid w:val="00201ED9"/>
    <w:rsid w:val="00203CD7"/>
    <w:rsid w:val="002118F0"/>
    <w:rsid w:val="0021248E"/>
    <w:rsid w:val="00212BB4"/>
    <w:rsid w:val="00214166"/>
    <w:rsid w:val="002148D5"/>
    <w:rsid w:val="00215C83"/>
    <w:rsid w:val="002166E2"/>
    <w:rsid w:val="00217A5D"/>
    <w:rsid w:val="00223F5B"/>
    <w:rsid w:val="002277E0"/>
    <w:rsid w:val="00227CA6"/>
    <w:rsid w:val="00230BBE"/>
    <w:rsid w:val="00230CC5"/>
    <w:rsid w:val="002365BC"/>
    <w:rsid w:val="002369C4"/>
    <w:rsid w:val="00242C48"/>
    <w:rsid w:val="00243C9E"/>
    <w:rsid w:val="002444DD"/>
    <w:rsid w:val="00246392"/>
    <w:rsid w:val="0024666C"/>
    <w:rsid w:val="0025093A"/>
    <w:rsid w:val="00250DB2"/>
    <w:rsid w:val="00251571"/>
    <w:rsid w:val="00253FCA"/>
    <w:rsid w:val="002601A0"/>
    <w:rsid w:val="00264312"/>
    <w:rsid w:val="00272D89"/>
    <w:rsid w:val="00272D92"/>
    <w:rsid w:val="00274275"/>
    <w:rsid w:val="00275CF1"/>
    <w:rsid w:val="00276584"/>
    <w:rsid w:val="00276B2B"/>
    <w:rsid w:val="002850C2"/>
    <w:rsid w:val="002867F0"/>
    <w:rsid w:val="0028734A"/>
    <w:rsid w:val="0029036C"/>
    <w:rsid w:val="0029134B"/>
    <w:rsid w:val="002A2BA0"/>
    <w:rsid w:val="002A3FB2"/>
    <w:rsid w:val="002A50E5"/>
    <w:rsid w:val="002B14AE"/>
    <w:rsid w:val="002B208C"/>
    <w:rsid w:val="002C02C4"/>
    <w:rsid w:val="002C1998"/>
    <w:rsid w:val="002C1A22"/>
    <w:rsid w:val="002D3D74"/>
    <w:rsid w:val="002D6063"/>
    <w:rsid w:val="002E14A3"/>
    <w:rsid w:val="002E2C2C"/>
    <w:rsid w:val="002E4B05"/>
    <w:rsid w:val="002E6B53"/>
    <w:rsid w:val="002E7385"/>
    <w:rsid w:val="002F0B45"/>
    <w:rsid w:val="0030138C"/>
    <w:rsid w:val="003015AC"/>
    <w:rsid w:val="003069F5"/>
    <w:rsid w:val="003118A2"/>
    <w:rsid w:val="00317078"/>
    <w:rsid w:val="003266CA"/>
    <w:rsid w:val="003320EB"/>
    <w:rsid w:val="003326D3"/>
    <w:rsid w:val="003411CE"/>
    <w:rsid w:val="003418C9"/>
    <w:rsid w:val="00342FFE"/>
    <w:rsid w:val="00345DB9"/>
    <w:rsid w:val="00350586"/>
    <w:rsid w:val="003522CF"/>
    <w:rsid w:val="00357148"/>
    <w:rsid w:val="00361549"/>
    <w:rsid w:val="003640CE"/>
    <w:rsid w:val="0036722D"/>
    <w:rsid w:val="00367401"/>
    <w:rsid w:val="003703BD"/>
    <w:rsid w:val="0038097C"/>
    <w:rsid w:val="00387AC6"/>
    <w:rsid w:val="00395BBA"/>
    <w:rsid w:val="0039731A"/>
    <w:rsid w:val="003A04F9"/>
    <w:rsid w:val="003A625B"/>
    <w:rsid w:val="003B036E"/>
    <w:rsid w:val="003B1A87"/>
    <w:rsid w:val="003B1B5B"/>
    <w:rsid w:val="003B5DAF"/>
    <w:rsid w:val="003C1901"/>
    <w:rsid w:val="003C45A2"/>
    <w:rsid w:val="003C4C5F"/>
    <w:rsid w:val="003D1CA6"/>
    <w:rsid w:val="003D2273"/>
    <w:rsid w:val="003D229B"/>
    <w:rsid w:val="003D2EB8"/>
    <w:rsid w:val="003D31A0"/>
    <w:rsid w:val="003D3E20"/>
    <w:rsid w:val="003D43B6"/>
    <w:rsid w:val="003E0C4B"/>
    <w:rsid w:val="003E37AF"/>
    <w:rsid w:val="003E68B1"/>
    <w:rsid w:val="003E6E82"/>
    <w:rsid w:val="003E7AC0"/>
    <w:rsid w:val="003F18AD"/>
    <w:rsid w:val="003F5C97"/>
    <w:rsid w:val="00400361"/>
    <w:rsid w:val="004035B1"/>
    <w:rsid w:val="004040F0"/>
    <w:rsid w:val="004114A7"/>
    <w:rsid w:val="004124A5"/>
    <w:rsid w:val="004151D9"/>
    <w:rsid w:val="00415683"/>
    <w:rsid w:val="0042021D"/>
    <w:rsid w:val="004217A8"/>
    <w:rsid w:val="00423C8C"/>
    <w:rsid w:val="004278EC"/>
    <w:rsid w:val="00431DE9"/>
    <w:rsid w:val="00432DD0"/>
    <w:rsid w:val="00437C9D"/>
    <w:rsid w:val="00440EF7"/>
    <w:rsid w:val="00440F67"/>
    <w:rsid w:val="004458E6"/>
    <w:rsid w:val="00445FB3"/>
    <w:rsid w:val="00452C75"/>
    <w:rsid w:val="00453715"/>
    <w:rsid w:val="004577A7"/>
    <w:rsid w:val="00460537"/>
    <w:rsid w:val="00460958"/>
    <w:rsid w:val="00467165"/>
    <w:rsid w:val="00467AEC"/>
    <w:rsid w:val="004705AE"/>
    <w:rsid w:val="00471029"/>
    <w:rsid w:val="00476F28"/>
    <w:rsid w:val="00477193"/>
    <w:rsid w:val="004825AC"/>
    <w:rsid w:val="00484E29"/>
    <w:rsid w:val="004926E5"/>
    <w:rsid w:val="00492AC0"/>
    <w:rsid w:val="004930B2"/>
    <w:rsid w:val="004964B2"/>
    <w:rsid w:val="00497CDE"/>
    <w:rsid w:val="004A118A"/>
    <w:rsid w:val="004A1962"/>
    <w:rsid w:val="004A47F9"/>
    <w:rsid w:val="004B1FBD"/>
    <w:rsid w:val="004B3F78"/>
    <w:rsid w:val="004C4F03"/>
    <w:rsid w:val="004C6E8A"/>
    <w:rsid w:val="004C724C"/>
    <w:rsid w:val="004D0889"/>
    <w:rsid w:val="004D0A96"/>
    <w:rsid w:val="004D0EB1"/>
    <w:rsid w:val="004D41D6"/>
    <w:rsid w:val="004E4642"/>
    <w:rsid w:val="004E5B86"/>
    <w:rsid w:val="004F69EC"/>
    <w:rsid w:val="00503EC5"/>
    <w:rsid w:val="00505C48"/>
    <w:rsid w:val="0050642D"/>
    <w:rsid w:val="00510F29"/>
    <w:rsid w:val="00513560"/>
    <w:rsid w:val="0051457B"/>
    <w:rsid w:val="00517B08"/>
    <w:rsid w:val="00522651"/>
    <w:rsid w:val="00526303"/>
    <w:rsid w:val="00531339"/>
    <w:rsid w:val="005334A3"/>
    <w:rsid w:val="00534F55"/>
    <w:rsid w:val="00540847"/>
    <w:rsid w:val="00544016"/>
    <w:rsid w:val="0054557B"/>
    <w:rsid w:val="00547410"/>
    <w:rsid w:val="0054754C"/>
    <w:rsid w:val="00550593"/>
    <w:rsid w:val="0055312A"/>
    <w:rsid w:val="00555FA7"/>
    <w:rsid w:val="0056005E"/>
    <w:rsid w:val="005615B3"/>
    <w:rsid w:val="0056597B"/>
    <w:rsid w:val="005673E4"/>
    <w:rsid w:val="00580BF9"/>
    <w:rsid w:val="005817F4"/>
    <w:rsid w:val="005823CB"/>
    <w:rsid w:val="0058489C"/>
    <w:rsid w:val="005873FB"/>
    <w:rsid w:val="00591BD2"/>
    <w:rsid w:val="00592B39"/>
    <w:rsid w:val="00595B5F"/>
    <w:rsid w:val="00597973"/>
    <w:rsid w:val="00597D05"/>
    <w:rsid w:val="005A1D03"/>
    <w:rsid w:val="005B3E6A"/>
    <w:rsid w:val="005B4E77"/>
    <w:rsid w:val="005B5B79"/>
    <w:rsid w:val="005B7C4E"/>
    <w:rsid w:val="005D0B10"/>
    <w:rsid w:val="005D0C23"/>
    <w:rsid w:val="005D2052"/>
    <w:rsid w:val="005D2C8B"/>
    <w:rsid w:val="005D5294"/>
    <w:rsid w:val="005E151F"/>
    <w:rsid w:val="005E64A3"/>
    <w:rsid w:val="005E68E2"/>
    <w:rsid w:val="005F24AB"/>
    <w:rsid w:val="005F2F8E"/>
    <w:rsid w:val="005F4616"/>
    <w:rsid w:val="006045A6"/>
    <w:rsid w:val="00606698"/>
    <w:rsid w:val="00610A5D"/>
    <w:rsid w:val="006127FA"/>
    <w:rsid w:val="00613C20"/>
    <w:rsid w:val="006166C7"/>
    <w:rsid w:val="00616F84"/>
    <w:rsid w:val="0062503C"/>
    <w:rsid w:val="006257BF"/>
    <w:rsid w:val="0063051F"/>
    <w:rsid w:val="00632D3C"/>
    <w:rsid w:val="006344B1"/>
    <w:rsid w:val="00642E13"/>
    <w:rsid w:val="00650960"/>
    <w:rsid w:val="00650CCB"/>
    <w:rsid w:val="00652E6C"/>
    <w:rsid w:val="00652EE2"/>
    <w:rsid w:val="006563D7"/>
    <w:rsid w:val="00660F26"/>
    <w:rsid w:val="0066175F"/>
    <w:rsid w:val="00664628"/>
    <w:rsid w:val="0066708B"/>
    <w:rsid w:val="00667A99"/>
    <w:rsid w:val="00670D5C"/>
    <w:rsid w:val="00672B23"/>
    <w:rsid w:val="00683919"/>
    <w:rsid w:val="00692105"/>
    <w:rsid w:val="006924A5"/>
    <w:rsid w:val="00693282"/>
    <w:rsid w:val="006937CC"/>
    <w:rsid w:val="00697AC1"/>
    <w:rsid w:val="006B4142"/>
    <w:rsid w:val="006C40DD"/>
    <w:rsid w:val="006C4500"/>
    <w:rsid w:val="006C738D"/>
    <w:rsid w:val="006D43D1"/>
    <w:rsid w:val="006E050B"/>
    <w:rsid w:val="006E258D"/>
    <w:rsid w:val="006F4868"/>
    <w:rsid w:val="006F77CC"/>
    <w:rsid w:val="007001C9"/>
    <w:rsid w:val="00702F62"/>
    <w:rsid w:val="00707A34"/>
    <w:rsid w:val="0071248E"/>
    <w:rsid w:val="00713AC2"/>
    <w:rsid w:val="00716B1D"/>
    <w:rsid w:val="00723543"/>
    <w:rsid w:val="00731175"/>
    <w:rsid w:val="00731E54"/>
    <w:rsid w:val="007326DF"/>
    <w:rsid w:val="0073674B"/>
    <w:rsid w:val="00736925"/>
    <w:rsid w:val="007373D4"/>
    <w:rsid w:val="00740537"/>
    <w:rsid w:val="0074158F"/>
    <w:rsid w:val="00741B77"/>
    <w:rsid w:val="00746438"/>
    <w:rsid w:val="0075203A"/>
    <w:rsid w:val="00754D43"/>
    <w:rsid w:val="00760611"/>
    <w:rsid w:val="00760C24"/>
    <w:rsid w:val="00762B50"/>
    <w:rsid w:val="00767249"/>
    <w:rsid w:val="00772EB8"/>
    <w:rsid w:val="0077347F"/>
    <w:rsid w:val="0077655D"/>
    <w:rsid w:val="00786B7A"/>
    <w:rsid w:val="00792D5C"/>
    <w:rsid w:val="00797249"/>
    <w:rsid w:val="007A27DF"/>
    <w:rsid w:val="007A396E"/>
    <w:rsid w:val="007B3718"/>
    <w:rsid w:val="007C4B2B"/>
    <w:rsid w:val="007E72F8"/>
    <w:rsid w:val="007F034C"/>
    <w:rsid w:val="007F1AC4"/>
    <w:rsid w:val="007F288E"/>
    <w:rsid w:val="008008CE"/>
    <w:rsid w:val="00800E77"/>
    <w:rsid w:val="00801CE8"/>
    <w:rsid w:val="0080342C"/>
    <w:rsid w:val="008068A8"/>
    <w:rsid w:val="00807542"/>
    <w:rsid w:val="0081219F"/>
    <w:rsid w:val="008122C9"/>
    <w:rsid w:val="00814300"/>
    <w:rsid w:val="00814DEF"/>
    <w:rsid w:val="00816224"/>
    <w:rsid w:val="00822417"/>
    <w:rsid w:val="00822BDD"/>
    <w:rsid w:val="008234EE"/>
    <w:rsid w:val="00823E68"/>
    <w:rsid w:val="00832CDE"/>
    <w:rsid w:val="008346E5"/>
    <w:rsid w:val="008366E0"/>
    <w:rsid w:val="008424A1"/>
    <w:rsid w:val="0084563C"/>
    <w:rsid w:val="00846B06"/>
    <w:rsid w:val="00846E11"/>
    <w:rsid w:val="00847DE1"/>
    <w:rsid w:val="00851331"/>
    <w:rsid w:val="00862EFE"/>
    <w:rsid w:val="00863BAC"/>
    <w:rsid w:val="00864586"/>
    <w:rsid w:val="00865D85"/>
    <w:rsid w:val="00865E6C"/>
    <w:rsid w:val="00867EAF"/>
    <w:rsid w:val="008706D5"/>
    <w:rsid w:val="00876967"/>
    <w:rsid w:val="00877BF7"/>
    <w:rsid w:val="00886794"/>
    <w:rsid w:val="008869CD"/>
    <w:rsid w:val="00894C28"/>
    <w:rsid w:val="00896CD8"/>
    <w:rsid w:val="008A06BB"/>
    <w:rsid w:val="008A7805"/>
    <w:rsid w:val="008B01ED"/>
    <w:rsid w:val="008B0BCD"/>
    <w:rsid w:val="008B54BF"/>
    <w:rsid w:val="008B689C"/>
    <w:rsid w:val="008B7F5D"/>
    <w:rsid w:val="008C00E9"/>
    <w:rsid w:val="008C01F5"/>
    <w:rsid w:val="008C6469"/>
    <w:rsid w:val="008C72C7"/>
    <w:rsid w:val="008D12C6"/>
    <w:rsid w:val="008D2B05"/>
    <w:rsid w:val="008D2CD8"/>
    <w:rsid w:val="008D63EB"/>
    <w:rsid w:val="008E33A1"/>
    <w:rsid w:val="008E4F60"/>
    <w:rsid w:val="008E51DB"/>
    <w:rsid w:val="008E71DA"/>
    <w:rsid w:val="008F2255"/>
    <w:rsid w:val="008F4A38"/>
    <w:rsid w:val="008F75D4"/>
    <w:rsid w:val="00906702"/>
    <w:rsid w:val="00921188"/>
    <w:rsid w:val="00922475"/>
    <w:rsid w:val="009247D2"/>
    <w:rsid w:val="00926B52"/>
    <w:rsid w:val="0092702B"/>
    <w:rsid w:val="009370A7"/>
    <w:rsid w:val="00941D57"/>
    <w:rsid w:val="00944A89"/>
    <w:rsid w:val="00945471"/>
    <w:rsid w:val="00950593"/>
    <w:rsid w:val="00953297"/>
    <w:rsid w:val="00962A5A"/>
    <w:rsid w:val="00974B17"/>
    <w:rsid w:val="00981F0E"/>
    <w:rsid w:val="00982199"/>
    <w:rsid w:val="00987E2A"/>
    <w:rsid w:val="009957FF"/>
    <w:rsid w:val="0099619A"/>
    <w:rsid w:val="00997EDA"/>
    <w:rsid w:val="009A3C36"/>
    <w:rsid w:val="009A6568"/>
    <w:rsid w:val="009B080A"/>
    <w:rsid w:val="009B0DFF"/>
    <w:rsid w:val="009D4026"/>
    <w:rsid w:val="009D5DC5"/>
    <w:rsid w:val="009D7419"/>
    <w:rsid w:val="009E07E2"/>
    <w:rsid w:val="009E3509"/>
    <w:rsid w:val="009E4597"/>
    <w:rsid w:val="009E6470"/>
    <w:rsid w:val="009E733E"/>
    <w:rsid w:val="009F2AE6"/>
    <w:rsid w:val="00A00389"/>
    <w:rsid w:val="00A042EB"/>
    <w:rsid w:val="00A0702A"/>
    <w:rsid w:val="00A13BC4"/>
    <w:rsid w:val="00A14457"/>
    <w:rsid w:val="00A169D3"/>
    <w:rsid w:val="00A202E8"/>
    <w:rsid w:val="00A25D33"/>
    <w:rsid w:val="00A320FA"/>
    <w:rsid w:val="00A337F0"/>
    <w:rsid w:val="00A3519E"/>
    <w:rsid w:val="00A36655"/>
    <w:rsid w:val="00A52BB2"/>
    <w:rsid w:val="00A535C6"/>
    <w:rsid w:val="00A55642"/>
    <w:rsid w:val="00A63412"/>
    <w:rsid w:val="00A6561D"/>
    <w:rsid w:val="00A75C4E"/>
    <w:rsid w:val="00A76586"/>
    <w:rsid w:val="00A8141C"/>
    <w:rsid w:val="00A828FD"/>
    <w:rsid w:val="00A87A03"/>
    <w:rsid w:val="00A911A4"/>
    <w:rsid w:val="00A93678"/>
    <w:rsid w:val="00A97B26"/>
    <w:rsid w:val="00AA08D4"/>
    <w:rsid w:val="00AA1EA7"/>
    <w:rsid w:val="00AA4D17"/>
    <w:rsid w:val="00AB7C59"/>
    <w:rsid w:val="00AD4E08"/>
    <w:rsid w:val="00AE465B"/>
    <w:rsid w:val="00AF0EE1"/>
    <w:rsid w:val="00AF42CB"/>
    <w:rsid w:val="00AF4FDF"/>
    <w:rsid w:val="00B04898"/>
    <w:rsid w:val="00B10470"/>
    <w:rsid w:val="00B121D4"/>
    <w:rsid w:val="00B14269"/>
    <w:rsid w:val="00B15274"/>
    <w:rsid w:val="00B15501"/>
    <w:rsid w:val="00B26226"/>
    <w:rsid w:val="00B275E3"/>
    <w:rsid w:val="00B30255"/>
    <w:rsid w:val="00B31019"/>
    <w:rsid w:val="00B326A0"/>
    <w:rsid w:val="00B41AC4"/>
    <w:rsid w:val="00B42F4D"/>
    <w:rsid w:val="00B4469B"/>
    <w:rsid w:val="00B448DC"/>
    <w:rsid w:val="00B47038"/>
    <w:rsid w:val="00B5590A"/>
    <w:rsid w:val="00B577C7"/>
    <w:rsid w:val="00B60952"/>
    <w:rsid w:val="00B60B68"/>
    <w:rsid w:val="00B61C15"/>
    <w:rsid w:val="00B61EA6"/>
    <w:rsid w:val="00B62ACE"/>
    <w:rsid w:val="00B633DB"/>
    <w:rsid w:val="00B64708"/>
    <w:rsid w:val="00B7454B"/>
    <w:rsid w:val="00B76CA7"/>
    <w:rsid w:val="00B82A2A"/>
    <w:rsid w:val="00B865BC"/>
    <w:rsid w:val="00B905FA"/>
    <w:rsid w:val="00B91B43"/>
    <w:rsid w:val="00B91CAE"/>
    <w:rsid w:val="00B94623"/>
    <w:rsid w:val="00B97136"/>
    <w:rsid w:val="00BA14C8"/>
    <w:rsid w:val="00BA7C72"/>
    <w:rsid w:val="00BC4FC7"/>
    <w:rsid w:val="00BC5F45"/>
    <w:rsid w:val="00BD584B"/>
    <w:rsid w:val="00BE4049"/>
    <w:rsid w:val="00BF0292"/>
    <w:rsid w:val="00BF0684"/>
    <w:rsid w:val="00BF0CD9"/>
    <w:rsid w:val="00BF3D72"/>
    <w:rsid w:val="00BF7E82"/>
    <w:rsid w:val="00C051DA"/>
    <w:rsid w:val="00C1095B"/>
    <w:rsid w:val="00C15F65"/>
    <w:rsid w:val="00C22379"/>
    <w:rsid w:val="00C22F16"/>
    <w:rsid w:val="00C32F54"/>
    <w:rsid w:val="00C33272"/>
    <w:rsid w:val="00C334E7"/>
    <w:rsid w:val="00C335E9"/>
    <w:rsid w:val="00C33E64"/>
    <w:rsid w:val="00C35419"/>
    <w:rsid w:val="00C421E8"/>
    <w:rsid w:val="00C501F1"/>
    <w:rsid w:val="00C51EE3"/>
    <w:rsid w:val="00C56D04"/>
    <w:rsid w:val="00C56E4F"/>
    <w:rsid w:val="00C570C5"/>
    <w:rsid w:val="00C66420"/>
    <w:rsid w:val="00C66C3F"/>
    <w:rsid w:val="00C7057A"/>
    <w:rsid w:val="00C7401D"/>
    <w:rsid w:val="00C7665F"/>
    <w:rsid w:val="00C77D13"/>
    <w:rsid w:val="00C8200C"/>
    <w:rsid w:val="00C82326"/>
    <w:rsid w:val="00C83F42"/>
    <w:rsid w:val="00C859FF"/>
    <w:rsid w:val="00C9219A"/>
    <w:rsid w:val="00C96C4D"/>
    <w:rsid w:val="00CA6F76"/>
    <w:rsid w:val="00CB08E7"/>
    <w:rsid w:val="00CB0BE5"/>
    <w:rsid w:val="00CB0D8F"/>
    <w:rsid w:val="00CB3A96"/>
    <w:rsid w:val="00CB555A"/>
    <w:rsid w:val="00CB57A4"/>
    <w:rsid w:val="00CB698D"/>
    <w:rsid w:val="00CB6AEE"/>
    <w:rsid w:val="00CB7650"/>
    <w:rsid w:val="00CC039F"/>
    <w:rsid w:val="00CC0FE0"/>
    <w:rsid w:val="00CC105E"/>
    <w:rsid w:val="00CD3137"/>
    <w:rsid w:val="00CE1775"/>
    <w:rsid w:val="00CE46DA"/>
    <w:rsid w:val="00CE5D87"/>
    <w:rsid w:val="00CE69B0"/>
    <w:rsid w:val="00CF319A"/>
    <w:rsid w:val="00CF3437"/>
    <w:rsid w:val="00CF4480"/>
    <w:rsid w:val="00CF48B9"/>
    <w:rsid w:val="00CF60E9"/>
    <w:rsid w:val="00CF6468"/>
    <w:rsid w:val="00D04DC7"/>
    <w:rsid w:val="00D05131"/>
    <w:rsid w:val="00D071C2"/>
    <w:rsid w:val="00D079F8"/>
    <w:rsid w:val="00D11398"/>
    <w:rsid w:val="00D143B8"/>
    <w:rsid w:val="00D169B8"/>
    <w:rsid w:val="00D215BA"/>
    <w:rsid w:val="00D27B78"/>
    <w:rsid w:val="00D27F3C"/>
    <w:rsid w:val="00D451A4"/>
    <w:rsid w:val="00D54F69"/>
    <w:rsid w:val="00D67F41"/>
    <w:rsid w:val="00D7380A"/>
    <w:rsid w:val="00D81812"/>
    <w:rsid w:val="00D82F65"/>
    <w:rsid w:val="00D8515D"/>
    <w:rsid w:val="00D85B1C"/>
    <w:rsid w:val="00D9092B"/>
    <w:rsid w:val="00D94269"/>
    <w:rsid w:val="00D95DCC"/>
    <w:rsid w:val="00D97EEC"/>
    <w:rsid w:val="00DA32FE"/>
    <w:rsid w:val="00DA4005"/>
    <w:rsid w:val="00DB1471"/>
    <w:rsid w:val="00DB1B47"/>
    <w:rsid w:val="00DB3616"/>
    <w:rsid w:val="00DB4C39"/>
    <w:rsid w:val="00DC2E65"/>
    <w:rsid w:val="00DC37DF"/>
    <w:rsid w:val="00DC4E52"/>
    <w:rsid w:val="00DC7DC3"/>
    <w:rsid w:val="00DD29C1"/>
    <w:rsid w:val="00DE1185"/>
    <w:rsid w:val="00DE19C2"/>
    <w:rsid w:val="00DE301F"/>
    <w:rsid w:val="00DE5AA7"/>
    <w:rsid w:val="00DE69DE"/>
    <w:rsid w:val="00DF0728"/>
    <w:rsid w:val="00DF237F"/>
    <w:rsid w:val="00DF3888"/>
    <w:rsid w:val="00DF3D1E"/>
    <w:rsid w:val="00DF70B4"/>
    <w:rsid w:val="00E03F83"/>
    <w:rsid w:val="00E051FE"/>
    <w:rsid w:val="00E1041A"/>
    <w:rsid w:val="00E16540"/>
    <w:rsid w:val="00E205D1"/>
    <w:rsid w:val="00E21031"/>
    <w:rsid w:val="00E23856"/>
    <w:rsid w:val="00E25691"/>
    <w:rsid w:val="00E34A49"/>
    <w:rsid w:val="00E34D50"/>
    <w:rsid w:val="00E43512"/>
    <w:rsid w:val="00E43AF8"/>
    <w:rsid w:val="00E453E7"/>
    <w:rsid w:val="00E47822"/>
    <w:rsid w:val="00E50537"/>
    <w:rsid w:val="00E50F76"/>
    <w:rsid w:val="00E539B3"/>
    <w:rsid w:val="00E555E3"/>
    <w:rsid w:val="00E60623"/>
    <w:rsid w:val="00E6242C"/>
    <w:rsid w:val="00E62CF0"/>
    <w:rsid w:val="00E670C5"/>
    <w:rsid w:val="00E671EA"/>
    <w:rsid w:val="00E70CEE"/>
    <w:rsid w:val="00E74C65"/>
    <w:rsid w:val="00E76807"/>
    <w:rsid w:val="00E775F5"/>
    <w:rsid w:val="00E818A3"/>
    <w:rsid w:val="00E96E6F"/>
    <w:rsid w:val="00EA3DFF"/>
    <w:rsid w:val="00EA7555"/>
    <w:rsid w:val="00EC7D35"/>
    <w:rsid w:val="00ED032E"/>
    <w:rsid w:val="00ED1DA8"/>
    <w:rsid w:val="00ED1EBB"/>
    <w:rsid w:val="00ED6897"/>
    <w:rsid w:val="00EE12FC"/>
    <w:rsid w:val="00EE1850"/>
    <w:rsid w:val="00EE5288"/>
    <w:rsid w:val="00EF0C34"/>
    <w:rsid w:val="00EF3606"/>
    <w:rsid w:val="00EF38A7"/>
    <w:rsid w:val="00EF3B2D"/>
    <w:rsid w:val="00F013E9"/>
    <w:rsid w:val="00F02D23"/>
    <w:rsid w:val="00F036F0"/>
    <w:rsid w:val="00F2141C"/>
    <w:rsid w:val="00F3082D"/>
    <w:rsid w:val="00F410D8"/>
    <w:rsid w:val="00F44861"/>
    <w:rsid w:val="00F47FF7"/>
    <w:rsid w:val="00F5065F"/>
    <w:rsid w:val="00F5233B"/>
    <w:rsid w:val="00F54A0A"/>
    <w:rsid w:val="00F57880"/>
    <w:rsid w:val="00F602A1"/>
    <w:rsid w:val="00F60566"/>
    <w:rsid w:val="00F61A8D"/>
    <w:rsid w:val="00F65050"/>
    <w:rsid w:val="00F7246C"/>
    <w:rsid w:val="00F72E5C"/>
    <w:rsid w:val="00F736A8"/>
    <w:rsid w:val="00F74351"/>
    <w:rsid w:val="00F81C3B"/>
    <w:rsid w:val="00F849C4"/>
    <w:rsid w:val="00F908EC"/>
    <w:rsid w:val="00F91DBA"/>
    <w:rsid w:val="00F92C16"/>
    <w:rsid w:val="00F9541F"/>
    <w:rsid w:val="00FA1C84"/>
    <w:rsid w:val="00FA6C12"/>
    <w:rsid w:val="00FB31FC"/>
    <w:rsid w:val="00FB3E66"/>
    <w:rsid w:val="00FB53E8"/>
    <w:rsid w:val="00FB6576"/>
    <w:rsid w:val="00FB6646"/>
    <w:rsid w:val="00FB7DC3"/>
    <w:rsid w:val="00FC139B"/>
    <w:rsid w:val="00FC4DE9"/>
    <w:rsid w:val="00FC4EBB"/>
    <w:rsid w:val="00FC7FAC"/>
    <w:rsid w:val="00FD22FB"/>
    <w:rsid w:val="00FD4496"/>
    <w:rsid w:val="00FD583C"/>
    <w:rsid w:val="00FD7F91"/>
    <w:rsid w:val="00FE1294"/>
    <w:rsid w:val="00FE2889"/>
    <w:rsid w:val="00FE51C4"/>
    <w:rsid w:val="00FE6785"/>
    <w:rsid w:val="00FF6B74"/>
    <w:rsid w:val="00FF6FB3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0BB0"/>
  <w15:chartTrackingRefBased/>
  <w15:docId w15:val="{9CEB4C22-5FDE-4298-B449-B0CD1D46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AEC"/>
  </w:style>
  <w:style w:type="paragraph" w:styleId="Nagwek1">
    <w:name w:val="heading 1"/>
    <w:basedOn w:val="Normalny"/>
    <w:next w:val="Normalny"/>
    <w:link w:val="Nagwek1Znak"/>
    <w:uiPriority w:val="9"/>
    <w:qFormat/>
    <w:rsid w:val="0039731A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519E"/>
    <w:pPr>
      <w:keepNext/>
      <w:keepLines/>
      <w:numPr>
        <w:numId w:val="53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4300"/>
    <w:pPr>
      <w:keepNext/>
      <w:keepLines/>
      <w:numPr>
        <w:ilvl w:val="2"/>
        <w:numId w:val="95"/>
      </w:numPr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E5D87"/>
    <w:pPr>
      <w:keepNext/>
      <w:keepLines/>
      <w:numPr>
        <w:numId w:val="66"/>
      </w:numPr>
      <w:spacing w:before="40" w:after="0"/>
      <w:outlineLvl w:val="3"/>
    </w:pPr>
    <w:rPr>
      <w:rFonts w:asciiTheme="majorHAnsi" w:eastAsiaTheme="majorEastAsia" w:hAnsiTheme="majorHAnsi" w:cstheme="majorBidi"/>
      <w:iCs/>
      <w:color w:val="003399"/>
      <w:sz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48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56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1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1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1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1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1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64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3640CE"/>
    <w:rPr>
      <w:vertAlign w:val="superscript"/>
    </w:rPr>
  </w:style>
  <w:style w:type="paragraph" w:styleId="Poprawka">
    <w:name w:val="Revision"/>
    <w:hidden/>
    <w:uiPriority w:val="99"/>
    <w:semiHidden/>
    <w:rsid w:val="000A4B0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70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70C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650"/>
  </w:style>
  <w:style w:type="paragraph" w:styleId="Stopka">
    <w:name w:val="footer"/>
    <w:basedOn w:val="Normalny"/>
    <w:link w:val="StopkaZnak"/>
    <w:uiPriority w:val="99"/>
    <w:unhideWhenUsed/>
    <w:rsid w:val="00CB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650"/>
  </w:style>
  <w:style w:type="character" w:customStyle="1" w:styleId="Nagwek1Znak">
    <w:name w:val="Nagłówek 1 Znak"/>
    <w:basedOn w:val="Domylnaczcionkaakapitu"/>
    <w:link w:val="Nagwek1"/>
    <w:uiPriority w:val="9"/>
    <w:rsid w:val="0039731A"/>
    <w:rPr>
      <w:rFonts w:eastAsiaTheme="majorEastAsia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3519E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14300"/>
    <w:rPr>
      <w:rFonts w:eastAsiaTheme="majorEastAsia" w:cstheme="majorBidi"/>
      <w:b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013E9"/>
    <w:pPr>
      <w:outlineLvl w:val="9"/>
    </w:pPr>
    <w:rPr>
      <w:color w:val="2F5496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67165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E5B86"/>
    <w:pPr>
      <w:tabs>
        <w:tab w:val="left" w:pos="660"/>
        <w:tab w:val="right" w:leader="dot" w:pos="9062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800E77"/>
    <w:pPr>
      <w:tabs>
        <w:tab w:val="left" w:pos="1100"/>
        <w:tab w:val="right" w:leader="dot" w:pos="9062"/>
      </w:tabs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F013E9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417F4"/>
  </w:style>
  <w:style w:type="character" w:customStyle="1" w:styleId="Nagwek4Znak">
    <w:name w:val="Nagłówek 4 Znak"/>
    <w:basedOn w:val="Domylnaczcionkaakapitu"/>
    <w:link w:val="Nagwek4"/>
    <w:uiPriority w:val="9"/>
    <w:rsid w:val="00CE5D87"/>
    <w:rPr>
      <w:rFonts w:asciiTheme="majorHAnsi" w:eastAsiaTheme="majorEastAsia" w:hAnsiTheme="majorHAnsi" w:cstheme="majorBidi"/>
      <w:iCs/>
      <w:color w:val="003399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C051DA"/>
    <w:rPr>
      <w:rFonts w:asciiTheme="majorHAnsi" w:eastAsiaTheme="majorEastAsia" w:hAnsiTheme="majorHAnsi" w:cstheme="majorBidi"/>
      <w:b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ucation.ec.europa.eu/pl/selfi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opa.eu/europass/digitalskills/screen/questionnaire/generic" TargetMode="External"/><Relationship Id="rId1" Type="http://schemas.openxmlformats.org/officeDocument/2006/relationships/hyperlink" Target="https://europa.eu/europass/digitalskills/screen/questionnaire/generi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37D3-749E-4E8B-856E-4F1941D9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103</Pages>
  <Words>18493</Words>
  <Characters>110961</Characters>
  <Application>Microsoft Office Word</Application>
  <DocSecurity>0</DocSecurity>
  <Lines>924</Lines>
  <Paragraphs>258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Rysiewicz, Edyta</dc:creator>
  <cp:keywords/>
  <dc:description/>
  <cp:lastModifiedBy>Rysiewicz, Edyta</cp:lastModifiedBy>
  <cp:revision>163</cp:revision>
  <cp:lastPrinted>2023-02-09T11:07:00Z</cp:lastPrinted>
  <dcterms:created xsi:type="dcterms:W3CDTF">2023-02-12T13:23:00Z</dcterms:created>
  <dcterms:modified xsi:type="dcterms:W3CDTF">2023-02-14T11:07:00Z</dcterms:modified>
</cp:coreProperties>
</file>