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15F" w:rsidRDefault="00BF115F" w:rsidP="003A13C5">
      <w:pPr>
        <w:rPr>
          <w:rFonts w:ascii="Times New Roman" w:hAnsi="Times New Roman" w:cs="Times New Roman"/>
        </w:rPr>
      </w:pPr>
    </w:p>
    <w:p w:rsidR="00BF115F" w:rsidRPr="00946A85" w:rsidRDefault="00BF115F" w:rsidP="003A13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A85">
        <w:rPr>
          <w:rFonts w:ascii="Times New Roman" w:hAnsi="Times New Roman" w:cs="Times New Roman"/>
          <w:b/>
          <w:bCs/>
          <w:sz w:val="32"/>
          <w:szCs w:val="32"/>
        </w:rPr>
        <w:t>AGENDA</w:t>
      </w:r>
    </w:p>
    <w:p w:rsidR="00BF115F" w:rsidRDefault="00BF115F" w:rsidP="003A13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946A85">
        <w:rPr>
          <w:rFonts w:ascii="Times New Roman" w:hAnsi="Times New Roman" w:cs="Times New Roman"/>
          <w:b/>
          <w:bCs/>
          <w:sz w:val="32"/>
          <w:szCs w:val="32"/>
        </w:rPr>
        <w:t>SPOTKANIA INFORMACYJNEGO</w:t>
      </w:r>
    </w:p>
    <w:p w:rsidR="00BF115F" w:rsidRDefault="00BF115F" w:rsidP="00230F44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„Środa z Funduszami dla organizacji pozarządowych”</w:t>
      </w:r>
    </w:p>
    <w:p w:rsidR="00BF115F" w:rsidRDefault="00BF115F" w:rsidP="0077507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5 sierpnia 2015 r.</w:t>
      </w:r>
    </w:p>
    <w:p w:rsidR="00BF115F" w:rsidRPr="00946A85" w:rsidRDefault="00BF115F" w:rsidP="00775072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7542"/>
      </w:tblGrid>
      <w:tr w:rsidR="00BF115F">
        <w:trPr>
          <w:trHeight w:val="1021"/>
        </w:trPr>
        <w:tc>
          <w:tcPr>
            <w:tcW w:w="1668" w:type="dxa"/>
            <w:shd w:val="clear" w:color="auto" w:fill="BFBFBF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Godziny</w:t>
            </w:r>
          </w:p>
        </w:tc>
        <w:tc>
          <w:tcPr>
            <w:tcW w:w="7542" w:type="dxa"/>
            <w:shd w:val="clear" w:color="auto" w:fill="BFBFBF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Temat</w:t>
            </w:r>
          </w:p>
        </w:tc>
      </w:tr>
      <w:tr w:rsidR="00BF115F">
        <w:trPr>
          <w:trHeight w:val="1021"/>
        </w:trPr>
        <w:tc>
          <w:tcPr>
            <w:tcW w:w="1668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7542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Przedstawienie zakresu usług sieci Punktów Informacyjnych Funduszy Europejskich</w:t>
            </w:r>
          </w:p>
        </w:tc>
      </w:tr>
      <w:tr w:rsidR="00BF115F">
        <w:trPr>
          <w:trHeight w:val="1021"/>
        </w:trPr>
        <w:tc>
          <w:tcPr>
            <w:tcW w:w="1668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7542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Wprowadzenie do Funduszy europejskich na lata 2014-2020</w:t>
            </w:r>
          </w:p>
        </w:tc>
      </w:tr>
      <w:tr w:rsidR="00BF115F">
        <w:trPr>
          <w:trHeight w:val="1021"/>
        </w:trPr>
        <w:tc>
          <w:tcPr>
            <w:tcW w:w="1668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7542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Możliwość uzyskania wsparcia z programów Umowy Partnerstwa dla przedsiębiorców na szkolenia</w:t>
            </w:r>
          </w:p>
        </w:tc>
      </w:tr>
      <w:tr w:rsidR="00BF115F">
        <w:trPr>
          <w:trHeight w:val="1021"/>
        </w:trPr>
        <w:tc>
          <w:tcPr>
            <w:tcW w:w="1668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 xml:space="preserve"> 12.15</w:t>
            </w:r>
          </w:p>
        </w:tc>
        <w:tc>
          <w:tcPr>
            <w:tcW w:w="7542" w:type="dxa"/>
            <w:vAlign w:val="center"/>
          </w:tcPr>
          <w:p w:rsidR="00BF115F" w:rsidRPr="00A2121E" w:rsidRDefault="00BF115F" w:rsidP="00A2121E">
            <w:pPr>
              <w:autoSpaceDE w:val="0"/>
              <w:autoSpaceDN w:val="0"/>
              <w:adjustRightInd w:val="0"/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 xml:space="preserve">Analiza wybranych zagadnień dotyczących kwalifikowalności wydatków w ramach Europejskiego Funduszu Rozwoju Regionalnego, Europejskiego Funduszu Społecznego oraz Funduszu Spójności na lata 2014-2020 </w:t>
            </w:r>
          </w:p>
        </w:tc>
      </w:tr>
      <w:tr w:rsidR="00BF115F">
        <w:trPr>
          <w:trHeight w:val="1021"/>
        </w:trPr>
        <w:tc>
          <w:tcPr>
            <w:tcW w:w="1668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12.45</w:t>
            </w:r>
          </w:p>
        </w:tc>
        <w:tc>
          <w:tcPr>
            <w:tcW w:w="7542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 xml:space="preserve">Podsumowanie </w:t>
            </w:r>
          </w:p>
        </w:tc>
      </w:tr>
      <w:tr w:rsidR="00BF115F">
        <w:trPr>
          <w:trHeight w:val="1021"/>
        </w:trPr>
        <w:tc>
          <w:tcPr>
            <w:tcW w:w="1668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7542" w:type="dxa"/>
            <w:vAlign w:val="center"/>
          </w:tcPr>
          <w:p w:rsidR="00BF115F" w:rsidRPr="00A2121E" w:rsidRDefault="00BF115F" w:rsidP="00A2121E">
            <w:pPr>
              <w:spacing w:after="0" w:line="240" w:lineRule="auto"/>
              <w:ind w:left="317"/>
              <w:rPr>
                <w:rFonts w:ascii="Times New Roman" w:hAnsi="Times New Roman" w:cs="Times New Roman"/>
                <w:sz w:val="28"/>
                <w:szCs w:val="28"/>
              </w:rPr>
            </w:pPr>
            <w:r w:rsidRPr="00A2121E">
              <w:rPr>
                <w:rFonts w:ascii="Times New Roman" w:hAnsi="Times New Roman" w:cs="Times New Roman"/>
                <w:sz w:val="28"/>
                <w:szCs w:val="28"/>
              </w:rPr>
              <w:t>Konsultacje indywidualne</w:t>
            </w:r>
          </w:p>
        </w:tc>
      </w:tr>
    </w:tbl>
    <w:p w:rsidR="00BF115F" w:rsidRDefault="00BF115F" w:rsidP="003A13C5">
      <w:pPr>
        <w:jc w:val="center"/>
      </w:pPr>
    </w:p>
    <w:p w:rsidR="00BF115F" w:rsidRDefault="00BF115F" w:rsidP="003A13C5"/>
    <w:p w:rsidR="00BF115F" w:rsidRDefault="00BF115F"/>
    <w:sectPr w:rsidR="00BF115F" w:rsidSect="00BE3599">
      <w:headerReference w:type="default" r:id="rId6"/>
      <w:footerReference w:type="default" r:id="rId7"/>
      <w:pgSz w:w="11906" w:h="16838"/>
      <w:pgMar w:top="567" w:right="1418" w:bottom="1135" w:left="1418" w:header="136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5F" w:rsidRDefault="00BF115F" w:rsidP="007C216A">
      <w:pPr>
        <w:spacing w:after="0" w:line="240" w:lineRule="auto"/>
      </w:pPr>
      <w:r>
        <w:separator/>
      </w:r>
    </w:p>
  </w:endnote>
  <w:endnote w:type="continuationSeparator" w:id="0">
    <w:p w:rsidR="00BF115F" w:rsidRDefault="00BF115F" w:rsidP="007C2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5F" w:rsidRPr="00250CA2" w:rsidRDefault="00BF115F" w:rsidP="00250CA2">
    <w:pPr>
      <w:pStyle w:val="Footer"/>
    </w:pPr>
    <w:r w:rsidRPr="008604FB"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logotypy EFSI  z tekstem kolor małe.jpg" style="width:452.25pt;height:65.2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5F" w:rsidRDefault="00BF115F" w:rsidP="007C216A">
      <w:pPr>
        <w:spacing w:after="0" w:line="240" w:lineRule="auto"/>
      </w:pPr>
      <w:r>
        <w:separator/>
      </w:r>
    </w:p>
  </w:footnote>
  <w:footnote w:type="continuationSeparator" w:id="0">
    <w:p w:rsidR="00BF115F" w:rsidRDefault="00BF115F" w:rsidP="007C2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15F" w:rsidRPr="00065AAB" w:rsidRDefault="00BF115F">
    <w:pPr>
      <w:pStyle w:val="Head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0" o:spid="_x0000_s2049" type="#_x0000_t75" alt="dpr czarny.jpg" style="position:absolute;margin-left:279pt;margin-top:31.5pt;width:214pt;height:42.75pt;z-index:251660288;visibility:visible;mso-position-horizontal-relative:page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A13C5"/>
    <w:rsid w:val="00035FEB"/>
    <w:rsid w:val="00065AAB"/>
    <w:rsid w:val="000F3E0D"/>
    <w:rsid w:val="001561FF"/>
    <w:rsid w:val="00192E11"/>
    <w:rsid w:val="001F2341"/>
    <w:rsid w:val="00230F44"/>
    <w:rsid w:val="00250CA2"/>
    <w:rsid w:val="002765AC"/>
    <w:rsid w:val="00316C7C"/>
    <w:rsid w:val="003861F2"/>
    <w:rsid w:val="003A13C5"/>
    <w:rsid w:val="003A6F72"/>
    <w:rsid w:val="00497845"/>
    <w:rsid w:val="004C1B8E"/>
    <w:rsid w:val="004C581F"/>
    <w:rsid w:val="004D705F"/>
    <w:rsid w:val="005049C3"/>
    <w:rsid w:val="00534653"/>
    <w:rsid w:val="00555A62"/>
    <w:rsid w:val="00593C49"/>
    <w:rsid w:val="005E4B14"/>
    <w:rsid w:val="005E7E39"/>
    <w:rsid w:val="00671ED3"/>
    <w:rsid w:val="006952E7"/>
    <w:rsid w:val="0077259D"/>
    <w:rsid w:val="00775072"/>
    <w:rsid w:val="00775CDC"/>
    <w:rsid w:val="007C216A"/>
    <w:rsid w:val="008604FB"/>
    <w:rsid w:val="008A639E"/>
    <w:rsid w:val="00946A85"/>
    <w:rsid w:val="009A47E1"/>
    <w:rsid w:val="009D4642"/>
    <w:rsid w:val="00A14737"/>
    <w:rsid w:val="00A2121E"/>
    <w:rsid w:val="00A60CD2"/>
    <w:rsid w:val="00AA7D29"/>
    <w:rsid w:val="00AF72BD"/>
    <w:rsid w:val="00B06C2B"/>
    <w:rsid w:val="00BB3619"/>
    <w:rsid w:val="00BE3599"/>
    <w:rsid w:val="00BE6BE9"/>
    <w:rsid w:val="00BF115F"/>
    <w:rsid w:val="00CA09AF"/>
    <w:rsid w:val="00CB42DA"/>
    <w:rsid w:val="00EF6E75"/>
    <w:rsid w:val="00F178B3"/>
    <w:rsid w:val="00F23DEE"/>
    <w:rsid w:val="00FB67A0"/>
    <w:rsid w:val="00FF3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13C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3A13C5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rsid w:val="003A13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A13C5"/>
    <w:rPr>
      <w:rFonts w:ascii="Calibri" w:eastAsia="Times New Roman" w:hAnsi="Calibri" w:cs="Calibri"/>
    </w:rPr>
  </w:style>
  <w:style w:type="table" w:styleId="TableGrid">
    <w:name w:val="Table Grid"/>
    <w:basedOn w:val="TableNormal"/>
    <w:uiPriority w:val="99"/>
    <w:rsid w:val="003A13C5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250C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50C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90</Words>
  <Characters>541</Characters>
  <Application>Microsoft Office Outlook</Application>
  <DocSecurity>0</DocSecurity>
  <Lines>0</Lines>
  <Paragraphs>0</Paragraphs>
  <ScaleCrop>false</ScaleCrop>
  <Company>Województwa Świętokrzyskiego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annwoj</dc:creator>
  <cp:keywords/>
  <dc:description/>
  <cp:lastModifiedBy>wojlip</cp:lastModifiedBy>
  <cp:revision>2</cp:revision>
  <dcterms:created xsi:type="dcterms:W3CDTF">2015-07-16T06:03:00Z</dcterms:created>
  <dcterms:modified xsi:type="dcterms:W3CDTF">2015-07-16T06:03:00Z</dcterms:modified>
</cp:coreProperties>
</file>