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0" w:rsidRPr="001710F0" w:rsidRDefault="001710F0" w:rsidP="00171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710F0" w:rsidRPr="001710F0" w:rsidSect="007D1256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1134" w:footer="510" w:gutter="0"/>
          <w:cols w:sep="1" w:space="709"/>
          <w:docGrid w:linePitch="360"/>
        </w:sectPr>
      </w:pP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F0" w:rsidRDefault="00F32D31" w:rsidP="001016A8">
      <w:pPr>
        <w:shd w:val="clear" w:color="auto" w:fill="365F91" w:themeFill="accent1" w:themeFillShade="BF"/>
        <w:spacing w:after="0" w:line="240" w:lineRule="auto"/>
        <w:ind w:left="-284" w:right="-484" w:firstLine="284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32"/>
          <w:u w:val="single"/>
        </w:rPr>
        <w:t>SZKOLENIE OTWARTE</w:t>
      </w:r>
    </w:p>
    <w:p w:rsidR="001710F0" w:rsidRPr="00F32D31" w:rsidRDefault="00F32D31" w:rsidP="001016A8">
      <w:pPr>
        <w:shd w:val="clear" w:color="auto" w:fill="365F91" w:themeFill="accent1" w:themeFillShade="BF"/>
        <w:spacing w:after="0" w:line="240" w:lineRule="auto"/>
        <w:ind w:left="-284" w:right="-484" w:firstLine="284"/>
        <w:jc w:val="center"/>
        <w:rPr>
          <w:rFonts w:ascii="Times New Roman" w:hAnsi="Times New Roman" w:cs="Times New Roman"/>
          <w:b/>
          <w:color w:val="FFFFFF" w:themeColor="background1"/>
          <w:sz w:val="40"/>
          <w:szCs w:val="40"/>
        </w:rPr>
      </w:pPr>
      <w:r w:rsidRPr="00F32D31">
        <w:rPr>
          <w:rFonts w:ascii="Times New Roman" w:eastAsia="Times New Roman" w:hAnsi="Times New Roman"/>
          <w:b/>
          <w:color w:val="FFFFFF" w:themeColor="background1"/>
          <w:sz w:val="40"/>
          <w:szCs w:val="40"/>
          <w:lang w:eastAsia="pl-PL"/>
        </w:rPr>
        <w:t>Zamówienia publiczne i konkurencyjność w projektach współfinansowanych z Funduszy Europejskich 2014-2020</w:t>
      </w:r>
      <w:r w:rsidRPr="00F32D31">
        <w:rPr>
          <w:rFonts w:ascii="Times New Roman" w:eastAsia="Times New Roman" w:hAnsi="Times New Roman"/>
          <w:b/>
          <w:color w:val="FFFFFF" w:themeColor="background1"/>
          <w:sz w:val="40"/>
          <w:szCs w:val="40"/>
          <w:lang w:eastAsia="pl-PL"/>
        </w:rPr>
        <w:t xml:space="preserve"> </w:t>
      </w:r>
    </w:p>
    <w:p w:rsidR="001710F0" w:rsidRDefault="001710F0" w:rsidP="001016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710F0" w:rsidRDefault="001710F0" w:rsidP="001016A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  <w:sectPr w:rsidR="001710F0" w:rsidSect="008009B5">
          <w:headerReference w:type="default" r:id="rId10"/>
          <w:type w:val="continuous"/>
          <w:pgSz w:w="11906" w:h="16838" w:code="9"/>
          <w:pgMar w:top="1418" w:right="907" w:bottom="1418" w:left="1418" w:header="1134" w:footer="709" w:gutter="0"/>
          <w:cols w:sep="1" w:space="709"/>
          <w:docGrid w:linePitch="360"/>
        </w:sectPr>
      </w:pPr>
    </w:p>
    <w:p w:rsidR="00963D4C" w:rsidRPr="001710F0" w:rsidRDefault="00963D4C" w:rsidP="00713853">
      <w:pPr>
        <w:shd w:val="clear" w:color="auto" w:fill="B8CCE4" w:themeFill="accent1" w:themeFillTint="6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TERMIN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963D4C" w:rsidRPr="007D466B" w:rsidRDefault="00963D4C" w:rsidP="00713853">
      <w:pPr>
        <w:shd w:val="clear" w:color="auto" w:fill="B8CCE4" w:themeFill="accent1" w:themeFillTint="6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66B">
        <w:rPr>
          <w:rFonts w:ascii="Times New Roman" w:hAnsi="Times New Roman" w:cs="Times New Roman"/>
          <w:b/>
          <w:sz w:val="24"/>
          <w:szCs w:val="24"/>
        </w:rPr>
        <w:t xml:space="preserve">4 października 2016 r. godz. 9.30 – 15.00 </w:t>
      </w:r>
    </w:p>
    <w:p w:rsidR="00963D4C" w:rsidRPr="001710F0" w:rsidRDefault="00F32D31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66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33206" wp14:editId="41430AFD">
                <wp:simplePos x="0" y="0"/>
                <wp:positionH relativeFrom="page">
                  <wp:posOffset>4855210</wp:posOffset>
                </wp:positionH>
                <wp:positionV relativeFrom="margin">
                  <wp:posOffset>1661160</wp:posOffset>
                </wp:positionV>
                <wp:extent cx="2362200" cy="1748155"/>
                <wp:effectExtent l="190500" t="285750" r="0" b="17589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7481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Front">
                            <a:rot lat="1500000" lon="20099999" rev="0"/>
                          </a:camera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100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100000"/>
                              <a:lumOff val="0"/>
                            </a:schemeClr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E32" w:rsidRP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UDZIAŁ W SPOTKANIU – BEZPŁATNY</w:t>
                            </w:r>
                          </w:p>
                          <w:p w:rsid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Decyduje kolejność zgłoszeń.</w:t>
                            </w:r>
                          </w:p>
                          <w:p w:rsidR="007D466B" w:rsidRDefault="007D466B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Liczba miejsc ograniczona.</w:t>
                            </w:r>
                          </w:p>
                          <w:p w:rsidR="007D466B" w:rsidRPr="00DB2E32" w:rsidRDefault="007D466B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B2E32" w:rsidRPr="00DB2E32" w:rsidRDefault="00DB2E32" w:rsidP="007D466B">
                            <w:pPr>
                              <w:shd w:val="clear" w:color="auto" w:fill="B8CCE4" w:themeFill="accent1" w:themeFillTint="66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Prosimy </w:t>
                            </w:r>
                            <w:r w:rsidR="00FD1A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o zgłoszenie </w:t>
                            </w: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telefoniczne bądź mailowe do dnia </w:t>
                            </w:r>
                            <w:r w:rsidR="001016A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3 października </w:t>
                            </w:r>
                            <w:r w:rsidRPr="00DB2E3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2016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3320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2.3pt;margin-top:130.8pt;width:186pt;height:1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" fillcolor="#4f81bd [3204]">
                <v:shadow color="#243f60 [1604]" opacity=".5" offset="1pt"/>
                <o:extrusion v:ext="view" color="#4f81bd [3204]" on="t" rotationangle="-25,-1638402fd" viewpoint="0,0" viewpointorigin="0,0" skewangle="0" skewamt="0" lightposition="-50000,50000" lightposition2="50000" type="perspective"/>
                <v:textbox>
                  <w:txbxContent>
                    <w:p w:rsidR="00DB2E32" w:rsidRP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UDZIAŁ W SPOTKANIU – BEZPŁATNY</w:t>
                      </w:r>
                    </w:p>
                    <w:p w:rsid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Decyduje kolejność zgłoszeń.</w:t>
                      </w:r>
                    </w:p>
                    <w:p w:rsidR="007D466B" w:rsidRDefault="007D466B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Liczba miejsc ograniczona.</w:t>
                      </w:r>
                    </w:p>
                    <w:p w:rsidR="007D466B" w:rsidRPr="00DB2E32" w:rsidRDefault="007D466B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DB2E32" w:rsidRPr="00DB2E32" w:rsidRDefault="00DB2E32" w:rsidP="007D466B">
                      <w:pPr>
                        <w:shd w:val="clear" w:color="auto" w:fill="B8CCE4" w:themeFill="accent1" w:themeFillTint="66"/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Prosimy </w:t>
                      </w:r>
                      <w:r w:rsidR="00FD1A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o zgłoszenie </w:t>
                      </w: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telefoniczne bądź mailowe do dnia </w:t>
                      </w:r>
                      <w:r w:rsidR="001016A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3 października </w:t>
                      </w:r>
                      <w:r w:rsidRPr="00DB2E3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2016 r.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MIEJSCE</w:t>
      </w:r>
      <w:r w:rsidRPr="001710F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Busko-Zdrój, al. Mickiewicza 15, sala konferencyjna (parter)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ORGANIZATOR</w:t>
      </w:r>
      <w:r w:rsidRPr="001710F0">
        <w:rPr>
          <w:rFonts w:ascii="Times New Roman" w:hAnsi="Times New Roman" w:cs="Times New Roman"/>
          <w:sz w:val="24"/>
          <w:szCs w:val="24"/>
        </w:rPr>
        <w:t>:</w:t>
      </w:r>
    </w:p>
    <w:p w:rsidR="00963D4C" w:rsidRPr="001710F0" w:rsidRDefault="00963D4C" w:rsidP="00963D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Lokalny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Funduszy Europejskich w Busku-Zdroju, Departament Polityki Regionalnej </w:t>
      </w:r>
      <w:r w:rsidRPr="001710F0">
        <w:rPr>
          <w:rFonts w:ascii="Times New Roman" w:hAnsi="Times New Roman" w:cs="Times New Roman"/>
          <w:sz w:val="24"/>
          <w:szCs w:val="24"/>
        </w:rPr>
        <w:t>Urz</w:t>
      </w:r>
      <w:r>
        <w:rPr>
          <w:rFonts w:ascii="Times New Roman" w:hAnsi="Times New Roman" w:cs="Times New Roman"/>
          <w:sz w:val="24"/>
          <w:szCs w:val="24"/>
        </w:rPr>
        <w:t>ędu</w:t>
      </w:r>
      <w:r w:rsidRPr="001710F0">
        <w:rPr>
          <w:rFonts w:ascii="Times New Roman" w:hAnsi="Times New Roman" w:cs="Times New Roman"/>
          <w:sz w:val="24"/>
          <w:szCs w:val="24"/>
        </w:rPr>
        <w:t xml:space="preserve"> Marszałkowski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710F0">
        <w:rPr>
          <w:rFonts w:ascii="Times New Roman" w:hAnsi="Times New Roman" w:cs="Times New Roman"/>
          <w:sz w:val="24"/>
          <w:szCs w:val="24"/>
        </w:rPr>
        <w:t xml:space="preserve"> Województwa </w:t>
      </w:r>
      <w:r>
        <w:rPr>
          <w:rFonts w:ascii="Times New Roman" w:hAnsi="Times New Roman" w:cs="Times New Roman"/>
          <w:sz w:val="24"/>
          <w:szCs w:val="24"/>
        </w:rPr>
        <w:t>Świętokrzyskiego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0F0">
        <w:rPr>
          <w:rFonts w:ascii="Times New Roman" w:hAnsi="Times New Roman" w:cs="Times New Roman"/>
          <w:b/>
          <w:sz w:val="24"/>
          <w:szCs w:val="24"/>
          <w:u w:val="single"/>
        </w:rPr>
        <w:t>KONTAKT:</w:t>
      </w:r>
    </w:p>
    <w:p w:rsidR="00963D4C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Lokalny</w:t>
      </w:r>
      <w:r w:rsidRPr="001710F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PersonName">
        <w:r w:rsidRPr="001710F0">
          <w:rPr>
            <w:rFonts w:ascii="Times New Roman" w:hAnsi="Times New Roman" w:cs="Times New Roman"/>
            <w:sz w:val="24"/>
            <w:szCs w:val="24"/>
          </w:rPr>
          <w:t>Punkt Informacyjny</w:t>
        </w:r>
      </w:smartTag>
      <w:r>
        <w:rPr>
          <w:rFonts w:ascii="Times New Roman" w:hAnsi="Times New Roman" w:cs="Times New Roman"/>
          <w:sz w:val="24"/>
          <w:szCs w:val="24"/>
        </w:rPr>
        <w:t xml:space="preserve"> Funduszy Europejskich, Busko-Zdrój, al. Mickiewicza 15</w:t>
      </w:r>
    </w:p>
    <w:p w:rsidR="00F32D31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tel.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 378 12 06,  </w:t>
      </w:r>
      <w:r w:rsidRPr="0019678E">
        <w:rPr>
          <w:rFonts w:ascii="Times New Roman" w:hAnsi="Times New Roman" w:cs="Times New Roman"/>
          <w:b/>
          <w:sz w:val="24"/>
          <w:szCs w:val="24"/>
          <w:lang w:val="pt-BR"/>
        </w:rPr>
        <w:t>41</w:t>
      </w:r>
      <w:r w:rsidR="00F32D31">
        <w:rPr>
          <w:rFonts w:ascii="Times New Roman" w:hAnsi="Times New Roman" w:cs="Times New Roman"/>
          <w:b/>
          <w:sz w:val="24"/>
          <w:szCs w:val="24"/>
          <w:lang w:val="pt-BR"/>
        </w:rPr>
        <w:t> 370 97 17</w:t>
      </w:r>
    </w:p>
    <w:p w:rsidR="00963D4C" w:rsidRPr="001710F0" w:rsidRDefault="00963D4C" w:rsidP="00963D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11" w:history="1">
        <w:r w:rsidRPr="001E41ED">
          <w:rPr>
            <w:rStyle w:val="Hipercze"/>
            <w:rFonts w:ascii="Times New Roman" w:hAnsi="Times New Roman" w:cs="Times New Roman"/>
            <w:sz w:val="24"/>
            <w:szCs w:val="24"/>
            <w:lang w:val="pt-BR"/>
          </w:rPr>
          <w:t>PIFE@sejmik.kielce.pl</w:t>
        </w:r>
      </w:hyperlink>
      <w:r w:rsidRPr="001710F0"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:rsidR="001710F0" w:rsidRDefault="001710F0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  <w:bookmarkStart w:id="0" w:name="_GoBack"/>
      <w:bookmarkEnd w:id="0"/>
    </w:p>
    <w:p w:rsidR="00270D53" w:rsidRPr="001710F0" w:rsidRDefault="00270D53" w:rsidP="001710F0">
      <w:pPr>
        <w:spacing w:after="0" w:line="240" w:lineRule="auto"/>
        <w:rPr>
          <w:rFonts w:ascii="Times New Roman" w:hAnsi="Times New Roman" w:cs="Times New Roman"/>
          <w:color w:val="000080"/>
          <w:sz w:val="24"/>
          <w:szCs w:val="24"/>
          <w:lang w:val="pt-BR"/>
        </w:rPr>
      </w:pPr>
    </w:p>
    <w:p w:rsidR="00DB2E32" w:rsidRPr="002E5589" w:rsidRDefault="002E5589" w:rsidP="001710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 </w:t>
      </w:r>
      <w:r w:rsidR="001016A8">
        <w:rPr>
          <w:rFonts w:ascii="Times New Roman" w:hAnsi="Times New Roman" w:cs="Times New Roman"/>
          <w:b/>
          <w:sz w:val="24"/>
          <w:szCs w:val="24"/>
          <w:u w:val="single"/>
        </w:rPr>
        <w:t>SZKOLENIA</w:t>
      </w:r>
      <w:r w:rsidRPr="002E558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6C02" w:rsidRPr="001710F0" w:rsidRDefault="008E6C02" w:rsidP="008E6C02">
      <w:pPr>
        <w:autoSpaceDE w:val="0"/>
        <w:autoSpaceDN w:val="0"/>
        <w:adjustRightInd w:val="0"/>
        <w:spacing w:after="0" w:line="240" w:lineRule="auto"/>
        <w:ind w:left="2124" w:right="-569" w:hanging="212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5" w:type="dxa"/>
        <w:tblInd w:w="-5" w:type="dxa"/>
        <w:tblLook w:val="04A0" w:firstRow="1" w:lastRow="0" w:firstColumn="1" w:lastColumn="0" w:noHBand="0" w:noVBand="1"/>
      </w:tblPr>
      <w:tblGrid>
        <w:gridCol w:w="1896"/>
        <w:gridCol w:w="8169"/>
      </w:tblGrid>
      <w:tr w:rsidR="008E6C02" w:rsidRPr="00777733" w:rsidTr="00963D4C">
        <w:trPr>
          <w:trHeight w:val="179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tabs>
                <w:tab w:val="left" w:pos="1701"/>
                <w:tab w:val="left" w:pos="1843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tabs>
                <w:tab w:val="left" w:pos="1701"/>
                <w:tab w:val="left" w:pos="1843"/>
                <w:tab w:val="left" w:pos="1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Rejestracja / powitanie/  przedstawienie oferty Punktów Informacyjnych Funduszy Europejskich</w:t>
            </w:r>
          </w:p>
        </w:tc>
      </w:tr>
      <w:tr w:rsidR="008E6C02" w:rsidRPr="00777733" w:rsidTr="00963D4C">
        <w:trPr>
          <w:trHeight w:val="186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Zasady ogólne udzielania zamówień publicznych w ramach projektów współfinansowanych ze środków UE</w:t>
            </w:r>
          </w:p>
        </w:tc>
      </w:tr>
      <w:tr w:rsidR="008E6C02" w:rsidRPr="00777733" w:rsidTr="00963D4C">
        <w:trPr>
          <w:trHeight w:val="116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Wytyczne kwalifikowalności wydatków w ramach projektów</w:t>
            </w:r>
          </w:p>
        </w:tc>
      </w:tr>
      <w:tr w:rsidR="008E6C02" w:rsidRPr="00777733" w:rsidTr="00963D4C">
        <w:trPr>
          <w:trHeight w:val="62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10.30 – 10.45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przerwa</w:t>
            </w:r>
          </w:p>
        </w:tc>
      </w:tr>
      <w:tr w:rsidR="008E6C02" w:rsidRPr="00777733" w:rsidTr="00963D4C">
        <w:trPr>
          <w:trHeight w:val="514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10.45 – 12.15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Udzielanie zamówień publicznych przez beneficjentów Funduszy Europejskich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walifikacja podmiotowa zamawiających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zacowanie wartości zamówień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asada konkurencyjności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amówienia poniżej 30 tys.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uro</w:t>
            </w:r>
          </w:p>
          <w:p w:rsidR="008E6C02" w:rsidRPr="00777733" w:rsidRDefault="001016A8" w:rsidP="008143E7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8E6C02"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amówienia powyżej 30 tys. euro</w:t>
            </w:r>
          </w:p>
        </w:tc>
      </w:tr>
      <w:tr w:rsidR="008E6C02" w:rsidRPr="00777733" w:rsidTr="00963D4C">
        <w:trPr>
          <w:trHeight w:val="54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12.15 – 13.00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rzerwa</w:t>
            </w:r>
          </w:p>
        </w:tc>
      </w:tr>
      <w:tr w:rsidR="008E6C02" w:rsidRPr="00777733" w:rsidTr="00963D4C">
        <w:trPr>
          <w:trHeight w:val="179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Kontrola i konsekwencje naruszenia przepisów dotyczących zamówień publicznych </w:t>
            </w:r>
          </w:p>
        </w:tc>
      </w:tr>
      <w:tr w:rsidR="008E6C02" w:rsidRPr="00777733" w:rsidTr="00963D4C">
        <w:trPr>
          <w:trHeight w:val="62"/>
        </w:trPr>
        <w:tc>
          <w:tcPr>
            <w:tcW w:w="1896" w:type="dxa"/>
            <w:vAlign w:val="center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– </w:t>
            </w:r>
            <w:r w:rsidRPr="0077773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169" w:type="dxa"/>
          </w:tcPr>
          <w:p w:rsidR="008E6C02" w:rsidRPr="00777733" w:rsidRDefault="008E6C02" w:rsidP="00814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733">
              <w:rPr>
                <w:rFonts w:ascii="Times New Roman" w:hAnsi="Times New Roman" w:cs="Times New Roman"/>
                <w:b/>
                <w:sz w:val="24"/>
                <w:szCs w:val="24"/>
              </w:rPr>
              <w:t>Zagadnienia praktyc</w:t>
            </w:r>
            <w:r w:rsidRPr="001016A8">
              <w:rPr>
                <w:rFonts w:ascii="Times New Roman" w:hAnsi="Times New Roman" w:cs="Times New Roman"/>
                <w:b/>
                <w:sz w:val="24"/>
                <w:szCs w:val="24"/>
              </w:rPr>
              <w:t>zne</w:t>
            </w:r>
            <w:r w:rsidR="001016A8" w:rsidRPr="001016A8">
              <w:rPr>
                <w:rFonts w:ascii="Times New Roman" w:hAnsi="Times New Roman" w:cs="Times New Roman"/>
                <w:b/>
                <w:sz w:val="24"/>
                <w:szCs w:val="24"/>
              </w:rPr>
              <w:t>/ pytania/dyskusja</w:t>
            </w:r>
          </w:p>
        </w:tc>
      </w:tr>
      <w:tr w:rsidR="008E6C02" w:rsidRPr="00777733" w:rsidTr="00963D4C">
        <w:trPr>
          <w:trHeight w:val="46"/>
        </w:trPr>
        <w:tc>
          <w:tcPr>
            <w:tcW w:w="1896" w:type="dxa"/>
            <w:vAlign w:val="center"/>
          </w:tcPr>
          <w:p w:rsidR="008E6C02" w:rsidRPr="00777733" w:rsidRDefault="008E6C02" w:rsidP="001016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 w:rsidR="00101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69" w:type="dxa"/>
          </w:tcPr>
          <w:p w:rsidR="008E6C02" w:rsidRPr="00777733" w:rsidRDefault="001016A8" w:rsidP="008143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E6C02" w:rsidRPr="00777733">
              <w:rPr>
                <w:rFonts w:ascii="Times New Roman" w:hAnsi="Times New Roman" w:cs="Times New Roman"/>
                <w:sz w:val="24"/>
                <w:szCs w:val="24"/>
              </w:rPr>
              <w:t>odsumowanie</w:t>
            </w:r>
          </w:p>
        </w:tc>
      </w:tr>
    </w:tbl>
    <w:p w:rsidR="00963D4C" w:rsidRDefault="00963D4C" w:rsidP="001016A8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sz w:val="24"/>
          <w:szCs w:val="24"/>
        </w:rPr>
        <w:sectPr w:rsidR="00963D4C" w:rsidSect="001016A8">
          <w:type w:val="continuous"/>
          <w:pgSz w:w="11906" w:h="16838"/>
          <w:pgMar w:top="1417" w:right="1417" w:bottom="1417" w:left="993" w:header="1134" w:footer="708" w:gutter="0"/>
          <w:cols w:sep="1" w:space="710"/>
          <w:docGrid w:linePitch="360"/>
        </w:sectPr>
      </w:pPr>
    </w:p>
    <w:p w:rsidR="000E4665" w:rsidRPr="00713853" w:rsidRDefault="007D1256" w:rsidP="001016A8">
      <w:pPr>
        <w:autoSpaceDE w:val="0"/>
        <w:autoSpaceDN w:val="0"/>
        <w:adjustRightInd w:val="0"/>
        <w:spacing w:after="0" w:line="240" w:lineRule="auto"/>
        <w:ind w:right="-569"/>
        <w:rPr>
          <w:rFonts w:ascii="Times New Roman" w:hAnsi="Times New Roman" w:cs="Times New Roman"/>
          <w:i/>
          <w:sz w:val="24"/>
          <w:szCs w:val="24"/>
        </w:rPr>
      </w:pPr>
      <w:r w:rsidRPr="00713853">
        <w:rPr>
          <w:rFonts w:ascii="Times New Roman" w:hAnsi="Times New Roman" w:cs="Times New Roman"/>
          <w:i/>
          <w:sz w:val="24"/>
          <w:szCs w:val="24"/>
        </w:rPr>
        <w:t>Prowadząca</w:t>
      </w:r>
      <w:r w:rsidR="001016A8" w:rsidRPr="00713853">
        <w:rPr>
          <w:rFonts w:ascii="Times New Roman" w:hAnsi="Times New Roman" w:cs="Times New Roman"/>
          <w:i/>
          <w:sz w:val="24"/>
          <w:szCs w:val="24"/>
        </w:rPr>
        <w:t>: Agnieszka Pyczek, adwokat, doradca w z</w:t>
      </w:r>
      <w:r w:rsidRPr="00713853">
        <w:rPr>
          <w:rFonts w:ascii="Times New Roman" w:hAnsi="Times New Roman" w:cs="Times New Roman"/>
          <w:i/>
          <w:sz w:val="24"/>
          <w:szCs w:val="24"/>
        </w:rPr>
        <w:t>a</w:t>
      </w:r>
      <w:r w:rsidR="001016A8" w:rsidRPr="00713853">
        <w:rPr>
          <w:rFonts w:ascii="Times New Roman" w:hAnsi="Times New Roman" w:cs="Times New Roman"/>
          <w:i/>
          <w:sz w:val="24"/>
          <w:szCs w:val="24"/>
        </w:rPr>
        <w:t>kresie zamówień publicznych</w:t>
      </w:r>
      <w:r w:rsidRPr="00713853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0E4665" w:rsidRPr="00713853" w:rsidSect="004A03D9">
      <w:type w:val="continuous"/>
      <w:pgSz w:w="11906" w:h="16838"/>
      <w:pgMar w:top="1417" w:right="1417" w:bottom="1417" w:left="1417" w:header="1134" w:footer="708" w:gutter="0"/>
      <w:cols w:num="2" w:sep="1" w:space="710" w:equalWidth="0">
        <w:col w:w="3402" w:space="710"/>
        <w:col w:w="496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AE" w:rsidRDefault="009873AE" w:rsidP="001710F0">
      <w:pPr>
        <w:spacing w:after="0" w:line="240" w:lineRule="auto"/>
      </w:pPr>
      <w:r>
        <w:separator/>
      </w:r>
    </w:p>
  </w:endnote>
  <w:endnote w:type="continuationSeparator" w:id="0">
    <w:p w:rsidR="009873AE" w:rsidRDefault="009873AE" w:rsidP="00171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C4" w:rsidRPr="00A920C4" w:rsidRDefault="00425FA3" w:rsidP="00A920C4">
    <w:pPr>
      <w:pStyle w:val="Stopka"/>
    </w:pPr>
    <w:r>
      <w:rPr>
        <w:noProof/>
        <w:lang w:eastAsia="pl-PL"/>
      </w:rPr>
      <w:drawing>
        <wp:inline distT="0" distB="0" distL="0" distR="0">
          <wp:extent cx="5895975" cy="985912"/>
          <wp:effectExtent l="0" t="0" r="0" b="508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typy podstawow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7109" cy="98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AE" w:rsidRDefault="009873AE" w:rsidP="001710F0">
      <w:pPr>
        <w:spacing w:after="0" w:line="240" w:lineRule="auto"/>
      </w:pPr>
      <w:r>
        <w:separator/>
      </w:r>
    </w:p>
  </w:footnote>
  <w:footnote w:type="continuationSeparator" w:id="0">
    <w:p w:rsidR="009873AE" w:rsidRDefault="009873AE" w:rsidP="00171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A920C4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-329600</wp:posOffset>
          </wp:positionH>
          <wp:positionV relativeFrom="margin">
            <wp:posOffset>-974951</wp:posOffset>
          </wp:positionV>
          <wp:extent cx="2210583" cy="1252603"/>
          <wp:effectExtent l="19050" t="0" r="0" b="0"/>
          <wp:wrapNone/>
          <wp:docPr id="5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0583" cy="1252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10F0"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3471545</wp:posOffset>
          </wp:positionH>
          <wp:positionV relativeFrom="margin">
            <wp:posOffset>-688340</wp:posOffset>
          </wp:positionV>
          <wp:extent cx="2704465" cy="539750"/>
          <wp:effectExtent l="19050" t="0" r="635" b="0"/>
          <wp:wrapSquare wrapText="bothSides"/>
          <wp:docPr id="4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0446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F0" w:rsidRDefault="001710F0" w:rsidP="001710F0">
    <w:pPr>
      <w:pStyle w:val="Nagwek"/>
      <w:tabs>
        <w:tab w:val="clear" w:pos="4536"/>
        <w:tab w:val="clear" w:pos="9072"/>
        <w:tab w:val="left" w:pos="5618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B64DAB" wp14:editId="40CE7821">
          <wp:simplePos x="0" y="0"/>
          <wp:positionH relativeFrom="margin">
            <wp:posOffset>3284220</wp:posOffset>
          </wp:positionH>
          <wp:positionV relativeFrom="margin">
            <wp:posOffset>-719455</wp:posOffset>
          </wp:positionV>
          <wp:extent cx="2881630" cy="575310"/>
          <wp:effectExtent l="19050" t="0" r="0" b="0"/>
          <wp:wrapSquare wrapText="bothSides"/>
          <wp:docPr id="3" name="Obraz 2" descr="HERB UMWŚ DP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 UMWŚ DP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1630" cy="575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BE3701D" wp14:editId="6F50F87A">
          <wp:simplePos x="0" y="0"/>
          <wp:positionH relativeFrom="margin">
            <wp:posOffset>-565150</wp:posOffset>
          </wp:positionH>
          <wp:positionV relativeFrom="margin">
            <wp:posOffset>-910590</wp:posOffset>
          </wp:positionV>
          <wp:extent cx="2046605" cy="1151255"/>
          <wp:effectExtent l="19050" t="0" r="0" b="0"/>
          <wp:wrapSquare wrapText="bothSides"/>
          <wp:docPr id="6" name="Obraz 0" descr="PIFE-logo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-logo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6605" cy="1151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F349A"/>
    <w:multiLevelType w:val="hybridMultilevel"/>
    <w:tmpl w:val="7AC07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87CE3"/>
    <w:multiLevelType w:val="hybridMultilevel"/>
    <w:tmpl w:val="BC603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0"/>
    <w:rsid w:val="000E4665"/>
    <w:rsid w:val="001016A8"/>
    <w:rsid w:val="00131B5B"/>
    <w:rsid w:val="001710F0"/>
    <w:rsid w:val="0019678E"/>
    <w:rsid w:val="001D36AF"/>
    <w:rsid w:val="001F6202"/>
    <w:rsid w:val="00270D53"/>
    <w:rsid w:val="002E5589"/>
    <w:rsid w:val="00326ADF"/>
    <w:rsid w:val="00386CAE"/>
    <w:rsid w:val="00425FA3"/>
    <w:rsid w:val="004A03D9"/>
    <w:rsid w:val="00596F66"/>
    <w:rsid w:val="00713853"/>
    <w:rsid w:val="0077005A"/>
    <w:rsid w:val="00785786"/>
    <w:rsid w:val="007C35E8"/>
    <w:rsid w:val="007C750E"/>
    <w:rsid w:val="007D1256"/>
    <w:rsid w:val="007D466B"/>
    <w:rsid w:val="007E12A9"/>
    <w:rsid w:val="008009B5"/>
    <w:rsid w:val="0083428A"/>
    <w:rsid w:val="008852D7"/>
    <w:rsid w:val="008E6C02"/>
    <w:rsid w:val="00914ED0"/>
    <w:rsid w:val="00963D4C"/>
    <w:rsid w:val="009873AE"/>
    <w:rsid w:val="00A920C4"/>
    <w:rsid w:val="00D06439"/>
    <w:rsid w:val="00D32FAC"/>
    <w:rsid w:val="00D65BE1"/>
    <w:rsid w:val="00DB2E32"/>
    <w:rsid w:val="00E022E3"/>
    <w:rsid w:val="00ED34F4"/>
    <w:rsid w:val="00F32D31"/>
    <w:rsid w:val="00FC69AB"/>
    <w:rsid w:val="00FD1A8F"/>
    <w:rsid w:val="00FE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88AF35D-84CE-4388-8320-D5D717BB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4665"/>
  </w:style>
  <w:style w:type="paragraph" w:styleId="Nagwek2">
    <w:name w:val="heading 2"/>
    <w:basedOn w:val="Normalny"/>
    <w:link w:val="Nagwek2Znak"/>
    <w:qFormat/>
    <w:rsid w:val="001710F0"/>
    <w:pPr>
      <w:spacing w:before="100" w:beforeAutospacing="1" w:after="100" w:afterAutospacing="1" w:line="240" w:lineRule="auto"/>
      <w:jc w:val="center"/>
      <w:outlineLvl w:val="1"/>
    </w:pPr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710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1710F0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1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0F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0F0"/>
  </w:style>
  <w:style w:type="paragraph" w:styleId="Stopka">
    <w:name w:val="footer"/>
    <w:basedOn w:val="Normalny"/>
    <w:link w:val="StopkaZnak"/>
    <w:uiPriority w:val="99"/>
    <w:unhideWhenUsed/>
    <w:rsid w:val="00171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0F0"/>
  </w:style>
  <w:style w:type="paragraph" w:styleId="Akapitzlist">
    <w:name w:val="List Paragraph"/>
    <w:basedOn w:val="Normalny"/>
    <w:uiPriority w:val="34"/>
    <w:qFormat/>
    <w:rsid w:val="008852D7"/>
    <w:pPr>
      <w:ind w:left="720"/>
      <w:contextualSpacing/>
    </w:pPr>
  </w:style>
  <w:style w:type="table" w:styleId="Tabela-Siatka">
    <w:name w:val="Table Grid"/>
    <w:basedOn w:val="Standardowy"/>
    <w:uiPriority w:val="39"/>
    <w:rsid w:val="008E6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FE@sejmik.kielce.p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F488B-39B9-4D79-87BD-B367BA6D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Gołębiewska-Suchenia</dc:creator>
  <cp:lastModifiedBy>Gołębiewska-Suchenia, Justyna</cp:lastModifiedBy>
  <cp:revision>7</cp:revision>
  <dcterms:created xsi:type="dcterms:W3CDTF">2016-09-27T07:49:00Z</dcterms:created>
  <dcterms:modified xsi:type="dcterms:W3CDTF">2016-09-27T11:41:00Z</dcterms:modified>
</cp:coreProperties>
</file>