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398" w:rsidRPr="007E1FBD" w:rsidRDefault="000F2398" w:rsidP="00421F67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 w:rsidRPr="007E1FBD">
        <w:rPr>
          <w:rFonts w:cs="Times New Roman"/>
          <w:b/>
          <w:sz w:val="32"/>
          <w:szCs w:val="32"/>
        </w:rPr>
        <w:t>HARMONOGRAM</w:t>
      </w:r>
    </w:p>
    <w:p w:rsidR="000F2398" w:rsidRPr="007E1FBD" w:rsidRDefault="000F2398" w:rsidP="00F621E3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 w:rsidRPr="007E1FBD">
        <w:rPr>
          <w:rFonts w:cs="Times New Roman"/>
          <w:b/>
          <w:sz w:val="32"/>
          <w:szCs w:val="32"/>
        </w:rPr>
        <w:t>S</w:t>
      </w:r>
      <w:r w:rsidR="00421F67" w:rsidRPr="007E1FBD">
        <w:rPr>
          <w:rFonts w:cs="Times New Roman"/>
          <w:b/>
          <w:sz w:val="32"/>
          <w:szCs w:val="32"/>
        </w:rPr>
        <w:t>potkani</w:t>
      </w:r>
      <w:r w:rsidRPr="007E1FBD">
        <w:rPr>
          <w:rFonts w:cs="Times New Roman"/>
          <w:b/>
          <w:sz w:val="32"/>
          <w:szCs w:val="32"/>
        </w:rPr>
        <w:t>e</w:t>
      </w:r>
      <w:r w:rsidR="00421F67" w:rsidRPr="007E1FBD">
        <w:rPr>
          <w:rFonts w:cs="Times New Roman"/>
          <w:b/>
          <w:sz w:val="32"/>
          <w:szCs w:val="32"/>
        </w:rPr>
        <w:t xml:space="preserve"> animacyjne dla przedsiębiorców</w:t>
      </w:r>
    </w:p>
    <w:p w:rsidR="000F2398" w:rsidRPr="005D3CD4" w:rsidRDefault="000F2398" w:rsidP="000F2398">
      <w:pPr>
        <w:spacing w:line="240" w:lineRule="auto"/>
        <w:jc w:val="both"/>
        <w:rPr>
          <w:rFonts w:cs="Times New Roman"/>
          <w:b/>
          <w:sz w:val="24"/>
          <w:szCs w:val="24"/>
        </w:rPr>
      </w:pPr>
      <w:r w:rsidRPr="005D3CD4">
        <w:rPr>
          <w:rFonts w:cs="Times New Roman"/>
          <w:b/>
          <w:sz w:val="24"/>
          <w:szCs w:val="24"/>
        </w:rPr>
        <w:t>Termin: 21 kwietnia 2017 r. godz. 10.00-14.00</w:t>
      </w:r>
    </w:p>
    <w:p w:rsidR="005D3CD4" w:rsidRDefault="000F2398" w:rsidP="000F2398">
      <w:pPr>
        <w:spacing w:line="240" w:lineRule="auto"/>
        <w:jc w:val="both"/>
        <w:rPr>
          <w:rFonts w:cs="Times New Roman"/>
          <w:b/>
          <w:sz w:val="24"/>
          <w:szCs w:val="24"/>
        </w:rPr>
      </w:pPr>
      <w:r w:rsidRPr="005D3CD4">
        <w:rPr>
          <w:rFonts w:cs="Times New Roman"/>
          <w:b/>
          <w:sz w:val="24"/>
          <w:szCs w:val="24"/>
        </w:rPr>
        <w:t>Miejsce: Centrum Konferencyjno-Szkoleniowe</w:t>
      </w:r>
      <w:r w:rsidR="005D3CD4" w:rsidRPr="005D3CD4">
        <w:rPr>
          <w:rFonts w:cs="Times New Roman"/>
          <w:b/>
          <w:sz w:val="24"/>
          <w:szCs w:val="24"/>
        </w:rPr>
        <w:t>, Podzamcze 45 26-060 Chęciny</w:t>
      </w:r>
      <w:r w:rsidR="005D3CD4">
        <w:rPr>
          <w:rFonts w:cs="Times New Roman"/>
          <w:b/>
          <w:sz w:val="24"/>
          <w:szCs w:val="24"/>
        </w:rPr>
        <w:t>; sala czerwona</w:t>
      </w:r>
    </w:p>
    <w:p w:rsidR="007E1FBD" w:rsidRDefault="007E1FBD" w:rsidP="000F2398">
      <w:pPr>
        <w:spacing w:line="240" w:lineRule="auto"/>
        <w:jc w:val="both"/>
        <w:rPr>
          <w:rFonts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7933"/>
      </w:tblGrid>
      <w:tr w:rsidR="005D3CD4" w:rsidTr="007766BB">
        <w:tc>
          <w:tcPr>
            <w:tcW w:w="2263" w:type="dxa"/>
            <w:shd w:val="clear" w:color="auto" w:fill="59A9F2" w:themeFill="accent1" w:themeFillTint="99"/>
          </w:tcPr>
          <w:p w:rsidR="007E1FBD" w:rsidRDefault="007E1FBD" w:rsidP="005D3CD4">
            <w:pPr>
              <w:jc w:val="center"/>
              <w:rPr>
                <w:rFonts w:cs="Times New Roman"/>
                <w:b/>
              </w:rPr>
            </w:pPr>
          </w:p>
          <w:p w:rsidR="005D3CD4" w:rsidRDefault="005D3CD4" w:rsidP="005D3CD4">
            <w:pPr>
              <w:jc w:val="center"/>
              <w:rPr>
                <w:rFonts w:cs="Times New Roman"/>
                <w:b/>
              </w:rPr>
            </w:pPr>
            <w:r w:rsidRPr="007E1FBD">
              <w:rPr>
                <w:rFonts w:cs="Times New Roman"/>
                <w:b/>
              </w:rPr>
              <w:t>Godzina</w:t>
            </w:r>
          </w:p>
          <w:p w:rsidR="007E1FBD" w:rsidRPr="007E1FBD" w:rsidRDefault="007E1FBD" w:rsidP="005D3CD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933" w:type="dxa"/>
            <w:shd w:val="clear" w:color="auto" w:fill="59A9F2" w:themeFill="accent1" w:themeFillTint="99"/>
          </w:tcPr>
          <w:p w:rsidR="007E1FBD" w:rsidRDefault="007E1FBD" w:rsidP="005D3CD4">
            <w:pPr>
              <w:jc w:val="center"/>
              <w:rPr>
                <w:rFonts w:cs="Times New Roman"/>
                <w:b/>
              </w:rPr>
            </w:pPr>
          </w:p>
          <w:p w:rsidR="005D3CD4" w:rsidRPr="007E1FBD" w:rsidRDefault="005D3CD4" w:rsidP="005D3CD4">
            <w:pPr>
              <w:jc w:val="center"/>
              <w:rPr>
                <w:rFonts w:cs="Times New Roman"/>
                <w:b/>
              </w:rPr>
            </w:pPr>
            <w:r w:rsidRPr="007E1FBD">
              <w:rPr>
                <w:rFonts w:cs="Times New Roman"/>
                <w:b/>
              </w:rPr>
              <w:t>Program wydarzenia</w:t>
            </w:r>
          </w:p>
        </w:tc>
      </w:tr>
      <w:tr w:rsidR="005D3CD4" w:rsidTr="00F621E3">
        <w:tc>
          <w:tcPr>
            <w:tcW w:w="2263" w:type="dxa"/>
          </w:tcPr>
          <w:p w:rsidR="005D3CD4" w:rsidRPr="007E1FBD" w:rsidRDefault="005D3CD4" w:rsidP="005D3CD4">
            <w:pPr>
              <w:jc w:val="center"/>
              <w:rPr>
                <w:rFonts w:cs="Times New Roman"/>
              </w:rPr>
            </w:pPr>
          </w:p>
          <w:p w:rsidR="005D3CD4" w:rsidRPr="007E1FBD" w:rsidRDefault="005D3CD4" w:rsidP="005D3CD4">
            <w:pPr>
              <w:jc w:val="center"/>
              <w:rPr>
                <w:rFonts w:cs="Times New Roman"/>
              </w:rPr>
            </w:pPr>
            <w:r w:rsidRPr="007E1FBD">
              <w:rPr>
                <w:rFonts w:cs="Times New Roman"/>
              </w:rPr>
              <w:t>10.00</w:t>
            </w:r>
            <w:r w:rsidR="00F621E3" w:rsidRPr="007E1FBD">
              <w:rPr>
                <w:rFonts w:cs="Times New Roman"/>
              </w:rPr>
              <w:t>-10.10</w:t>
            </w:r>
          </w:p>
        </w:tc>
        <w:tc>
          <w:tcPr>
            <w:tcW w:w="7933" w:type="dxa"/>
          </w:tcPr>
          <w:p w:rsidR="005D3CD4" w:rsidRPr="007E1FBD" w:rsidRDefault="005D3CD4" w:rsidP="005D3CD4">
            <w:pPr>
              <w:jc w:val="center"/>
              <w:rPr>
                <w:rFonts w:cs="Times New Roman"/>
              </w:rPr>
            </w:pPr>
          </w:p>
          <w:p w:rsidR="005D3CD4" w:rsidRPr="007E1FBD" w:rsidRDefault="005D3CD4" w:rsidP="005D3CD4">
            <w:pPr>
              <w:jc w:val="center"/>
              <w:rPr>
                <w:rFonts w:cs="Times New Roman"/>
                <w:b/>
              </w:rPr>
            </w:pPr>
            <w:r w:rsidRPr="007E1FBD">
              <w:rPr>
                <w:rFonts w:cs="Times New Roman"/>
                <w:b/>
              </w:rPr>
              <w:t>Oficjalne otwarcie spotkania</w:t>
            </w:r>
          </w:p>
          <w:p w:rsidR="005D3CD4" w:rsidRPr="007E1FBD" w:rsidRDefault="005D3CD4" w:rsidP="005D3CD4">
            <w:pPr>
              <w:jc w:val="center"/>
              <w:rPr>
                <w:rFonts w:cs="Times New Roman"/>
                <w:b/>
                <w:u w:val="single"/>
              </w:rPr>
            </w:pPr>
            <w:r w:rsidRPr="007E1FBD">
              <w:rPr>
                <w:rFonts w:cs="Times New Roman"/>
                <w:b/>
                <w:u w:val="single"/>
              </w:rPr>
              <w:t>Dr n. med. Michał Piast</w:t>
            </w:r>
          </w:p>
          <w:p w:rsidR="005D3CD4" w:rsidRPr="007E1FBD" w:rsidRDefault="005D3CD4" w:rsidP="005D3CD4">
            <w:pPr>
              <w:jc w:val="center"/>
              <w:rPr>
                <w:rFonts w:cs="Times New Roman"/>
              </w:rPr>
            </w:pPr>
            <w:r w:rsidRPr="007E1FBD">
              <w:rPr>
                <w:rFonts w:cs="Times New Roman"/>
              </w:rPr>
              <w:t>Dyrektor Regionalnego Centrum Naukowo-Technologicznego</w:t>
            </w:r>
          </w:p>
          <w:p w:rsidR="00F621E3" w:rsidRPr="007E1FBD" w:rsidRDefault="00F621E3" w:rsidP="005D3CD4">
            <w:pPr>
              <w:jc w:val="center"/>
              <w:rPr>
                <w:rFonts w:cs="Times New Roman"/>
              </w:rPr>
            </w:pPr>
          </w:p>
        </w:tc>
      </w:tr>
      <w:tr w:rsidR="005D3CD4" w:rsidTr="00F621E3">
        <w:tc>
          <w:tcPr>
            <w:tcW w:w="2263" w:type="dxa"/>
          </w:tcPr>
          <w:p w:rsidR="00F621E3" w:rsidRPr="007E1FBD" w:rsidRDefault="00F621E3" w:rsidP="00F621E3">
            <w:pPr>
              <w:jc w:val="center"/>
              <w:rPr>
                <w:rFonts w:cs="Times New Roman"/>
              </w:rPr>
            </w:pPr>
          </w:p>
          <w:p w:rsidR="005D3CD4" w:rsidRPr="007E1FBD" w:rsidRDefault="00F621E3" w:rsidP="00F621E3">
            <w:pPr>
              <w:jc w:val="center"/>
              <w:rPr>
                <w:rFonts w:cs="Times New Roman"/>
              </w:rPr>
            </w:pPr>
            <w:r w:rsidRPr="007E1FBD">
              <w:rPr>
                <w:rFonts w:cs="Times New Roman"/>
              </w:rPr>
              <w:t>10.10-10.50</w:t>
            </w:r>
          </w:p>
          <w:p w:rsidR="00F621E3" w:rsidRPr="007E1FBD" w:rsidRDefault="00F621E3" w:rsidP="00F621E3">
            <w:pPr>
              <w:jc w:val="center"/>
              <w:rPr>
                <w:rFonts w:cs="Times New Roman"/>
              </w:rPr>
            </w:pPr>
          </w:p>
        </w:tc>
        <w:tc>
          <w:tcPr>
            <w:tcW w:w="7933" w:type="dxa"/>
          </w:tcPr>
          <w:p w:rsidR="005D3CD4" w:rsidRPr="007E1FBD" w:rsidRDefault="005D3CD4" w:rsidP="000F2398">
            <w:pPr>
              <w:jc w:val="both"/>
              <w:rPr>
                <w:rFonts w:cs="Times New Roman"/>
                <w:b/>
              </w:rPr>
            </w:pPr>
          </w:p>
          <w:p w:rsidR="00F621E3" w:rsidRPr="007E1FBD" w:rsidRDefault="00F621E3" w:rsidP="00F621E3">
            <w:pPr>
              <w:jc w:val="center"/>
              <w:rPr>
                <w:b/>
                <w:shd w:val="clear" w:color="auto" w:fill="FFFFFF"/>
              </w:rPr>
            </w:pPr>
            <w:r w:rsidRPr="007E1FBD">
              <w:rPr>
                <w:b/>
                <w:shd w:val="clear" w:color="auto" w:fill="FFFFFF"/>
              </w:rPr>
              <w:t>Oś pr</w:t>
            </w:r>
            <w:r w:rsidRPr="007E1FBD">
              <w:rPr>
                <w:b/>
                <w:shd w:val="clear" w:color="auto" w:fill="FFFFFF"/>
              </w:rPr>
              <w:t>iorytetowa 1. Innowacje i nauka</w:t>
            </w:r>
          </w:p>
          <w:p w:rsidR="00F621E3" w:rsidRPr="007E1FBD" w:rsidRDefault="00F621E3" w:rsidP="00F621E3">
            <w:pPr>
              <w:jc w:val="center"/>
              <w:rPr>
                <w:b/>
                <w:shd w:val="clear" w:color="auto" w:fill="FFFFFF"/>
              </w:rPr>
            </w:pPr>
            <w:r w:rsidRPr="007E1FBD">
              <w:rPr>
                <w:b/>
                <w:shd w:val="clear" w:color="auto" w:fill="FFFFFF"/>
              </w:rPr>
              <w:t>Działanie 1.2 Badania i rozwój w sektorze świętokrzyskiej przedsiębiorczości</w:t>
            </w:r>
          </w:p>
          <w:p w:rsidR="00F621E3" w:rsidRPr="007E1FBD" w:rsidRDefault="00F621E3" w:rsidP="00F621E3">
            <w:pPr>
              <w:jc w:val="center"/>
              <w:rPr>
                <w:b/>
                <w:u w:val="single"/>
                <w:shd w:val="clear" w:color="auto" w:fill="FFFFFF"/>
              </w:rPr>
            </w:pPr>
            <w:r w:rsidRPr="007E1FBD">
              <w:rPr>
                <w:b/>
                <w:u w:val="single"/>
                <w:shd w:val="clear" w:color="auto" w:fill="FFFFFF"/>
              </w:rPr>
              <w:t>Bartosz Kowalik</w:t>
            </w:r>
          </w:p>
          <w:p w:rsidR="00F621E3" w:rsidRPr="007E1FBD" w:rsidRDefault="00F621E3" w:rsidP="00F621E3">
            <w:pPr>
              <w:jc w:val="center"/>
              <w:rPr>
                <w:rFonts w:cs="Times New Roman"/>
              </w:rPr>
            </w:pPr>
            <w:r w:rsidRPr="007E1FBD">
              <w:rPr>
                <w:shd w:val="clear" w:color="auto" w:fill="FFFFFF"/>
              </w:rPr>
              <w:t>Ascend Consulting</w:t>
            </w:r>
            <w:r w:rsidRPr="007E1FBD">
              <w:rPr>
                <w:rFonts w:cs="Times New Roman"/>
              </w:rPr>
              <w:br/>
            </w:r>
          </w:p>
        </w:tc>
      </w:tr>
      <w:tr w:rsidR="005D3CD4" w:rsidTr="00F621E3">
        <w:tc>
          <w:tcPr>
            <w:tcW w:w="2263" w:type="dxa"/>
          </w:tcPr>
          <w:p w:rsidR="00F621E3" w:rsidRPr="007E1FBD" w:rsidRDefault="00F621E3" w:rsidP="00F621E3">
            <w:pPr>
              <w:jc w:val="center"/>
              <w:rPr>
                <w:rFonts w:cs="Times New Roman"/>
              </w:rPr>
            </w:pPr>
          </w:p>
          <w:p w:rsidR="005D3CD4" w:rsidRPr="007E1FBD" w:rsidRDefault="00F621E3" w:rsidP="00F621E3">
            <w:pPr>
              <w:jc w:val="center"/>
              <w:rPr>
                <w:rFonts w:cs="Times New Roman"/>
              </w:rPr>
            </w:pPr>
            <w:r w:rsidRPr="007E1FBD">
              <w:rPr>
                <w:rFonts w:cs="Times New Roman"/>
              </w:rPr>
              <w:t>10.50-11.30</w:t>
            </w:r>
          </w:p>
          <w:p w:rsidR="00F621E3" w:rsidRPr="007E1FBD" w:rsidRDefault="00F621E3" w:rsidP="00F621E3">
            <w:pPr>
              <w:jc w:val="center"/>
              <w:rPr>
                <w:rFonts w:cs="Times New Roman"/>
              </w:rPr>
            </w:pPr>
          </w:p>
        </w:tc>
        <w:tc>
          <w:tcPr>
            <w:tcW w:w="7933" w:type="dxa"/>
          </w:tcPr>
          <w:p w:rsidR="00F621E3" w:rsidRPr="007E1FBD" w:rsidRDefault="00F621E3" w:rsidP="00F621E3">
            <w:pPr>
              <w:jc w:val="center"/>
              <w:rPr>
                <w:b/>
                <w:shd w:val="clear" w:color="auto" w:fill="FFFFFF"/>
              </w:rPr>
            </w:pPr>
          </w:p>
          <w:p w:rsidR="00F621E3" w:rsidRPr="007E1FBD" w:rsidRDefault="00F621E3" w:rsidP="00F621E3">
            <w:pPr>
              <w:jc w:val="center"/>
              <w:rPr>
                <w:b/>
                <w:shd w:val="clear" w:color="auto" w:fill="FFFFFF"/>
              </w:rPr>
            </w:pPr>
            <w:r w:rsidRPr="007E1FBD">
              <w:rPr>
                <w:b/>
                <w:shd w:val="clear" w:color="auto" w:fill="FFFFFF"/>
              </w:rPr>
              <w:t>Oś prioryte</w:t>
            </w:r>
            <w:r w:rsidRPr="007E1FBD">
              <w:rPr>
                <w:b/>
                <w:shd w:val="clear" w:color="auto" w:fill="FFFFFF"/>
              </w:rPr>
              <w:t>towa 2.Konkurencyjna gospodarka</w:t>
            </w:r>
          </w:p>
          <w:p w:rsidR="00F621E3" w:rsidRPr="007E1FBD" w:rsidRDefault="00F621E3" w:rsidP="00F621E3">
            <w:pPr>
              <w:jc w:val="center"/>
              <w:rPr>
                <w:b/>
                <w:shd w:val="clear" w:color="auto" w:fill="FFFFFF"/>
              </w:rPr>
            </w:pPr>
            <w:r w:rsidRPr="007E1FBD">
              <w:rPr>
                <w:b/>
                <w:shd w:val="clear" w:color="auto" w:fill="FFFFFF"/>
              </w:rPr>
              <w:t xml:space="preserve"> Działanie 2.5 Wsparcie inwestycyjne sektora MŚP</w:t>
            </w:r>
          </w:p>
          <w:p w:rsidR="00F621E3" w:rsidRPr="007E1FBD" w:rsidRDefault="00F621E3" w:rsidP="00F621E3">
            <w:pPr>
              <w:jc w:val="center"/>
              <w:rPr>
                <w:b/>
                <w:u w:val="single"/>
                <w:shd w:val="clear" w:color="auto" w:fill="FFFFFF"/>
              </w:rPr>
            </w:pPr>
            <w:r w:rsidRPr="007E1FBD">
              <w:rPr>
                <w:b/>
                <w:u w:val="single"/>
                <w:shd w:val="clear" w:color="auto" w:fill="FFFFFF"/>
              </w:rPr>
              <w:t>Bartosz Kowalik</w:t>
            </w:r>
          </w:p>
          <w:p w:rsidR="005D3CD4" w:rsidRPr="007E1FBD" w:rsidRDefault="00F621E3" w:rsidP="00F621E3">
            <w:pPr>
              <w:jc w:val="center"/>
              <w:rPr>
                <w:rFonts w:cs="Times New Roman"/>
                <w:b/>
              </w:rPr>
            </w:pPr>
            <w:r w:rsidRPr="007E1FBD">
              <w:rPr>
                <w:shd w:val="clear" w:color="auto" w:fill="FFFFFF"/>
              </w:rPr>
              <w:t>Ascend Consulting</w:t>
            </w:r>
            <w:r w:rsidRPr="007E1FBD">
              <w:rPr>
                <w:b/>
              </w:rPr>
              <w:br/>
            </w:r>
          </w:p>
        </w:tc>
      </w:tr>
      <w:tr w:rsidR="005D3CD4" w:rsidTr="00F621E3">
        <w:tc>
          <w:tcPr>
            <w:tcW w:w="2263" w:type="dxa"/>
          </w:tcPr>
          <w:p w:rsidR="00F621E3" w:rsidRPr="007E1FBD" w:rsidRDefault="00F621E3" w:rsidP="00F621E3">
            <w:pPr>
              <w:jc w:val="center"/>
              <w:rPr>
                <w:rFonts w:cs="Times New Roman"/>
              </w:rPr>
            </w:pPr>
          </w:p>
          <w:p w:rsidR="005D3CD4" w:rsidRPr="007E1FBD" w:rsidRDefault="00F621E3" w:rsidP="00F621E3">
            <w:pPr>
              <w:jc w:val="center"/>
              <w:rPr>
                <w:rFonts w:cs="Times New Roman"/>
              </w:rPr>
            </w:pPr>
            <w:r w:rsidRPr="007E1FBD">
              <w:rPr>
                <w:rFonts w:cs="Times New Roman"/>
              </w:rPr>
              <w:t>11.30-12.00</w:t>
            </w:r>
          </w:p>
          <w:p w:rsidR="00F621E3" w:rsidRPr="007E1FBD" w:rsidRDefault="00F621E3" w:rsidP="00F621E3">
            <w:pPr>
              <w:jc w:val="center"/>
              <w:rPr>
                <w:rFonts w:cs="Times New Roman"/>
              </w:rPr>
            </w:pPr>
          </w:p>
        </w:tc>
        <w:tc>
          <w:tcPr>
            <w:tcW w:w="7933" w:type="dxa"/>
          </w:tcPr>
          <w:p w:rsidR="00F621E3" w:rsidRPr="007E1FBD" w:rsidRDefault="00F621E3" w:rsidP="00F621E3">
            <w:pPr>
              <w:jc w:val="center"/>
              <w:rPr>
                <w:rFonts w:cs="Times New Roman"/>
                <w:b/>
              </w:rPr>
            </w:pPr>
          </w:p>
          <w:p w:rsidR="005D3CD4" w:rsidRPr="007E1FBD" w:rsidRDefault="00F621E3" w:rsidP="00F621E3">
            <w:pPr>
              <w:jc w:val="center"/>
              <w:rPr>
                <w:rFonts w:cs="Times New Roman"/>
                <w:b/>
              </w:rPr>
            </w:pPr>
            <w:r w:rsidRPr="007E1FBD">
              <w:rPr>
                <w:rFonts w:cs="Times New Roman"/>
                <w:b/>
              </w:rPr>
              <w:t>Przerwa</w:t>
            </w:r>
          </w:p>
        </w:tc>
        <w:bookmarkStart w:id="0" w:name="_GoBack"/>
        <w:bookmarkEnd w:id="0"/>
      </w:tr>
      <w:tr w:rsidR="005D3CD4" w:rsidTr="00F621E3">
        <w:tc>
          <w:tcPr>
            <w:tcW w:w="2263" w:type="dxa"/>
          </w:tcPr>
          <w:p w:rsidR="00F621E3" w:rsidRPr="007E1FBD" w:rsidRDefault="00F621E3" w:rsidP="000F2398">
            <w:pPr>
              <w:jc w:val="both"/>
              <w:rPr>
                <w:rFonts w:cs="Times New Roman"/>
                <w:b/>
              </w:rPr>
            </w:pPr>
          </w:p>
          <w:p w:rsidR="005D3CD4" w:rsidRPr="007E1FBD" w:rsidRDefault="00F621E3" w:rsidP="00F621E3">
            <w:pPr>
              <w:jc w:val="center"/>
              <w:rPr>
                <w:rFonts w:cs="Times New Roman"/>
              </w:rPr>
            </w:pPr>
            <w:r w:rsidRPr="007E1FBD">
              <w:rPr>
                <w:rFonts w:cs="Times New Roman"/>
              </w:rPr>
              <w:t>12.00-12.40</w:t>
            </w:r>
          </w:p>
          <w:p w:rsidR="00F621E3" w:rsidRPr="007E1FBD" w:rsidRDefault="00F621E3" w:rsidP="000F2398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7933" w:type="dxa"/>
          </w:tcPr>
          <w:p w:rsidR="00F621E3" w:rsidRPr="007E1FBD" w:rsidRDefault="00F621E3" w:rsidP="00F621E3">
            <w:pPr>
              <w:jc w:val="center"/>
              <w:rPr>
                <w:b/>
                <w:shd w:val="clear" w:color="auto" w:fill="FFFFFF"/>
              </w:rPr>
            </w:pPr>
          </w:p>
          <w:p w:rsidR="00F621E3" w:rsidRPr="007E1FBD" w:rsidRDefault="00F621E3" w:rsidP="00F621E3">
            <w:pPr>
              <w:jc w:val="center"/>
              <w:rPr>
                <w:b/>
                <w:shd w:val="clear" w:color="auto" w:fill="FFFFFF"/>
              </w:rPr>
            </w:pPr>
            <w:r w:rsidRPr="007E1FBD">
              <w:rPr>
                <w:b/>
                <w:shd w:val="clear" w:color="auto" w:fill="FFFFFF"/>
              </w:rPr>
              <w:t xml:space="preserve">Oś priorytetowa </w:t>
            </w:r>
            <w:r w:rsidRPr="007E1FBD">
              <w:rPr>
                <w:b/>
                <w:shd w:val="clear" w:color="auto" w:fill="FFFFFF"/>
              </w:rPr>
              <w:t xml:space="preserve">3. Efektywna i zielona energia </w:t>
            </w:r>
          </w:p>
          <w:p w:rsidR="005D3CD4" w:rsidRPr="007E1FBD" w:rsidRDefault="00F621E3" w:rsidP="00F621E3">
            <w:pPr>
              <w:jc w:val="center"/>
              <w:rPr>
                <w:b/>
                <w:shd w:val="clear" w:color="auto" w:fill="FFFFFF"/>
              </w:rPr>
            </w:pPr>
            <w:r w:rsidRPr="007E1FBD">
              <w:rPr>
                <w:b/>
                <w:shd w:val="clear" w:color="auto" w:fill="FFFFFF"/>
              </w:rPr>
              <w:t>Działanie 3.2 Efektywność energetyczna</w:t>
            </w:r>
          </w:p>
          <w:p w:rsidR="00F621E3" w:rsidRPr="007E1FBD" w:rsidRDefault="00F621E3" w:rsidP="00F621E3">
            <w:pPr>
              <w:jc w:val="center"/>
              <w:rPr>
                <w:b/>
                <w:u w:val="single"/>
                <w:shd w:val="clear" w:color="auto" w:fill="FFFFFF"/>
              </w:rPr>
            </w:pPr>
            <w:r w:rsidRPr="007E1FBD">
              <w:rPr>
                <w:b/>
                <w:u w:val="single"/>
                <w:shd w:val="clear" w:color="auto" w:fill="FFFFFF"/>
              </w:rPr>
              <w:t>Cezary Cichy</w:t>
            </w:r>
          </w:p>
          <w:p w:rsidR="00F621E3" w:rsidRPr="007E1FBD" w:rsidRDefault="00F621E3" w:rsidP="00F621E3">
            <w:pPr>
              <w:jc w:val="center"/>
              <w:rPr>
                <w:shd w:val="clear" w:color="auto" w:fill="FFFFFF"/>
              </w:rPr>
            </w:pPr>
            <w:r w:rsidRPr="007E1FBD">
              <w:rPr>
                <w:shd w:val="clear" w:color="auto" w:fill="FFFFFF"/>
              </w:rPr>
              <w:t>Regionalne Centrum Naukowo-Technologiczne</w:t>
            </w:r>
          </w:p>
          <w:p w:rsidR="00F621E3" w:rsidRPr="007E1FBD" w:rsidRDefault="00F621E3" w:rsidP="00F621E3">
            <w:pPr>
              <w:jc w:val="center"/>
              <w:rPr>
                <w:rFonts w:cs="Times New Roman"/>
                <w:b/>
                <w:u w:val="single"/>
              </w:rPr>
            </w:pPr>
            <w:r w:rsidRPr="007E1FBD">
              <w:rPr>
                <w:rFonts w:cs="Times New Roman"/>
                <w:b/>
                <w:u w:val="single"/>
              </w:rPr>
              <w:t>Marek Szymczyk</w:t>
            </w:r>
          </w:p>
          <w:p w:rsidR="00F621E3" w:rsidRPr="007E1FBD" w:rsidRDefault="00F621E3" w:rsidP="00F621E3">
            <w:pPr>
              <w:jc w:val="center"/>
              <w:rPr>
                <w:rFonts w:cs="Helvetica"/>
                <w:color w:val="1D2129"/>
                <w:shd w:val="clear" w:color="auto" w:fill="FFFFFF"/>
              </w:rPr>
            </w:pPr>
            <w:r w:rsidRPr="007E1FBD">
              <w:rPr>
                <w:rFonts w:cs="Helvetica"/>
                <w:color w:val="1D2129"/>
                <w:shd w:val="clear" w:color="auto" w:fill="FFFFFF"/>
              </w:rPr>
              <w:t>Res Lab Sp. z o.o.</w:t>
            </w:r>
          </w:p>
          <w:p w:rsidR="00F621E3" w:rsidRPr="007E1FBD" w:rsidRDefault="00F621E3" w:rsidP="00F621E3">
            <w:pPr>
              <w:jc w:val="center"/>
              <w:rPr>
                <w:rFonts w:cs="Times New Roman"/>
              </w:rPr>
            </w:pPr>
          </w:p>
        </w:tc>
      </w:tr>
      <w:tr w:rsidR="005D3CD4" w:rsidTr="00F621E3">
        <w:tc>
          <w:tcPr>
            <w:tcW w:w="2263" w:type="dxa"/>
          </w:tcPr>
          <w:p w:rsidR="00F621E3" w:rsidRPr="007E1FBD" w:rsidRDefault="00F621E3" w:rsidP="000F2398">
            <w:pPr>
              <w:jc w:val="both"/>
              <w:rPr>
                <w:rFonts w:cs="Times New Roman"/>
                <w:b/>
              </w:rPr>
            </w:pPr>
          </w:p>
          <w:p w:rsidR="005D3CD4" w:rsidRPr="007E1FBD" w:rsidRDefault="00F621E3" w:rsidP="00F621E3">
            <w:pPr>
              <w:jc w:val="center"/>
              <w:rPr>
                <w:rFonts w:cs="Times New Roman"/>
              </w:rPr>
            </w:pPr>
            <w:r w:rsidRPr="007E1FBD">
              <w:rPr>
                <w:rFonts w:cs="Times New Roman"/>
              </w:rPr>
              <w:t>12.40 – 14.00</w:t>
            </w:r>
          </w:p>
          <w:p w:rsidR="00F621E3" w:rsidRPr="007E1FBD" w:rsidRDefault="00F621E3" w:rsidP="00F621E3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933" w:type="dxa"/>
          </w:tcPr>
          <w:p w:rsidR="005D3CD4" w:rsidRPr="007E1FBD" w:rsidRDefault="005D3CD4" w:rsidP="000F2398">
            <w:pPr>
              <w:jc w:val="both"/>
              <w:rPr>
                <w:rFonts w:cs="Times New Roman"/>
                <w:b/>
              </w:rPr>
            </w:pPr>
          </w:p>
          <w:p w:rsidR="007E1FBD" w:rsidRPr="007E1FBD" w:rsidRDefault="007E1FBD" w:rsidP="007E1FBD">
            <w:pPr>
              <w:jc w:val="center"/>
              <w:rPr>
                <w:rFonts w:cs="Times New Roman"/>
                <w:b/>
              </w:rPr>
            </w:pPr>
            <w:r w:rsidRPr="007E1FBD">
              <w:rPr>
                <w:rFonts w:cs="Times New Roman"/>
                <w:b/>
              </w:rPr>
              <w:t>Dyskusja z uczestnikami spotkania.</w:t>
            </w:r>
          </w:p>
        </w:tc>
      </w:tr>
      <w:tr w:rsidR="005D3CD4" w:rsidTr="007766BB">
        <w:tc>
          <w:tcPr>
            <w:tcW w:w="2263" w:type="dxa"/>
            <w:shd w:val="clear" w:color="auto" w:fill="59A9F2" w:themeFill="accent1" w:themeFillTint="99"/>
          </w:tcPr>
          <w:p w:rsidR="007E1FBD" w:rsidRPr="007E1FBD" w:rsidRDefault="007E1FBD" w:rsidP="007E1FBD">
            <w:pPr>
              <w:jc w:val="center"/>
              <w:rPr>
                <w:rFonts w:cs="Times New Roman"/>
                <w:b/>
              </w:rPr>
            </w:pPr>
          </w:p>
          <w:p w:rsidR="005D3CD4" w:rsidRPr="007E1FBD" w:rsidRDefault="007E1FBD" w:rsidP="007E1FBD">
            <w:pPr>
              <w:jc w:val="center"/>
              <w:rPr>
                <w:rFonts w:cs="Times New Roman"/>
              </w:rPr>
            </w:pPr>
            <w:r w:rsidRPr="007E1FBD">
              <w:rPr>
                <w:rFonts w:cs="Times New Roman"/>
              </w:rPr>
              <w:t>14.00</w:t>
            </w:r>
          </w:p>
          <w:p w:rsidR="007E1FBD" w:rsidRPr="007E1FBD" w:rsidRDefault="007E1FBD" w:rsidP="007E1FBD">
            <w:pPr>
              <w:rPr>
                <w:rFonts w:cs="Times New Roman"/>
                <w:b/>
              </w:rPr>
            </w:pPr>
          </w:p>
        </w:tc>
        <w:tc>
          <w:tcPr>
            <w:tcW w:w="7933" w:type="dxa"/>
            <w:shd w:val="clear" w:color="auto" w:fill="59A9F2" w:themeFill="accent1" w:themeFillTint="99"/>
          </w:tcPr>
          <w:p w:rsidR="007E1FBD" w:rsidRPr="007E1FBD" w:rsidRDefault="007E1FBD" w:rsidP="007E1FBD">
            <w:pPr>
              <w:jc w:val="center"/>
              <w:rPr>
                <w:rFonts w:cs="Times New Roman"/>
                <w:b/>
              </w:rPr>
            </w:pPr>
          </w:p>
          <w:p w:rsidR="005D3CD4" w:rsidRPr="007E1FBD" w:rsidRDefault="007E1FBD" w:rsidP="007E1FBD">
            <w:pPr>
              <w:jc w:val="center"/>
              <w:rPr>
                <w:rFonts w:cs="Times New Roman"/>
                <w:b/>
              </w:rPr>
            </w:pPr>
            <w:r w:rsidRPr="007E1FBD">
              <w:rPr>
                <w:rFonts w:cs="Times New Roman"/>
                <w:b/>
              </w:rPr>
              <w:t>Zakończenie</w:t>
            </w:r>
          </w:p>
        </w:tc>
      </w:tr>
    </w:tbl>
    <w:p w:rsidR="00962DD5" w:rsidRPr="007766BB" w:rsidRDefault="00962DD5" w:rsidP="007766BB">
      <w:pPr>
        <w:tabs>
          <w:tab w:val="left" w:pos="3495"/>
        </w:tabs>
        <w:rPr>
          <w:rFonts w:ascii="Times New Roman" w:hAnsi="Times New Roman" w:cs="Times New Roman"/>
          <w:sz w:val="24"/>
          <w:szCs w:val="24"/>
        </w:rPr>
      </w:pPr>
    </w:p>
    <w:sectPr w:rsidR="00962DD5" w:rsidRPr="007766BB" w:rsidSect="007766BB">
      <w:headerReference w:type="default" r:id="rId8"/>
      <w:pgSz w:w="11906" w:h="16838"/>
      <w:pgMar w:top="26" w:right="849" w:bottom="1417" w:left="851" w:header="1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62B" w:rsidRDefault="00B3362B" w:rsidP="003A20CB">
      <w:pPr>
        <w:spacing w:after="0" w:line="240" w:lineRule="auto"/>
      </w:pPr>
      <w:r>
        <w:separator/>
      </w:r>
    </w:p>
  </w:endnote>
  <w:endnote w:type="continuationSeparator" w:id="0">
    <w:p w:rsidR="00B3362B" w:rsidRDefault="00B3362B" w:rsidP="003A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62B" w:rsidRDefault="00B3362B" w:rsidP="003A20CB">
      <w:pPr>
        <w:spacing w:after="0" w:line="240" w:lineRule="auto"/>
      </w:pPr>
      <w:r>
        <w:separator/>
      </w:r>
    </w:p>
  </w:footnote>
  <w:footnote w:type="continuationSeparator" w:id="0">
    <w:p w:rsidR="00B3362B" w:rsidRDefault="00B3362B" w:rsidP="003A2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0CB" w:rsidRDefault="003A20CB" w:rsidP="00F2082E">
    <w:pPr>
      <w:pStyle w:val="Nagwek"/>
    </w:pPr>
    <w:r>
      <w:rPr>
        <w:noProof/>
        <w:lang w:val="ru-RU" w:eastAsia="ru-RU"/>
      </w:rPr>
      <w:drawing>
        <wp:inline distT="0" distB="0" distL="0" distR="0" wp14:anchorId="702D651A" wp14:editId="188C9AD9">
          <wp:extent cx="5353050" cy="1555996"/>
          <wp:effectExtent l="0" t="0" r="0" b="635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CN-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7083" cy="1557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B317D"/>
    <w:multiLevelType w:val="hybridMultilevel"/>
    <w:tmpl w:val="65607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E2ABB"/>
    <w:multiLevelType w:val="hybridMultilevel"/>
    <w:tmpl w:val="86F4B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ECD"/>
    <w:rsid w:val="000F2398"/>
    <w:rsid w:val="001D1015"/>
    <w:rsid w:val="002B1D95"/>
    <w:rsid w:val="0039794C"/>
    <w:rsid w:val="003A20CB"/>
    <w:rsid w:val="00413318"/>
    <w:rsid w:val="00421F67"/>
    <w:rsid w:val="004D7B84"/>
    <w:rsid w:val="005D3CD4"/>
    <w:rsid w:val="00642A7B"/>
    <w:rsid w:val="006A2AA6"/>
    <w:rsid w:val="006D02D2"/>
    <w:rsid w:val="006D2775"/>
    <w:rsid w:val="006D5A48"/>
    <w:rsid w:val="00770DD0"/>
    <w:rsid w:val="007766BB"/>
    <w:rsid w:val="007E1FBD"/>
    <w:rsid w:val="00843278"/>
    <w:rsid w:val="008555C9"/>
    <w:rsid w:val="00857ED4"/>
    <w:rsid w:val="00895EF3"/>
    <w:rsid w:val="009316EC"/>
    <w:rsid w:val="00951B25"/>
    <w:rsid w:val="00962DD5"/>
    <w:rsid w:val="0099748F"/>
    <w:rsid w:val="00A33326"/>
    <w:rsid w:val="00A717CF"/>
    <w:rsid w:val="00A91270"/>
    <w:rsid w:val="00B176F1"/>
    <w:rsid w:val="00B3362B"/>
    <w:rsid w:val="00BB6F97"/>
    <w:rsid w:val="00C14599"/>
    <w:rsid w:val="00C31E4A"/>
    <w:rsid w:val="00C442CD"/>
    <w:rsid w:val="00CF023B"/>
    <w:rsid w:val="00D811B4"/>
    <w:rsid w:val="00E141B8"/>
    <w:rsid w:val="00E26ECD"/>
    <w:rsid w:val="00EF09E4"/>
    <w:rsid w:val="00F05EE7"/>
    <w:rsid w:val="00F2082E"/>
    <w:rsid w:val="00F41B55"/>
    <w:rsid w:val="00F621E3"/>
    <w:rsid w:val="00F71DF5"/>
    <w:rsid w:val="00FB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1D79EB-1FE3-408A-B6CB-1093D6A9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ECD"/>
    <w:pPr>
      <w:ind w:left="720"/>
      <w:contextualSpacing/>
    </w:pPr>
  </w:style>
  <w:style w:type="table" w:styleId="Tabela-Siatka">
    <w:name w:val="Table Grid"/>
    <w:basedOn w:val="Standardowy"/>
    <w:uiPriority w:val="39"/>
    <w:rsid w:val="00FB5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2">
    <w:name w:val="Plain Table 2"/>
    <w:basedOn w:val="Standardowy"/>
    <w:uiPriority w:val="42"/>
    <w:rsid w:val="00E141B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E141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E141B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E141B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E141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akcent5">
    <w:name w:val="Grid Table 5 Dark Accent 5"/>
    <w:basedOn w:val="Standardowy"/>
    <w:uiPriority w:val="50"/>
    <w:rsid w:val="00E141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Tabelasiatki5ciemnaakcent1">
    <w:name w:val="Grid Table 5 Dark Accent 1"/>
    <w:basedOn w:val="Standardowy"/>
    <w:uiPriority w:val="50"/>
    <w:rsid w:val="00E141B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paragraph" w:styleId="Nagwek">
    <w:name w:val="header"/>
    <w:basedOn w:val="Normalny"/>
    <w:link w:val="NagwekZnak"/>
    <w:uiPriority w:val="99"/>
    <w:unhideWhenUsed/>
    <w:rsid w:val="003A2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0CB"/>
  </w:style>
  <w:style w:type="paragraph" w:styleId="Stopka">
    <w:name w:val="footer"/>
    <w:basedOn w:val="Normalny"/>
    <w:link w:val="StopkaZnak"/>
    <w:uiPriority w:val="99"/>
    <w:unhideWhenUsed/>
    <w:rsid w:val="003A2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0CB"/>
  </w:style>
  <w:style w:type="paragraph" w:styleId="Tekstdymka">
    <w:name w:val="Balloon Text"/>
    <w:basedOn w:val="Normalny"/>
    <w:link w:val="TekstdymkaZnak"/>
    <w:uiPriority w:val="99"/>
    <w:semiHidden/>
    <w:unhideWhenUsed/>
    <w:rsid w:val="00857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ED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F09E4"/>
    <w:rPr>
      <w:color w:val="F49100" w:themeColor="hyperlink"/>
      <w:u w:val="single"/>
    </w:rPr>
  </w:style>
  <w:style w:type="paragraph" w:styleId="Tekstpodstawowy">
    <w:name w:val="Body Text"/>
    <w:basedOn w:val="Normalny"/>
    <w:link w:val="TekstpodstawowyZnak"/>
    <w:rsid w:val="00A91270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1270"/>
    <w:rPr>
      <w:rFonts w:ascii="Times New Roman" w:eastAsia="Times New Roman" w:hAnsi="Times New Roman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biesk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A7888-DD58-418A-B47D-B54A6161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Aneta Sławek</cp:lastModifiedBy>
  <cp:revision>16</cp:revision>
  <cp:lastPrinted>2017-03-30T07:26:00Z</cp:lastPrinted>
  <dcterms:created xsi:type="dcterms:W3CDTF">2016-01-29T06:01:00Z</dcterms:created>
  <dcterms:modified xsi:type="dcterms:W3CDTF">2017-03-30T09:33:00Z</dcterms:modified>
</cp:coreProperties>
</file>