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3AC" w:rsidRPr="005D3E32" w:rsidRDefault="008163AC" w:rsidP="00F81A9A">
      <w:pPr>
        <w:pStyle w:val="Akapitzlist"/>
        <w:jc w:val="center"/>
        <w:rPr>
          <w:b/>
        </w:rPr>
      </w:pPr>
      <w:r w:rsidRPr="005D3E32">
        <w:rPr>
          <w:b/>
        </w:rPr>
        <w:t>STRESZCZENIE SPRAWOZDANIA Z REALIZAC</w:t>
      </w:r>
      <w:r w:rsidR="00F81A9A" w:rsidRPr="005D3E32">
        <w:rPr>
          <w:b/>
        </w:rPr>
        <w:t xml:space="preserve">JI REGIONALNEGO PROGRAMU </w:t>
      </w:r>
      <w:r w:rsidR="00E372AE" w:rsidRPr="005D3E32">
        <w:rPr>
          <w:b/>
        </w:rPr>
        <w:t>O</w:t>
      </w:r>
      <w:r w:rsidR="00F81A9A" w:rsidRPr="005D3E32">
        <w:rPr>
          <w:b/>
        </w:rPr>
        <w:t xml:space="preserve">PERACYJNEGO </w:t>
      </w:r>
      <w:r w:rsidR="00E372AE" w:rsidRPr="005D3E32">
        <w:rPr>
          <w:b/>
        </w:rPr>
        <w:t>W</w:t>
      </w:r>
      <w:r w:rsidR="00F81A9A" w:rsidRPr="005D3E32">
        <w:rPr>
          <w:b/>
        </w:rPr>
        <w:t xml:space="preserve">OJEWÓDZTWA </w:t>
      </w:r>
      <w:r w:rsidR="00E372AE" w:rsidRPr="005D3E32">
        <w:rPr>
          <w:b/>
        </w:rPr>
        <w:t>Ś</w:t>
      </w:r>
      <w:r w:rsidR="00F81A9A" w:rsidRPr="005D3E32">
        <w:rPr>
          <w:b/>
        </w:rPr>
        <w:t xml:space="preserve">WIĘTOKRZYSKIEGO NA LATA </w:t>
      </w:r>
      <w:r w:rsidR="00E372AE" w:rsidRPr="005D3E32">
        <w:rPr>
          <w:b/>
        </w:rPr>
        <w:t xml:space="preserve"> 2014-2020</w:t>
      </w:r>
      <w:r w:rsidR="00F81A9A" w:rsidRPr="005D3E32">
        <w:rPr>
          <w:b/>
        </w:rPr>
        <w:t xml:space="preserve"> </w:t>
      </w:r>
      <w:r w:rsidR="00E372AE" w:rsidRPr="005D3E32">
        <w:rPr>
          <w:b/>
        </w:rPr>
        <w:t>ZA ROK 2016</w:t>
      </w:r>
    </w:p>
    <w:p w:rsidR="009F7D47" w:rsidRPr="005D3E32" w:rsidRDefault="009F7D47" w:rsidP="00F81A9A">
      <w:pPr>
        <w:pStyle w:val="Akapitzlist"/>
        <w:jc w:val="center"/>
      </w:pPr>
    </w:p>
    <w:p w:rsidR="009F7D47" w:rsidRPr="005D3E32" w:rsidRDefault="009F7D47" w:rsidP="008163AC">
      <w:pPr>
        <w:pStyle w:val="Akapitzlist"/>
      </w:pPr>
    </w:p>
    <w:p w:rsidR="009B24C6" w:rsidRDefault="00F81A9A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D3E32">
        <w:rPr>
          <w:rFonts w:eastAsiaTheme="minorHAnsi"/>
          <w:color w:val="000000"/>
          <w:sz w:val="22"/>
          <w:szCs w:val="22"/>
          <w:lang w:eastAsia="en-US"/>
        </w:rPr>
        <w:t>Rok 2016 był przełomowy dla wdrażania R</w:t>
      </w:r>
      <w:r w:rsidR="005D3E32">
        <w:rPr>
          <w:rFonts w:eastAsiaTheme="minorHAnsi"/>
          <w:color w:val="000000"/>
          <w:sz w:val="22"/>
          <w:szCs w:val="22"/>
          <w:lang w:eastAsia="en-US"/>
        </w:rPr>
        <w:t xml:space="preserve">egionalnego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>P</w:t>
      </w:r>
      <w:r w:rsidR="005D3E32">
        <w:rPr>
          <w:rFonts w:eastAsiaTheme="minorHAnsi"/>
          <w:color w:val="000000"/>
          <w:sz w:val="22"/>
          <w:szCs w:val="22"/>
          <w:lang w:eastAsia="en-US"/>
        </w:rPr>
        <w:t xml:space="preserve">rogramu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>O</w:t>
      </w:r>
      <w:r w:rsidR="005D3E32">
        <w:rPr>
          <w:rFonts w:eastAsiaTheme="minorHAnsi"/>
          <w:color w:val="000000"/>
          <w:sz w:val="22"/>
          <w:szCs w:val="22"/>
          <w:lang w:eastAsia="en-US"/>
        </w:rPr>
        <w:t>peracyjnego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 Województwa Świętokrzyskiego</w:t>
      </w:r>
      <w:r w:rsidR="005D3E32">
        <w:rPr>
          <w:rFonts w:eastAsiaTheme="minorHAnsi"/>
          <w:color w:val="000000"/>
          <w:sz w:val="22"/>
          <w:szCs w:val="22"/>
          <w:lang w:eastAsia="en-US"/>
        </w:rPr>
        <w:t xml:space="preserve"> na lata 2014-2020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>.</w:t>
      </w:r>
      <w:r w:rsidR="005D3E32">
        <w:rPr>
          <w:rFonts w:eastAsiaTheme="minorHAnsi"/>
          <w:color w:val="000000"/>
          <w:sz w:val="22"/>
          <w:szCs w:val="22"/>
          <w:lang w:eastAsia="en-US"/>
        </w:rPr>
        <w:t xml:space="preserve"> W tym czasie dokonano zmian w dokumentach programowych, które miały na celu usprawnienie systemu wdrażania RPOWŚ 2014-2020, jak również dostosowanie ww. dokumentów do zmienionych przepisów prawnych oraz wytycznych wydawanych przez ministra właściwego ds.</w:t>
      </w:r>
      <w:r w:rsidR="00795075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5D3E32">
        <w:rPr>
          <w:rFonts w:eastAsiaTheme="minorHAnsi"/>
          <w:color w:val="000000"/>
          <w:sz w:val="22"/>
          <w:szCs w:val="22"/>
          <w:lang w:eastAsia="en-US"/>
        </w:rPr>
        <w:t>rozwoju</w:t>
      </w:r>
      <w:r w:rsidR="00795075">
        <w:rPr>
          <w:rFonts w:eastAsiaTheme="minorHAnsi"/>
          <w:color w:val="000000"/>
          <w:sz w:val="22"/>
          <w:szCs w:val="22"/>
          <w:lang w:eastAsia="en-US"/>
        </w:rPr>
        <w:t xml:space="preserve"> regionalnego</w:t>
      </w:r>
      <w:r w:rsidR="005D3E32">
        <w:rPr>
          <w:rFonts w:eastAsiaTheme="minorHAnsi"/>
          <w:color w:val="000000"/>
          <w:sz w:val="22"/>
          <w:szCs w:val="22"/>
          <w:lang w:eastAsia="en-US"/>
        </w:rPr>
        <w:t>.</w:t>
      </w:r>
      <w:r w:rsidR="00795075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 xml:space="preserve">W związku z powyższym Instytucja Zarządzająca RPOWŚ 2014-2020, na podstawie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>art. 96 ust. 10 i 11 Rozporządzenia Ogólnego nr 1303/2013 przekazała do K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 xml:space="preserve">omisji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>E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>uropejskiej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 propozycje modyfikacji 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 xml:space="preserve">RPOWŚ 2014-2020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celem jak najlepszego ukierunkowania interwencji funduszy strukturalnych w regionie. Decyzją wykonawczą KE z dnia 11.08.16r., zmiany te zostały zaakceptowane i wprowadzone. </w:t>
      </w:r>
    </w:p>
    <w:p w:rsidR="009B24C6" w:rsidRDefault="009B24C6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Ponadto dokonywano aktualizacji procedur obowiązujących w ramach wdrażania RPOWŚ 2014-2020. </w:t>
      </w:r>
      <w:r w:rsidR="00F81A9A" w:rsidRPr="005D3E32">
        <w:rPr>
          <w:rFonts w:eastAsiaTheme="minorHAnsi"/>
          <w:color w:val="000000"/>
          <w:sz w:val="22"/>
          <w:szCs w:val="22"/>
          <w:lang w:eastAsia="en-US"/>
        </w:rPr>
        <w:t>Na przestrzeni 2016 roku 6-cio krotnie zostały dokonane zmiany Instru</w:t>
      </w:r>
      <w:r w:rsidR="005D3E32">
        <w:rPr>
          <w:rFonts w:eastAsiaTheme="minorHAnsi"/>
          <w:color w:val="000000"/>
          <w:sz w:val="22"/>
          <w:szCs w:val="22"/>
          <w:lang w:eastAsia="en-US"/>
        </w:rPr>
        <w:t>kcji Wykonawczej i 1 raz Opisu Funkcji i P</w:t>
      </w:r>
      <w:r w:rsidR="00F81A9A" w:rsidRPr="005D3E32">
        <w:rPr>
          <w:rFonts w:eastAsiaTheme="minorHAnsi"/>
          <w:color w:val="000000"/>
          <w:sz w:val="22"/>
          <w:szCs w:val="22"/>
          <w:lang w:eastAsia="en-US"/>
        </w:rPr>
        <w:t>rocedur. Zmiany te podyktowane były zarówno zaleceniami pokontrolnymi</w:t>
      </w:r>
      <w:r w:rsidR="005D3E32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F81A9A" w:rsidRPr="005D3E32">
        <w:rPr>
          <w:rFonts w:eastAsiaTheme="minorHAnsi"/>
          <w:color w:val="000000"/>
          <w:sz w:val="22"/>
          <w:szCs w:val="22"/>
          <w:lang w:eastAsia="en-US"/>
        </w:rPr>
        <w:t>ja</w:t>
      </w:r>
      <w:r w:rsidR="005D3E32">
        <w:rPr>
          <w:rFonts w:eastAsiaTheme="minorHAnsi"/>
          <w:color w:val="000000"/>
          <w:sz w:val="22"/>
          <w:szCs w:val="22"/>
          <w:lang w:eastAsia="en-US"/>
        </w:rPr>
        <w:t xml:space="preserve">k </w:t>
      </w:r>
      <w:r w:rsidR="005D3E32">
        <w:rPr>
          <w:rFonts w:eastAsiaTheme="minorHAnsi"/>
          <w:color w:val="000000"/>
          <w:sz w:val="22"/>
          <w:szCs w:val="22"/>
          <w:lang w:eastAsia="en-US"/>
        </w:rPr>
        <w:br/>
        <w:t>i koniecznością dostosowania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wspomnianych dokumentów</w:t>
      </w:r>
      <w:r w:rsidR="005D3E32">
        <w:rPr>
          <w:rFonts w:eastAsiaTheme="minorHAnsi"/>
          <w:color w:val="000000"/>
          <w:sz w:val="22"/>
          <w:szCs w:val="22"/>
          <w:lang w:eastAsia="en-US"/>
        </w:rPr>
        <w:t xml:space="preserve">, </w:t>
      </w:r>
      <w:r w:rsidR="00F81A9A" w:rsidRPr="005D3E32">
        <w:rPr>
          <w:rFonts w:eastAsiaTheme="minorHAnsi"/>
          <w:color w:val="000000"/>
          <w:sz w:val="22"/>
          <w:szCs w:val="22"/>
          <w:lang w:eastAsia="en-US"/>
        </w:rPr>
        <w:t xml:space="preserve">np. </w:t>
      </w:r>
      <w:r w:rsidR="005D3E32" w:rsidRPr="005D3E32">
        <w:rPr>
          <w:rFonts w:eastAsiaTheme="minorHAnsi"/>
          <w:color w:val="000000"/>
          <w:sz w:val="22"/>
          <w:szCs w:val="22"/>
          <w:lang w:eastAsia="en-US"/>
        </w:rPr>
        <w:t xml:space="preserve">do </w:t>
      </w:r>
      <w:r w:rsidR="00F81A9A" w:rsidRPr="005D3E32">
        <w:rPr>
          <w:rFonts w:eastAsiaTheme="minorHAnsi"/>
          <w:color w:val="000000"/>
          <w:sz w:val="22"/>
          <w:szCs w:val="22"/>
          <w:lang w:eastAsia="en-US"/>
        </w:rPr>
        <w:t>wytycznych horyz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ontalnych. </w:t>
      </w:r>
    </w:p>
    <w:p w:rsidR="009B24C6" w:rsidRDefault="009B24C6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W 2016r. Minister Rozwoju wydał </w:t>
      </w:r>
      <w:r w:rsidR="00F81A9A" w:rsidRPr="005D3E32">
        <w:rPr>
          <w:rFonts w:eastAsiaTheme="minorHAnsi"/>
          <w:color w:val="000000"/>
          <w:sz w:val="22"/>
          <w:szCs w:val="22"/>
          <w:lang w:eastAsia="en-US"/>
        </w:rPr>
        <w:t>pozytywną opinię w zakresie zgodności Strategii Zintegrowanych Inwestycji Terytorialnych KOF z UP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(w dniu 22.03.2016r.)</w:t>
      </w:r>
      <w:r w:rsidR="005D3E32">
        <w:rPr>
          <w:rFonts w:eastAsiaTheme="minorHAnsi"/>
          <w:color w:val="000000"/>
          <w:sz w:val="22"/>
          <w:szCs w:val="22"/>
          <w:lang w:eastAsia="en-US"/>
        </w:rPr>
        <w:t>, co pozwoliło</w:t>
      </w:r>
      <w:r w:rsidR="00F81A9A" w:rsidRPr="005D3E32">
        <w:rPr>
          <w:rFonts w:eastAsiaTheme="minorHAnsi"/>
          <w:color w:val="000000"/>
          <w:sz w:val="22"/>
          <w:szCs w:val="22"/>
          <w:lang w:eastAsia="en-US"/>
        </w:rPr>
        <w:t xml:space="preserve"> na uruchomienie wsparcia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ze środków RPOWŚ 2014-2020 dla Zintegrowanych Inwestycji Terytorialnych. </w:t>
      </w:r>
      <w:r w:rsidR="00F81A9A" w:rsidRPr="005D3E32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:rsidR="009B24C6" w:rsidRDefault="009B24C6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F81A9A" w:rsidRDefault="00F81A9A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41F5A">
        <w:rPr>
          <w:rFonts w:eastAsiaTheme="minorHAnsi"/>
          <w:color w:val="000000"/>
          <w:sz w:val="22"/>
          <w:szCs w:val="22"/>
          <w:lang w:eastAsia="en-US"/>
        </w:rPr>
        <w:t xml:space="preserve">IZ zastosowała etapowe przyjmowanie kryteriów wyboru projektów przez KM, czego efektem było zatwierdzenie kryteriów dla 47 działań/poddziałań, na 62 wyodrębnionych w RPOWŚ. </w:t>
      </w:r>
      <w:r w:rsidRPr="00E41F5A">
        <w:rPr>
          <w:rFonts w:eastAsiaTheme="minorHAnsi"/>
          <w:bCs/>
          <w:color w:val="000000"/>
          <w:sz w:val="22"/>
          <w:szCs w:val="22"/>
          <w:lang w:eastAsia="en-US"/>
        </w:rPr>
        <w:t>Kryteria te zakładają pozytywne oddziaływanie na poprawę sytuacji społeczno-gospodarczej regionu,</w:t>
      </w:r>
      <w:r w:rsidRPr="00E41F5A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9B24C6" w:rsidRPr="00E41F5A">
        <w:rPr>
          <w:rFonts w:eastAsiaTheme="minorHAnsi"/>
          <w:color w:val="000000"/>
          <w:sz w:val="22"/>
          <w:szCs w:val="22"/>
          <w:lang w:eastAsia="en-US"/>
        </w:rPr>
        <w:br/>
      </w:r>
      <w:r w:rsidRPr="00E41F5A">
        <w:rPr>
          <w:rFonts w:eastAsiaTheme="minorHAnsi"/>
          <w:color w:val="000000"/>
          <w:sz w:val="22"/>
          <w:szCs w:val="22"/>
          <w:lang w:eastAsia="en-US"/>
        </w:rPr>
        <w:t xml:space="preserve">w szczególności uwarunkowania makroekonomiczne (poziom i struktura bezrobocia, poziom </w:t>
      </w:r>
      <w:r w:rsidR="009B24C6" w:rsidRPr="00E41F5A">
        <w:rPr>
          <w:rFonts w:eastAsiaTheme="minorHAnsi"/>
          <w:color w:val="000000"/>
          <w:sz w:val="22"/>
          <w:szCs w:val="22"/>
          <w:lang w:eastAsia="en-US"/>
        </w:rPr>
        <w:br/>
      </w:r>
      <w:r w:rsidRPr="00E41F5A">
        <w:rPr>
          <w:rFonts w:eastAsiaTheme="minorHAnsi"/>
          <w:color w:val="000000"/>
          <w:sz w:val="22"/>
          <w:szCs w:val="22"/>
          <w:lang w:eastAsia="en-US"/>
        </w:rPr>
        <w:t xml:space="preserve">i struktura przedsiębiorczości) oraz uwarunkowania społeczne (dane demograficzne, zidentyfikowane negatywne zjawiska społeczne) na obszarze oddziaływania projektu. Rokrocznie Obserwatorium Rozwoju Regionalnego przygotowuje analizy sytuacji </w:t>
      </w:r>
      <w:proofErr w:type="spellStart"/>
      <w:r w:rsidRPr="00E41F5A">
        <w:rPr>
          <w:rFonts w:eastAsiaTheme="minorHAnsi"/>
          <w:color w:val="000000"/>
          <w:sz w:val="22"/>
          <w:szCs w:val="22"/>
          <w:lang w:eastAsia="en-US"/>
        </w:rPr>
        <w:t>społeczno</w:t>
      </w:r>
      <w:proofErr w:type="spellEnd"/>
      <w:r w:rsidRPr="00E41F5A">
        <w:rPr>
          <w:rFonts w:eastAsiaTheme="minorHAnsi"/>
          <w:color w:val="000000"/>
          <w:sz w:val="22"/>
          <w:szCs w:val="22"/>
          <w:lang w:eastAsia="en-US"/>
        </w:rPr>
        <w:t xml:space="preserve"> – gospodarczej woj. świętokrzyskiego</w:t>
      </w:r>
      <w:r w:rsidR="00E41F5A" w:rsidRPr="00E41F5A">
        <w:rPr>
          <w:rFonts w:eastAsiaTheme="minorHAnsi"/>
          <w:color w:val="000000"/>
          <w:sz w:val="22"/>
          <w:szCs w:val="22"/>
          <w:lang w:eastAsia="en-US"/>
        </w:rPr>
        <w:t xml:space="preserve">, w zakresie oddziaływania EFS, stanowią one podstawę do opracowywania kryteriów wyboru projektów, </w:t>
      </w:r>
      <w:r w:rsidRPr="00E41F5A">
        <w:rPr>
          <w:rFonts w:eastAsiaTheme="minorHAnsi"/>
          <w:color w:val="000000"/>
          <w:sz w:val="22"/>
          <w:szCs w:val="22"/>
          <w:lang w:eastAsia="en-US"/>
        </w:rPr>
        <w:t>celem naj</w:t>
      </w:r>
      <w:r w:rsidR="00E41F5A" w:rsidRPr="00E41F5A">
        <w:rPr>
          <w:rFonts w:eastAsiaTheme="minorHAnsi"/>
          <w:color w:val="000000"/>
          <w:sz w:val="22"/>
          <w:szCs w:val="22"/>
          <w:lang w:eastAsia="en-US"/>
        </w:rPr>
        <w:t>skuteczniejszego wsparcia obszarów problemowych i jak najefektywniejszego ukierunkowania interwencji Programu</w:t>
      </w:r>
      <w:r w:rsidRPr="00E41F5A">
        <w:rPr>
          <w:rFonts w:eastAsiaTheme="minorHAnsi"/>
          <w:color w:val="000000"/>
          <w:sz w:val="22"/>
          <w:szCs w:val="22"/>
          <w:lang w:eastAsia="en-US"/>
        </w:rPr>
        <w:t>.</w:t>
      </w:r>
    </w:p>
    <w:p w:rsidR="009B24C6" w:rsidRPr="005D3E32" w:rsidRDefault="009B24C6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F81A9A" w:rsidRPr="005D3E32" w:rsidRDefault="00F81A9A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Do końca 2016 r. ogłoszono 64 nabory w trybie konkursowym, 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 xml:space="preserve">których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>budżet wynosił 388 mln EUR oraz 16 naborów w trybie pozakonkursowym na kwotę 168 mln EUR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>.</w:t>
      </w:r>
      <w:r w:rsidR="00BA3062">
        <w:rPr>
          <w:rFonts w:eastAsiaTheme="minorHAnsi"/>
          <w:color w:val="000000"/>
          <w:sz w:val="22"/>
          <w:szCs w:val="22"/>
          <w:lang w:eastAsia="en-US"/>
        </w:rPr>
        <w:t xml:space="preserve"> Od początku realizacji Programu do dnia 31.12.2016 r.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BA3062" w:rsidRPr="00BA3062">
        <w:rPr>
          <w:rFonts w:eastAsiaTheme="minorHAnsi"/>
          <w:color w:val="000000"/>
          <w:sz w:val="22"/>
          <w:szCs w:val="22"/>
          <w:lang w:eastAsia="en-US"/>
        </w:rPr>
        <w:t>łącznie</w:t>
      </w:r>
      <w:r w:rsidR="009B24C6" w:rsidRPr="00BA3062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BA3062">
        <w:rPr>
          <w:rFonts w:eastAsiaTheme="minorHAnsi"/>
          <w:color w:val="000000"/>
          <w:sz w:val="22"/>
          <w:szCs w:val="22"/>
          <w:lang w:eastAsia="en-US"/>
        </w:rPr>
        <w:t>zakończono 62</w:t>
      </w:r>
      <w:r w:rsidR="009B24C6" w:rsidRPr="00BA3062">
        <w:rPr>
          <w:rFonts w:eastAsiaTheme="minorHAnsi"/>
          <w:color w:val="000000"/>
          <w:sz w:val="22"/>
          <w:szCs w:val="22"/>
          <w:lang w:eastAsia="en-US"/>
        </w:rPr>
        <w:t xml:space="preserve"> nabory</w:t>
      </w:r>
      <w:r w:rsidRPr="00BA3062">
        <w:rPr>
          <w:rFonts w:eastAsiaTheme="minorHAnsi"/>
          <w:color w:val="000000"/>
          <w:sz w:val="22"/>
          <w:szCs w:val="22"/>
          <w:lang w:eastAsia="en-US"/>
        </w:rPr>
        <w:t>.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 W przypadku EFRR zastosowany został dwuetapowy tryb wyboru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 xml:space="preserve"> projektów do dofinansowania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>, w którym po zakończeniu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I etapu 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 xml:space="preserve">procedury konkursowej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>lub po identyfikacji projektów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 xml:space="preserve"> wybieranych w trybie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 xml:space="preserve">pozakonkursowym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podpisywane są </w:t>
      </w:r>
      <w:proofErr w:type="spellStart"/>
      <w:r w:rsidRPr="005D3E32">
        <w:rPr>
          <w:rFonts w:eastAsiaTheme="minorHAnsi"/>
          <w:color w:val="000000"/>
          <w:sz w:val="22"/>
          <w:szCs w:val="22"/>
          <w:lang w:eastAsia="en-US"/>
        </w:rPr>
        <w:t>pre</w:t>
      </w:r>
      <w:proofErr w:type="spellEnd"/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-umowy, a </w:t>
      </w:r>
      <w:r w:rsidR="00BA3062">
        <w:rPr>
          <w:rFonts w:eastAsiaTheme="minorHAnsi"/>
          <w:color w:val="000000"/>
          <w:sz w:val="22"/>
          <w:szCs w:val="22"/>
          <w:lang w:eastAsia="en-US"/>
        </w:rPr>
        <w:t xml:space="preserve">dopiero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w kolejnym etapie 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 xml:space="preserve">zawierana jest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umowa właściwa. Na dzień 31.12.16 r. zostało podpisanych 98 </w:t>
      </w:r>
      <w:proofErr w:type="spellStart"/>
      <w:r w:rsidRPr="005D3E32">
        <w:rPr>
          <w:rFonts w:eastAsiaTheme="minorHAnsi"/>
          <w:color w:val="000000"/>
          <w:sz w:val="22"/>
          <w:szCs w:val="22"/>
          <w:lang w:eastAsia="en-US"/>
        </w:rPr>
        <w:t>pre</w:t>
      </w:r>
      <w:proofErr w:type="spellEnd"/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- umów na kwotę 215 mln EUR, co nie znajduje 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>jednak odzwierciedlenia w systemie SL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>2014. Najwięcej konkursów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 bo 16 na kwotę blisko 32 mln EUR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>,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 ogłoszono w Osi 8, w obszarze zwiększenia dostępu do edukacji przedszkolnej oraz podniesienia jakości edukacji ogólnej na każdym jej etapie, w kontekście potrzeb rynku pracy. W Osi 10 ogłoszono 10 naborów na kwotę 51 mln EUR </w:t>
      </w:r>
      <w:r w:rsidR="00BA3062">
        <w:rPr>
          <w:rFonts w:eastAsiaTheme="minorHAnsi"/>
          <w:color w:val="000000"/>
          <w:sz w:val="22"/>
          <w:szCs w:val="22"/>
          <w:lang w:eastAsia="en-US"/>
        </w:rPr>
        <w:br/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w obszarze przeciwdziałania bierności zawodowej, ułatwienia godzenia życia zawodowego 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br/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z osobistym, ułatwienie powrotu na rynek pracy, a także wspierania adaptacyjności przedsiębiorstw sektora MŚP i ich pracowników. Również 10 naborów zostało uruchomionych w OSI 9 na kwotę 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br/>
      </w:r>
      <w:r w:rsidRPr="005D3E32">
        <w:rPr>
          <w:rFonts w:eastAsiaTheme="minorHAnsi"/>
          <w:color w:val="000000"/>
          <w:sz w:val="22"/>
          <w:szCs w:val="22"/>
          <w:lang w:eastAsia="en-US"/>
        </w:rPr>
        <w:t>24 mln EUR celem poprawy skuteczności działań w walce z ubóstwem, integracji usług różnych służb publicznych, wspierania aktywnej integracji społecznej oraz ekonomii społecznej.</w:t>
      </w:r>
    </w:p>
    <w:p w:rsidR="00BA3062" w:rsidRPr="00CF0ED8" w:rsidRDefault="00F81A9A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D3E32">
        <w:rPr>
          <w:rFonts w:eastAsiaTheme="minorHAnsi"/>
          <w:color w:val="000000"/>
          <w:sz w:val="22"/>
          <w:szCs w:val="22"/>
          <w:lang w:eastAsia="en-US"/>
        </w:rPr>
        <w:lastRenderedPageBreak/>
        <w:t xml:space="preserve">Ocenę </w:t>
      </w:r>
      <w:r w:rsidRPr="00BA3062">
        <w:rPr>
          <w:rFonts w:eastAsiaTheme="minorHAnsi"/>
          <w:color w:val="000000"/>
          <w:sz w:val="22"/>
          <w:szCs w:val="22"/>
          <w:lang w:eastAsia="en-US"/>
        </w:rPr>
        <w:t xml:space="preserve">formalną </w:t>
      </w:r>
      <w:r w:rsidR="00BA3062">
        <w:rPr>
          <w:rFonts w:eastAsiaTheme="minorHAnsi"/>
          <w:color w:val="000000"/>
          <w:sz w:val="22"/>
          <w:szCs w:val="22"/>
          <w:lang w:eastAsia="en-US"/>
        </w:rPr>
        <w:t xml:space="preserve">w ramach RPOWŚ 2014-2020 </w:t>
      </w:r>
      <w:r w:rsidR="00BA3062" w:rsidRPr="00BA3062">
        <w:rPr>
          <w:rFonts w:eastAsiaTheme="minorHAnsi"/>
          <w:color w:val="000000"/>
          <w:sz w:val="22"/>
          <w:szCs w:val="22"/>
          <w:lang w:eastAsia="en-US"/>
        </w:rPr>
        <w:t xml:space="preserve">do końca </w:t>
      </w:r>
      <w:r w:rsidR="009B24C6" w:rsidRPr="00BA3062">
        <w:rPr>
          <w:rFonts w:eastAsiaTheme="minorHAnsi"/>
          <w:color w:val="000000"/>
          <w:sz w:val="22"/>
          <w:szCs w:val="22"/>
          <w:lang w:eastAsia="en-US"/>
        </w:rPr>
        <w:t>2016</w:t>
      </w:r>
      <w:r w:rsidR="00BA3062" w:rsidRPr="00BA3062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9B24C6" w:rsidRPr="00BA3062">
        <w:rPr>
          <w:rFonts w:eastAsiaTheme="minorHAnsi"/>
          <w:color w:val="000000"/>
          <w:sz w:val="22"/>
          <w:szCs w:val="22"/>
          <w:lang w:eastAsia="en-US"/>
        </w:rPr>
        <w:t xml:space="preserve">r. </w:t>
      </w:r>
      <w:r w:rsidRPr="00BA3062">
        <w:rPr>
          <w:rFonts w:eastAsiaTheme="minorHAnsi"/>
          <w:color w:val="000000"/>
          <w:sz w:val="22"/>
          <w:szCs w:val="22"/>
          <w:lang w:eastAsia="en-US"/>
        </w:rPr>
        <w:t xml:space="preserve">przeszło 2 tys. wniosków </w:t>
      </w:r>
      <w:r w:rsidR="00BA3062">
        <w:rPr>
          <w:rFonts w:eastAsiaTheme="minorHAnsi"/>
          <w:color w:val="000000"/>
          <w:sz w:val="22"/>
          <w:szCs w:val="22"/>
          <w:lang w:eastAsia="en-US"/>
        </w:rPr>
        <w:br/>
      </w:r>
      <w:r w:rsidRPr="00BA3062">
        <w:rPr>
          <w:rFonts w:eastAsiaTheme="minorHAnsi"/>
          <w:color w:val="000000"/>
          <w:sz w:val="22"/>
          <w:szCs w:val="22"/>
          <w:lang w:eastAsia="en-US"/>
        </w:rPr>
        <w:t>o dofinansowanie, na łączną kwotę 691 mln EUR, w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 tym ok. 513 mln EUR wkładu UE. Podpisano 317 umów na kwotę 86 mln EUR (w tym wkład UE 73 mln EUR), co stanowi 5,35% alokacji (wkład UE) PROWŚ. Najwięcej, bo 102 umowy zostało podpisane w ramach Osi 10. </w:t>
      </w:r>
      <w:r w:rsidR="00BA3062" w:rsidRPr="005D3E32">
        <w:rPr>
          <w:rFonts w:eastAsiaTheme="minorHAnsi"/>
          <w:color w:val="000000"/>
          <w:sz w:val="22"/>
          <w:szCs w:val="22"/>
          <w:lang w:eastAsia="en-US"/>
        </w:rPr>
        <w:t xml:space="preserve">Dokonując analizy w podziale na sektory gospodarki większość bo 129 umów na kwotę 31,5 mln EUR zostało podpisanych w sektorze </w:t>
      </w:r>
      <w:r w:rsidR="00BA3062" w:rsidRPr="00CF0ED8">
        <w:rPr>
          <w:rFonts w:eastAsiaTheme="minorHAnsi"/>
          <w:color w:val="000000"/>
          <w:sz w:val="22"/>
          <w:szCs w:val="22"/>
          <w:lang w:eastAsia="en-US"/>
        </w:rPr>
        <w:t>O</w:t>
      </w:r>
      <w:r w:rsidR="00147B59">
        <w:rPr>
          <w:rFonts w:eastAsiaTheme="minorHAnsi"/>
          <w:color w:val="000000"/>
          <w:sz w:val="22"/>
          <w:szCs w:val="22"/>
          <w:lang w:eastAsia="en-US"/>
        </w:rPr>
        <w:t xml:space="preserve"> (Administracja publiczna i obrona narodowa: obowiązkowe zabezpieczenia społeczne)</w:t>
      </w:r>
      <w:r w:rsidR="00BA3062" w:rsidRPr="00CF0ED8">
        <w:rPr>
          <w:rFonts w:eastAsiaTheme="minorHAnsi"/>
          <w:color w:val="000000"/>
          <w:sz w:val="22"/>
          <w:szCs w:val="22"/>
          <w:lang w:eastAsia="en-US"/>
        </w:rPr>
        <w:t>, 112 na kwotę 19,6 mln EUR sektor P</w:t>
      </w:r>
      <w:r w:rsidR="00BA3062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BA3062" w:rsidRPr="00BA3062">
        <w:rPr>
          <w:rFonts w:eastAsiaTheme="minorHAnsi"/>
          <w:color w:val="000000"/>
          <w:sz w:val="22"/>
          <w:szCs w:val="22"/>
          <w:lang w:eastAsia="en-US"/>
        </w:rPr>
        <w:t>(</w:t>
      </w:r>
      <w:r w:rsidR="00BA3062" w:rsidRPr="00BA3062">
        <w:rPr>
          <w:color w:val="000000"/>
          <w:sz w:val="22"/>
          <w:szCs w:val="22"/>
        </w:rPr>
        <w:t>Edukacja</w:t>
      </w:r>
      <w:r w:rsidR="00BA3062" w:rsidRPr="00BA3062">
        <w:rPr>
          <w:rFonts w:eastAsiaTheme="minorHAnsi"/>
          <w:color w:val="000000"/>
          <w:sz w:val="22"/>
          <w:szCs w:val="22"/>
          <w:lang w:eastAsia="en-US"/>
        </w:rPr>
        <w:t>);</w:t>
      </w:r>
      <w:r w:rsidR="00BA3062" w:rsidRPr="00CF0ED8">
        <w:rPr>
          <w:rFonts w:eastAsiaTheme="minorHAnsi"/>
          <w:color w:val="000000"/>
          <w:sz w:val="22"/>
          <w:szCs w:val="22"/>
          <w:lang w:eastAsia="en-US"/>
        </w:rPr>
        <w:t xml:space="preserve"> 33 na kwotę 12,3 mln EUR sektor S (</w:t>
      </w:r>
      <w:r w:rsidR="00BA3062" w:rsidRPr="00CF0ED8">
        <w:rPr>
          <w:color w:val="000000"/>
          <w:sz w:val="22"/>
          <w:szCs w:val="22"/>
        </w:rPr>
        <w:t>Pozostała działalność usługowa)</w:t>
      </w:r>
      <w:r w:rsidR="00BA3062" w:rsidRPr="00CF0ED8">
        <w:rPr>
          <w:rFonts w:eastAsiaTheme="minorHAnsi"/>
          <w:color w:val="000000"/>
          <w:sz w:val="22"/>
          <w:szCs w:val="22"/>
          <w:lang w:eastAsia="en-US"/>
        </w:rPr>
        <w:t>; 23 na kwotę 5,5 mln sektor Q</w:t>
      </w:r>
      <w:r w:rsidR="00BA3062" w:rsidRPr="00CF0ED8">
        <w:rPr>
          <w:color w:val="000000"/>
          <w:sz w:val="22"/>
          <w:szCs w:val="22"/>
        </w:rPr>
        <w:t xml:space="preserve"> (Opieka zdrowotna i pomoc społeczna)</w:t>
      </w:r>
      <w:r w:rsidR="00BA3062" w:rsidRPr="00CF0ED8">
        <w:rPr>
          <w:rFonts w:eastAsiaTheme="minorHAnsi"/>
          <w:color w:val="000000"/>
          <w:sz w:val="22"/>
          <w:szCs w:val="22"/>
          <w:lang w:eastAsia="en-US"/>
        </w:rPr>
        <w:t>, 10 na kwotę 3,1 mln EUR sektor M</w:t>
      </w:r>
      <w:r w:rsidR="00BA3062" w:rsidRPr="00CF0ED8">
        <w:rPr>
          <w:color w:val="000000"/>
          <w:sz w:val="22"/>
          <w:szCs w:val="22"/>
        </w:rPr>
        <w:t xml:space="preserve"> (Działalność profesjonalna, naukowa i techniczn</w:t>
      </w:r>
      <w:r w:rsidR="00BA3062">
        <w:rPr>
          <w:color w:val="000000"/>
          <w:sz w:val="22"/>
          <w:szCs w:val="22"/>
        </w:rPr>
        <w:t>a</w:t>
      </w:r>
      <w:r w:rsidR="00BA3062" w:rsidRPr="00CF0ED8">
        <w:rPr>
          <w:color w:val="000000"/>
          <w:sz w:val="22"/>
          <w:szCs w:val="22"/>
        </w:rPr>
        <w:t>)</w:t>
      </w:r>
      <w:r w:rsidR="00BA3062" w:rsidRPr="00CF0ED8">
        <w:rPr>
          <w:rFonts w:eastAsiaTheme="minorHAnsi"/>
          <w:color w:val="000000"/>
          <w:sz w:val="22"/>
          <w:szCs w:val="22"/>
          <w:lang w:eastAsia="en-US"/>
        </w:rPr>
        <w:t xml:space="preserve"> , i 10 w innych sektorach na kwotę 2,9 mln EUR wkładu UE.  </w:t>
      </w:r>
    </w:p>
    <w:p w:rsidR="00E507DC" w:rsidRDefault="00E507DC" w:rsidP="00F81A9A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F81A9A" w:rsidRPr="005D3E32" w:rsidRDefault="00F81A9A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D3E32">
        <w:rPr>
          <w:rFonts w:eastAsiaTheme="minorHAnsi"/>
          <w:color w:val="000000"/>
          <w:sz w:val="22"/>
          <w:szCs w:val="22"/>
          <w:lang w:eastAsia="en-US"/>
        </w:rPr>
        <w:t>Wśród beneficjentów przeważały JST i ich j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>ednostki organizacyjne -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 181 umów, 70 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 xml:space="preserve">zawarły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NGO, </w:t>
      </w:r>
      <w:r w:rsidR="00E507DC">
        <w:rPr>
          <w:rFonts w:eastAsiaTheme="minorHAnsi"/>
          <w:color w:val="000000"/>
          <w:sz w:val="22"/>
          <w:szCs w:val="22"/>
          <w:lang w:eastAsia="en-US"/>
        </w:rPr>
        <w:br/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62 umowy zawarte </w:t>
      </w:r>
      <w:r w:rsidR="009B24C6">
        <w:rPr>
          <w:rFonts w:eastAsiaTheme="minorHAnsi"/>
          <w:color w:val="000000"/>
          <w:sz w:val="22"/>
          <w:szCs w:val="22"/>
          <w:lang w:eastAsia="en-US"/>
        </w:rPr>
        <w:t xml:space="preserve">zostały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>z przedsiębiorcami oraz 4 umowy z uczelniami.</w:t>
      </w:r>
    </w:p>
    <w:p w:rsidR="00F81A9A" w:rsidRPr="005D3E32" w:rsidRDefault="00F81A9A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D3E32">
        <w:rPr>
          <w:rFonts w:eastAsiaTheme="minorHAnsi"/>
          <w:color w:val="000000"/>
          <w:sz w:val="22"/>
          <w:szCs w:val="22"/>
          <w:lang w:eastAsia="en-US"/>
        </w:rPr>
        <w:t>W kontekście rozkładu terytorialnego można stwierdzić, iż wsparcie udzielane jest równomiernie na obszarze całego województwa. Spośród 103 gmin województwa wsparciem w ramach podpisanych umów zostało objętych 80</w:t>
      </w:r>
      <w:r w:rsidR="00E507DC">
        <w:rPr>
          <w:rFonts w:eastAsiaTheme="minorHAnsi"/>
          <w:color w:val="000000"/>
          <w:sz w:val="22"/>
          <w:szCs w:val="22"/>
          <w:lang w:eastAsia="en-US"/>
        </w:rPr>
        <w:t xml:space="preserve"> gmin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>, z wszystkich 13-tu powiatów.</w:t>
      </w:r>
    </w:p>
    <w:p w:rsidR="00F81A9A" w:rsidRPr="005D3E32" w:rsidRDefault="00F81A9A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W ramach RPOWŚ 2014-2020 zastosowano terytorialny rozkład interwencji - Zintegrowane Inwestycje Terytorialne na terenie Kieleckiego Obszaru Funkcjonalnego obejmującego 12 JST tworzących związek gmin na mocy Porozumienia podpisanego pomiędzy nimi. Do końca 2016 r. roku uruchomiono w tym obszarze 5 naborów w trybie konkursowym na kwotę 6,5 mln EUR. Zostało złożonych 119 wniosków o dofinansowanie. Podpisano 5 umów na kwotę 0,61 mln EUR. W ramach Osi 6 Rozwój miast, w całości dedykowanej wsparciu infrastrukturalnemu ZIT KOF w ze środków EFRR, w do końca 2016 r. w trybie pozakonkursowym podpisano 51 </w:t>
      </w:r>
      <w:proofErr w:type="spellStart"/>
      <w:r w:rsidRPr="005D3E32">
        <w:rPr>
          <w:rFonts w:eastAsiaTheme="minorHAnsi"/>
          <w:color w:val="000000"/>
          <w:sz w:val="22"/>
          <w:szCs w:val="22"/>
          <w:lang w:eastAsia="en-US"/>
        </w:rPr>
        <w:t>pre</w:t>
      </w:r>
      <w:proofErr w:type="spellEnd"/>
      <w:r w:rsidRPr="005D3E32">
        <w:rPr>
          <w:rFonts w:eastAsiaTheme="minorHAnsi"/>
          <w:color w:val="000000"/>
          <w:sz w:val="22"/>
          <w:szCs w:val="22"/>
          <w:lang w:eastAsia="en-US"/>
        </w:rPr>
        <w:t>- umów na kwotę 84,3 mln EUR co stanowi ponad 71% alokacji osi 6.</w:t>
      </w:r>
    </w:p>
    <w:p w:rsidR="00F81A9A" w:rsidRPr="005D3E32" w:rsidRDefault="00F81A9A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F81A9A" w:rsidRPr="005D3E32" w:rsidRDefault="00F81A9A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D3E32">
        <w:rPr>
          <w:rFonts w:eastAsiaTheme="minorHAnsi"/>
          <w:color w:val="000000"/>
          <w:sz w:val="22"/>
          <w:szCs w:val="22"/>
          <w:lang w:eastAsia="en-US"/>
        </w:rPr>
        <w:t>Do końca 2016 r. złożono 596 wniosków o płatność na kwotę 21 mln EUR całkowitej kwoty wydatków objętych wnioskowaniem. W związku z faktem, iż 24.03.2016r. została udzielona desygnacja</w:t>
      </w:r>
      <w:r w:rsidR="00E507D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>w ramach RPOWŚ, IC zatwierdziła 11 deklaracji na kwotę łączną wydatków kwalifikowalnych 21,2 mln EUR.</w:t>
      </w:r>
    </w:p>
    <w:p w:rsidR="00E507DC" w:rsidRDefault="00E507DC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F81A9A" w:rsidRPr="005D3E32" w:rsidRDefault="00F81A9A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D3E32">
        <w:rPr>
          <w:rFonts w:eastAsiaTheme="minorHAnsi"/>
          <w:color w:val="000000"/>
          <w:sz w:val="22"/>
          <w:szCs w:val="22"/>
          <w:lang w:eastAsia="en-US"/>
        </w:rPr>
        <w:t>W porównaniu do poprzedniego okresu sprawozdawczego widoczny jest postęp w realizacji wskaźników, zwłaszcza w zakresie EFS m.in. dot</w:t>
      </w:r>
      <w:r w:rsidR="00E507DC">
        <w:rPr>
          <w:rFonts w:eastAsiaTheme="minorHAnsi"/>
          <w:color w:val="000000"/>
          <w:sz w:val="22"/>
          <w:szCs w:val="22"/>
          <w:lang w:eastAsia="en-US"/>
        </w:rPr>
        <w:t>yczący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 liczby dzieci objętych wsparciem w edukacji przedszkolnej w ramach zajęć dodatkowych (14% wartości docelowej), oraz liczby miejsc wychowania przedszkolnego (19%). Wartości wskaźników produktu i rezultatu określone dla poszczególnych Działań zostały osiągnięte na zadowalającym poziomie w stosunku do wartości docelowych przyjętych do realizacji do 2023 roku. W szczególności dotyczy to osób o niskich kwalifikacjach i </w:t>
      </w:r>
      <w:r w:rsidR="00E90ADA" w:rsidRPr="00E90ADA">
        <w:rPr>
          <w:rFonts w:eastAsiaTheme="minorHAnsi"/>
          <w:color w:val="000000"/>
          <w:sz w:val="22"/>
          <w:szCs w:val="22"/>
          <w:lang w:eastAsia="en-US"/>
        </w:rPr>
        <w:t>osób</w:t>
      </w:r>
      <w:r w:rsidR="007954CE" w:rsidRPr="00E90ADA">
        <w:rPr>
          <w:rFonts w:eastAsiaTheme="minorHAnsi"/>
          <w:color w:val="000000"/>
          <w:sz w:val="22"/>
          <w:szCs w:val="22"/>
          <w:lang w:eastAsia="en-US"/>
        </w:rPr>
        <w:t xml:space="preserve"> ni</w:t>
      </w:r>
      <w:r w:rsidR="00E90ADA" w:rsidRPr="00E90ADA">
        <w:rPr>
          <w:rFonts w:eastAsiaTheme="minorHAnsi"/>
          <w:color w:val="000000"/>
          <w:sz w:val="22"/>
          <w:szCs w:val="22"/>
          <w:lang w:eastAsia="en-US"/>
        </w:rPr>
        <w:t>epełnosprawnych</w:t>
      </w:r>
      <w:r w:rsidRPr="00E90ADA">
        <w:rPr>
          <w:rFonts w:eastAsiaTheme="minorHAnsi"/>
          <w:color w:val="000000"/>
          <w:sz w:val="22"/>
          <w:szCs w:val="22"/>
          <w:lang w:eastAsia="en-US"/>
        </w:rPr>
        <w:t>, gdzie osiągnięto wskaźniki na poziomie powyżej 57% oraz osób w wieku 50+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 wskaźnik </w:t>
      </w:r>
      <w:r w:rsidR="00E507DC">
        <w:rPr>
          <w:rFonts w:eastAsiaTheme="minorHAnsi"/>
          <w:color w:val="000000"/>
          <w:sz w:val="22"/>
          <w:szCs w:val="22"/>
          <w:lang w:eastAsia="en-US"/>
        </w:rPr>
        <w:t xml:space="preserve">osiągnięty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>na poziomie 49%.</w:t>
      </w:r>
    </w:p>
    <w:p w:rsidR="00F81A9A" w:rsidRPr="005D3E32" w:rsidRDefault="00F81A9A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Zawarte w sprawozdaniu dane dotyczące wskaźników, odnoszą się do całkowicie lub częściowo zrealizowanych projektów </w:t>
      </w:r>
      <w:r w:rsidRPr="00DF493B">
        <w:rPr>
          <w:rFonts w:eastAsiaTheme="minorHAnsi"/>
          <w:color w:val="000000"/>
          <w:sz w:val="22"/>
          <w:szCs w:val="22"/>
          <w:lang w:eastAsia="en-US"/>
        </w:rPr>
        <w:t>(w zależności od zaawansowania danego projektu).</w:t>
      </w:r>
    </w:p>
    <w:p w:rsidR="000277F4" w:rsidRDefault="000277F4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0277F4" w:rsidRPr="005D3E32" w:rsidRDefault="000277F4" w:rsidP="00B4153D">
      <w:pPr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W 2016 r. Zarząd Województwa Świętokrzyskiego podjął decyzję o 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>wdrażaniu IF w trybie współpracy publiczno-publicznej, jako modelu rekomendowanego przez Ministerstwo Rozwoju, zapewniającego wypełnianie zobowiązań wynikających z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przepisów unijnych i krajowych </w:t>
      </w:r>
      <w:r w:rsidR="007C02A7">
        <w:rPr>
          <w:rFonts w:eastAsiaTheme="minorHAnsi"/>
          <w:color w:val="000000"/>
          <w:sz w:val="22"/>
          <w:szCs w:val="22"/>
          <w:lang w:eastAsia="en-US"/>
        </w:rPr>
        <w:t>(uchwała nr 2061/2016</w:t>
      </w:r>
      <w:r w:rsidRPr="007C02A7">
        <w:rPr>
          <w:rFonts w:eastAsiaTheme="minorHAnsi"/>
          <w:color w:val="000000"/>
          <w:sz w:val="22"/>
          <w:szCs w:val="22"/>
          <w:lang w:eastAsia="en-US"/>
        </w:rPr>
        <w:t>,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>
        <w:rPr>
          <w:rFonts w:eastAsiaTheme="minorHAnsi"/>
          <w:color w:val="000000"/>
          <w:sz w:val="22"/>
          <w:szCs w:val="22"/>
          <w:lang w:eastAsia="en-US"/>
        </w:rPr>
        <w:br/>
        <w:t xml:space="preserve">z dnia 9.12.2016 r.).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Podmiotem pełniącym rolę Menadżera Funduszu Funduszy (MFF) będzie Bank Gospodarstwa Krajowego, który wyraził swoją gotowość do realizacji instrumentów finansowych </w:t>
      </w:r>
      <w:r w:rsidR="00F62D96">
        <w:rPr>
          <w:rFonts w:eastAsiaTheme="minorHAnsi"/>
          <w:color w:val="000000"/>
          <w:sz w:val="22"/>
          <w:szCs w:val="22"/>
          <w:lang w:eastAsia="en-US"/>
        </w:rPr>
        <w:br/>
      </w:r>
      <w:r w:rsidRPr="005D3E32">
        <w:rPr>
          <w:rFonts w:eastAsiaTheme="minorHAnsi"/>
          <w:color w:val="000000"/>
          <w:sz w:val="22"/>
          <w:szCs w:val="22"/>
          <w:lang w:eastAsia="en-US"/>
        </w:rPr>
        <w:t xml:space="preserve">w zaproponowanym modelu. Zaprogramowane w ramach RPOWŚ 2014-2020 wsparcie na rzecz rozwoju przedsiębiorczości poprzez instrumenty zwrotne, realizowane będzie z dwóch funduszy: środków EFRR – PI 3c w kwocie 50 mln EUR, oraz EFS – PI 8iii na kwotę 8,12 mln EUR. Celem obu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lastRenderedPageBreak/>
        <w:t>tych interwencji jest wpieranie powstawania nowych podmiotów jak i wzrostu konkurencyjności świętokrzyskich przedsiębiorstw dzięki zwiększeniu dostępu do kapitału w formie pożyczek/poręczeń.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5D3E32">
        <w:rPr>
          <w:rFonts w:eastAsiaTheme="minorHAnsi"/>
          <w:color w:val="000000"/>
          <w:sz w:val="22"/>
          <w:szCs w:val="22"/>
          <w:lang w:eastAsia="en-US"/>
        </w:rPr>
        <w:t>Uruchomienie wsparcia zwrotnego dla ostatecznych odbiorców planowane jest na III kwartał 2017 r.</w:t>
      </w:r>
    </w:p>
    <w:p w:rsidR="000277F4" w:rsidRDefault="000277F4" w:rsidP="00F81A9A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690833" w:rsidRDefault="00690833" w:rsidP="00F81A9A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0277F4" w:rsidRPr="000277F4" w:rsidRDefault="000277F4" w:rsidP="00F81A9A">
      <w:pPr>
        <w:jc w:val="both"/>
        <w:rPr>
          <w:rFonts w:eastAsiaTheme="minorHAnsi"/>
          <w:b/>
          <w:color w:val="000000"/>
          <w:sz w:val="22"/>
          <w:szCs w:val="22"/>
          <w:lang w:eastAsia="en-US"/>
        </w:rPr>
      </w:pPr>
      <w:r w:rsidRPr="000277F4">
        <w:rPr>
          <w:rFonts w:eastAsiaTheme="minorHAnsi"/>
          <w:b/>
          <w:color w:val="000000"/>
          <w:sz w:val="22"/>
          <w:szCs w:val="22"/>
          <w:lang w:eastAsia="en-US"/>
        </w:rPr>
        <w:t xml:space="preserve">Stan realizacji Regionalnego Programu Operacyjnego Województwa Świętokrzyskiego na lata 2014-2020, wg.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stanu</w:t>
      </w:r>
      <w:r w:rsidRPr="000277F4">
        <w:rPr>
          <w:rFonts w:eastAsiaTheme="minorHAnsi"/>
          <w:b/>
          <w:color w:val="000000"/>
          <w:sz w:val="22"/>
          <w:szCs w:val="22"/>
          <w:lang w:eastAsia="en-US"/>
        </w:rPr>
        <w:t xml:space="preserve"> na 31 grudnia 2016r., w podziale na Osie Priorytetowe: </w:t>
      </w:r>
    </w:p>
    <w:p w:rsidR="000277F4" w:rsidRDefault="000277F4" w:rsidP="00F81A9A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1A74AC" w:rsidRDefault="001A74AC" w:rsidP="00F81A9A">
      <w:pPr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9F7D47" w:rsidRDefault="004A41A9" w:rsidP="009F7D47">
      <w:pPr>
        <w:pStyle w:val="Akapitzlist"/>
        <w:ind w:left="1485"/>
        <w:rPr>
          <w:rFonts w:cs="Tahoma"/>
          <w:b/>
        </w:rPr>
      </w:pPr>
      <w:bookmarkStart w:id="0" w:name="_Toc371510402"/>
      <w:bookmarkStart w:id="1" w:name="_Toc383696964"/>
      <w:bookmarkStart w:id="2" w:name="_Toc383702584"/>
      <w:bookmarkStart w:id="3" w:name="_Toc384811785"/>
      <w:bookmarkStart w:id="4" w:name="_Toc405804676"/>
      <w:r w:rsidRPr="004A41A9">
        <w:rPr>
          <w:rFonts w:cs="Tahoma"/>
          <w:b/>
        </w:rPr>
        <w:t>Oś priorytetowa 1. Innowacje i nauka</w:t>
      </w:r>
      <w:bookmarkEnd w:id="0"/>
      <w:bookmarkEnd w:id="1"/>
      <w:bookmarkEnd w:id="2"/>
      <w:bookmarkEnd w:id="3"/>
      <w:bookmarkEnd w:id="4"/>
    </w:p>
    <w:p w:rsidR="00690833" w:rsidRPr="004A41A9" w:rsidRDefault="00690833" w:rsidP="009F7D47">
      <w:pPr>
        <w:pStyle w:val="Akapitzlist"/>
        <w:ind w:left="1485"/>
        <w:rPr>
          <w:b/>
          <w:sz w:val="22"/>
          <w:szCs w:val="22"/>
        </w:rPr>
      </w:pPr>
    </w:p>
    <w:p w:rsidR="00EE38E3" w:rsidRPr="00690833" w:rsidRDefault="001A74AC" w:rsidP="00520C27">
      <w:pPr>
        <w:spacing w:line="276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>W ramach Osi Priorytetowej 1.</w:t>
      </w:r>
      <w:r w:rsidR="00EE38E3" w:rsidRPr="005D3E32">
        <w:rPr>
          <w:sz w:val="22"/>
          <w:szCs w:val="22"/>
        </w:rPr>
        <w:t xml:space="preserve"> wspierane są przedsięwzięcia służące podniesieniu poziomu innowacyjności gospodarki województwa, szczególnie poprzez wzmocnienie potencjału sektora badawczo-rozwojowego dla rozwoju przedsiębiorczości.</w:t>
      </w:r>
      <w:r>
        <w:rPr>
          <w:sz w:val="22"/>
          <w:szCs w:val="22"/>
        </w:rPr>
        <w:t xml:space="preserve"> </w:t>
      </w:r>
      <w:r w:rsidRPr="00690833">
        <w:rPr>
          <w:sz w:val="22"/>
          <w:szCs w:val="22"/>
        </w:rPr>
        <w:t xml:space="preserve">Cel ten jest realizowany poprzez wsparcie </w:t>
      </w:r>
      <w:r w:rsidR="00D05126" w:rsidRPr="00690833">
        <w:rPr>
          <w:sz w:val="22"/>
          <w:szCs w:val="22"/>
        </w:rPr>
        <w:t xml:space="preserve">zaprogramowane w ramach następujących działań: Działania 1.1, </w:t>
      </w:r>
      <w:r w:rsidR="00D05126" w:rsidRPr="00690833">
        <w:rPr>
          <w:i/>
          <w:sz w:val="22"/>
          <w:szCs w:val="22"/>
        </w:rPr>
        <w:t>Wsparcie infrastruktury B+R</w:t>
      </w:r>
      <w:r w:rsidR="00D05126" w:rsidRPr="00690833">
        <w:rPr>
          <w:sz w:val="22"/>
          <w:szCs w:val="22"/>
        </w:rPr>
        <w:t xml:space="preserve"> Działania 1.2 </w:t>
      </w:r>
      <w:r w:rsidR="00D05126" w:rsidRPr="00690833">
        <w:rPr>
          <w:i/>
          <w:sz w:val="22"/>
          <w:szCs w:val="22"/>
        </w:rPr>
        <w:t xml:space="preserve">Badania i rozwój w sektorze świętokrzyskiej przedsiębiorczości </w:t>
      </w:r>
      <w:r w:rsidR="00D05126" w:rsidRPr="00690833">
        <w:rPr>
          <w:sz w:val="22"/>
          <w:szCs w:val="22"/>
        </w:rPr>
        <w:t>oraz Działania 1.3</w:t>
      </w:r>
      <w:r w:rsidR="00D05126" w:rsidRPr="00690833">
        <w:t xml:space="preserve"> </w:t>
      </w:r>
      <w:r w:rsidR="00D05126" w:rsidRPr="00690833">
        <w:rPr>
          <w:i/>
          <w:sz w:val="22"/>
          <w:szCs w:val="22"/>
        </w:rPr>
        <w:t xml:space="preserve">Wsparcie świętokrzyskich Instytucji Otoczenia Biznesu w celu promocji innowacji w sektorze przedsiębiorstw. </w:t>
      </w:r>
    </w:p>
    <w:p w:rsidR="003130C1" w:rsidRPr="005D3E32" w:rsidRDefault="00EE38E3" w:rsidP="00520C27">
      <w:pPr>
        <w:spacing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 xml:space="preserve">W okresie sprawozdawczym i narastająco </w:t>
      </w:r>
      <w:r w:rsidRPr="005D3E32">
        <w:rPr>
          <w:b/>
          <w:sz w:val="22"/>
          <w:szCs w:val="22"/>
        </w:rPr>
        <w:t>ogłoszono 2 nabory</w:t>
      </w:r>
      <w:r w:rsidR="00270B0C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 xml:space="preserve">(1-etapowe) do Działania 1.2 oraz 1.3. </w:t>
      </w:r>
      <w:r w:rsidRPr="005D3E32">
        <w:rPr>
          <w:b/>
          <w:sz w:val="22"/>
          <w:szCs w:val="22"/>
        </w:rPr>
        <w:t>Budżet naborów (EFRR) wyniósł</w:t>
      </w:r>
      <w:r w:rsidR="00520C27" w:rsidRPr="005D3E32">
        <w:rPr>
          <w:b/>
          <w:sz w:val="22"/>
          <w:szCs w:val="22"/>
        </w:rPr>
        <w:t xml:space="preserve"> </w:t>
      </w:r>
      <w:r w:rsidR="007B7C63" w:rsidRPr="005D3E32">
        <w:rPr>
          <w:b/>
          <w:sz w:val="22"/>
          <w:szCs w:val="22"/>
        </w:rPr>
        <w:t xml:space="preserve">20,8 mln EUR. </w:t>
      </w:r>
      <w:r w:rsidR="00FF2CAF">
        <w:rPr>
          <w:sz w:val="22"/>
          <w:szCs w:val="22"/>
        </w:rPr>
        <w:t xml:space="preserve">Do końca roku 2016 zakończono </w:t>
      </w:r>
      <w:r w:rsidRPr="005D3E32">
        <w:rPr>
          <w:sz w:val="22"/>
          <w:szCs w:val="22"/>
        </w:rPr>
        <w:t xml:space="preserve">1 nabór do </w:t>
      </w:r>
      <w:r w:rsidR="00FF2CAF">
        <w:rPr>
          <w:sz w:val="22"/>
          <w:szCs w:val="22"/>
        </w:rPr>
        <w:br/>
      </w:r>
      <w:r w:rsidRPr="005D3E32">
        <w:rPr>
          <w:sz w:val="22"/>
          <w:szCs w:val="22"/>
        </w:rPr>
        <w:t>Dz</w:t>
      </w:r>
      <w:r w:rsidR="00FF2CAF">
        <w:rPr>
          <w:sz w:val="22"/>
          <w:szCs w:val="22"/>
        </w:rPr>
        <w:t>iałania</w:t>
      </w:r>
      <w:r w:rsidRPr="005D3E32">
        <w:rPr>
          <w:sz w:val="22"/>
          <w:szCs w:val="22"/>
        </w:rPr>
        <w:t xml:space="preserve"> 1.2 – budżet naboru wyniósł 13,5 mln EUR.</w:t>
      </w:r>
      <w:r w:rsidR="00520C27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 xml:space="preserve">Wpłynęły </w:t>
      </w:r>
      <w:r w:rsidRPr="005D3E32">
        <w:rPr>
          <w:b/>
          <w:sz w:val="22"/>
          <w:szCs w:val="22"/>
        </w:rPr>
        <w:t xml:space="preserve">103 wnioski o dofinansowanie na kwotę EFRR </w:t>
      </w:r>
      <w:r w:rsidR="007B7C63" w:rsidRPr="005D3E32">
        <w:rPr>
          <w:b/>
          <w:sz w:val="22"/>
          <w:szCs w:val="22"/>
        </w:rPr>
        <w:t>–</w:t>
      </w:r>
      <w:r w:rsidRPr="005D3E32">
        <w:rPr>
          <w:b/>
          <w:sz w:val="22"/>
          <w:szCs w:val="22"/>
        </w:rPr>
        <w:t xml:space="preserve"> </w:t>
      </w:r>
      <w:r w:rsidRPr="005D3E32">
        <w:rPr>
          <w:b/>
          <w:bCs/>
          <w:color w:val="000000"/>
          <w:sz w:val="22"/>
          <w:szCs w:val="22"/>
        </w:rPr>
        <w:t>41</w:t>
      </w:r>
      <w:r w:rsidR="007B7C63" w:rsidRPr="005D3E32">
        <w:rPr>
          <w:b/>
          <w:bCs/>
          <w:color w:val="000000"/>
          <w:sz w:val="22"/>
          <w:szCs w:val="22"/>
        </w:rPr>
        <w:t>,3 mln</w:t>
      </w:r>
      <w:r w:rsidRPr="005D3E32">
        <w:rPr>
          <w:b/>
          <w:bCs/>
          <w:color w:val="000000"/>
          <w:sz w:val="22"/>
          <w:szCs w:val="22"/>
        </w:rPr>
        <w:t xml:space="preserve"> EUR</w:t>
      </w:r>
      <w:r w:rsidRPr="005D3E32">
        <w:rPr>
          <w:bCs/>
          <w:color w:val="000000"/>
          <w:sz w:val="22"/>
          <w:szCs w:val="22"/>
        </w:rPr>
        <w:t xml:space="preserve">. Za poprawne formalnie </w:t>
      </w:r>
      <w:r w:rsidRPr="005D3E32">
        <w:rPr>
          <w:b/>
          <w:bCs/>
          <w:color w:val="000000"/>
          <w:sz w:val="22"/>
          <w:szCs w:val="22"/>
        </w:rPr>
        <w:t>uznano 56 wniosków o dofinansowanie</w:t>
      </w:r>
      <w:r w:rsidRPr="005D3E32">
        <w:rPr>
          <w:bCs/>
          <w:color w:val="000000"/>
          <w:sz w:val="22"/>
          <w:szCs w:val="22"/>
        </w:rPr>
        <w:t xml:space="preserve"> - </w:t>
      </w:r>
      <w:r w:rsidRPr="005D3E32">
        <w:rPr>
          <w:b/>
          <w:bCs/>
          <w:color w:val="000000"/>
          <w:sz w:val="22"/>
          <w:szCs w:val="22"/>
        </w:rPr>
        <w:t>wkład UE – 20,6 mln EUR</w:t>
      </w:r>
      <w:r w:rsidRPr="005D3E32">
        <w:rPr>
          <w:bCs/>
          <w:color w:val="000000"/>
          <w:sz w:val="22"/>
          <w:szCs w:val="22"/>
        </w:rPr>
        <w:t>.</w:t>
      </w:r>
      <w:r w:rsidRPr="005D3E32">
        <w:rPr>
          <w:sz w:val="22"/>
          <w:szCs w:val="22"/>
        </w:rPr>
        <w:t xml:space="preserve"> </w:t>
      </w:r>
      <w:r w:rsidR="00E00355">
        <w:rPr>
          <w:sz w:val="22"/>
          <w:szCs w:val="22"/>
        </w:rPr>
        <w:t>W 2016 roku nie</w:t>
      </w:r>
      <w:r w:rsidRPr="005D3E32">
        <w:rPr>
          <w:sz w:val="22"/>
          <w:szCs w:val="22"/>
        </w:rPr>
        <w:t xml:space="preserve"> podpisano umów o dofinansowanie. Znaczące problemy</w:t>
      </w:r>
      <w:r w:rsidR="00CF33E8">
        <w:rPr>
          <w:sz w:val="22"/>
          <w:szCs w:val="22"/>
        </w:rPr>
        <w:t xml:space="preserve"> w realizacji Osi priorytetowej 1.</w:t>
      </w:r>
      <w:r w:rsidRPr="005D3E32">
        <w:rPr>
          <w:sz w:val="22"/>
          <w:szCs w:val="22"/>
        </w:rPr>
        <w:t xml:space="preserve">: brak </w:t>
      </w:r>
      <w:r w:rsidR="00E00355">
        <w:rPr>
          <w:sz w:val="22"/>
          <w:szCs w:val="22"/>
        </w:rPr>
        <w:t xml:space="preserve">uzgodnienia i </w:t>
      </w:r>
      <w:r w:rsidRPr="005D3E32">
        <w:rPr>
          <w:sz w:val="22"/>
          <w:szCs w:val="22"/>
        </w:rPr>
        <w:t>umieszczenia w Załączniku</w:t>
      </w:r>
      <w:r w:rsidR="00F81A9A" w:rsidRPr="005D3E32">
        <w:rPr>
          <w:sz w:val="22"/>
          <w:szCs w:val="22"/>
        </w:rPr>
        <w:t xml:space="preserve"> do</w:t>
      </w:r>
      <w:r w:rsidRPr="005D3E32">
        <w:rPr>
          <w:sz w:val="22"/>
          <w:szCs w:val="22"/>
        </w:rPr>
        <w:t xml:space="preserve"> Kontraktu Terytorialnego projektów z zakresu wsparcia Infrastruktury B+R</w:t>
      </w:r>
      <w:r w:rsidR="00E00355">
        <w:rPr>
          <w:sz w:val="22"/>
          <w:szCs w:val="22"/>
        </w:rPr>
        <w:t>, co wpłynęło na opóźnienie ogłoszenia konkursu dla D</w:t>
      </w:r>
      <w:r w:rsidRPr="005D3E32">
        <w:rPr>
          <w:sz w:val="22"/>
          <w:szCs w:val="22"/>
        </w:rPr>
        <w:t>ziałania 1.1. Wsparcie infrastruktury B+R.</w:t>
      </w:r>
      <w:r w:rsidR="00E00355">
        <w:rPr>
          <w:sz w:val="22"/>
          <w:szCs w:val="22"/>
        </w:rPr>
        <w:t xml:space="preserve"> </w:t>
      </w:r>
      <w:r w:rsidR="00E00355" w:rsidRPr="00E00355">
        <w:rPr>
          <w:sz w:val="22"/>
          <w:szCs w:val="22"/>
        </w:rPr>
        <w:t>Nabór rozpoczął się 31 marca 2017</w:t>
      </w:r>
      <w:r w:rsidR="00E00355">
        <w:rPr>
          <w:sz w:val="22"/>
          <w:szCs w:val="22"/>
        </w:rPr>
        <w:t>r.</w:t>
      </w:r>
      <w:r w:rsidR="00E00355" w:rsidRPr="00E00355">
        <w:rPr>
          <w:sz w:val="22"/>
          <w:szCs w:val="22"/>
        </w:rPr>
        <w:t xml:space="preserve"> </w:t>
      </w:r>
      <w:r w:rsidR="00CF33E8">
        <w:rPr>
          <w:sz w:val="22"/>
          <w:szCs w:val="22"/>
        </w:rPr>
        <w:br/>
      </w:r>
      <w:r w:rsidR="00E00355" w:rsidRPr="00E00355">
        <w:rPr>
          <w:sz w:val="22"/>
          <w:szCs w:val="22"/>
        </w:rPr>
        <w:t>i zakończy się 29 września 2017</w:t>
      </w:r>
      <w:r w:rsidR="00E00355">
        <w:rPr>
          <w:sz w:val="22"/>
          <w:szCs w:val="22"/>
        </w:rPr>
        <w:t>r.</w:t>
      </w:r>
    </w:p>
    <w:p w:rsidR="003130C1" w:rsidRPr="005D3E32" w:rsidRDefault="003130C1" w:rsidP="00520C27">
      <w:pPr>
        <w:spacing w:line="276" w:lineRule="auto"/>
        <w:jc w:val="both"/>
        <w:rPr>
          <w:sz w:val="22"/>
          <w:szCs w:val="22"/>
        </w:rPr>
      </w:pPr>
    </w:p>
    <w:p w:rsidR="009F7D47" w:rsidRDefault="00857AF5" w:rsidP="009F7D47">
      <w:pPr>
        <w:pStyle w:val="Akapitzlist"/>
        <w:spacing w:line="276" w:lineRule="auto"/>
        <w:ind w:left="1485"/>
        <w:jc w:val="both"/>
        <w:rPr>
          <w:b/>
          <w:sz w:val="22"/>
          <w:szCs w:val="22"/>
        </w:rPr>
      </w:pPr>
      <w:r w:rsidRPr="00857AF5">
        <w:rPr>
          <w:b/>
          <w:sz w:val="22"/>
          <w:szCs w:val="22"/>
        </w:rPr>
        <w:t>Oś priorytetowa 2. Konkurencyjna gospodarka</w:t>
      </w:r>
    </w:p>
    <w:p w:rsidR="00857AF5" w:rsidRPr="005D3E32" w:rsidRDefault="00857AF5" w:rsidP="009F7D47">
      <w:pPr>
        <w:pStyle w:val="Akapitzlist"/>
        <w:spacing w:line="276" w:lineRule="auto"/>
        <w:ind w:left="1485"/>
        <w:jc w:val="both"/>
        <w:rPr>
          <w:b/>
          <w:sz w:val="22"/>
          <w:szCs w:val="22"/>
        </w:rPr>
      </w:pPr>
    </w:p>
    <w:p w:rsidR="004E2643" w:rsidRPr="00CF0ED8" w:rsidRDefault="004E2643" w:rsidP="004E2643">
      <w:pPr>
        <w:spacing w:line="276" w:lineRule="auto"/>
        <w:jc w:val="both"/>
        <w:rPr>
          <w:sz w:val="22"/>
          <w:szCs w:val="22"/>
        </w:rPr>
      </w:pPr>
      <w:r w:rsidRPr="00CF0ED8">
        <w:rPr>
          <w:sz w:val="22"/>
          <w:szCs w:val="22"/>
        </w:rPr>
        <w:t xml:space="preserve">W ramach Osi Priorytetowej 2 przewiduje się kompleksowe wsparcie sektora MŚP. </w:t>
      </w:r>
    </w:p>
    <w:p w:rsidR="004E2643" w:rsidRPr="00CF0ED8" w:rsidRDefault="004E2643" w:rsidP="004E2643">
      <w:pPr>
        <w:spacing w:line="276" w:lineRule="auto"/>
        <w:jc w:val="both"/>
        <w:rPr>
          <w:sz w:val="22"/>
          <w:szCs w:val="22"/>
        </w:rPr>
      </w:pPr>
      <w:r w:rsidRPr="00CF0ED8">
        <w:rPr>
          <w:sz w:val="22"/>
          <w:szCs w:val="22"/>
        </w:rPr>
        <w:t xml:space="preserve">W okresie sprawozdawczym </w:t>
      </w:r>
      <w:r w:rsidRPr="00CF0ED8">
        <w:rPr>
          <w:b/>
          <w:sz w:val="22"/>
          <w:szCs w:val="22"/>
        </w:rPr>
        <w:t>ogłoszono 5 naborów</w:t>
      </w:r>
      <w:r w:rsidRPr="00CF0ED8">
        <w:rPr>
          <w:sz w:val="22"/>
          <w:szCs w:val="22"/>
        </w:rPr>
        <w:t xml:space="preserve"> dla </w:t>
      </w:r>
      <w:r w:rsidR="00690833" w:rsidRPr="00690833">
        <w:rPr>
          <w:sz w:val="22"/>
          <w:szCs w:val="22"/>
        </w:rPr>
        <w:t xml:space="preserve">Działanie 2.1 </w:t>
      </w:r>
      <w:r w:rsidR="00690833" w:rsidRPr="00690833">
        <w:rPr>
          <w:i/>
          <w:sz w:val="22"/>
          <w:szCs w:val="22"/>
        </w:rPr>
        <w:t xml:space="preserve">Wsparcie świętokrzyskich IOB </w:t>
      </w:r>
      <w:r w:rsidR="00690833">
        <w:rPr>
          <w:i/>
          <w:sz w:val="22"/>
          <w:szCs w:val="22"/>
        </w:rPr>
        <w:br/>
      </w:r>
      <w:r w:rsidR="00690833" w:rsidRPr="00690833">
        <w:rPr>
          <w:i/>
          <w:sz w:val="22"/>
          <w:szCs w:val="22"/>
        </w:rPr>
        <w:t>w celu zwiększenia poziomu przedsiębiorczości w regionie</w:t>
      </w:r>
      <w:r w:rsidRPr="00CF0ED8">
        <w:rPr>
          <w:sz w:val="22"/>
          <w:szCs w:val="22"/>
        </w:rPr>
        <w:t xml:space="preserve">, </w:t>
      </w:r>
      <w:r w:rsidR="00690833" w:rsidRPr="00690833">
        <w:rPr>
          <w:sz w:val="22"/>
          <w:szCs w:val="22"/>
        </w:rPr>
        <w:t xml:space="preserve">Działanie  2.2 </w:t>
      </w:r>
      <w:r w:rsidR="00690833" w:rsidRPr="00690833">
        <w:rPr>
          <w:i/>
          <w:sz w:val="22"/>
          <w:szCs w:val="22"/>
        </w:rPr>
        <w:t>Tworzenie nowych terenów inwestycyjnych</w:t>
      </w:r>
      <w:r w:rsidRPr="00CF0ED8">
        <w:rPr>
          <w:sz w:val="22"/>
          <w:szCs w:val="22"/>
        </w:rPr>
        <w:t xml:space="preserve">, </w:t>
      </w:r>
      <w:r w:rsidR="00690833" w:rsidRPr="00690833">
        <w:rPr>
          <w:sz w:val="22"/>
          <w:szCs w:val="22"/>
        </w:rPr>
        <w:t xml:space="preserve">Działanie 2.4 </w:t>
      </w:r>
      <w:r w:rsidR="00690833" w:rsidRPr="00690833">
        <w:rPr>
          <w:i/>
          <w:sz w:val="22"/>
          <w:szCs w:val="22"/>
        </w:rPr>
        <w:t>Promocja gospodarcza kluczowych branż gospodarki regionu</w:t>
      </w:r>
      <w:r w:rsidR="00690833" w:rsidRPr="00690833">
        <w:rPr>
          <w:sz w:val="22"/>
          <w:szCs w:val="22"/>
        </w:rPr>
        <w:t xml:space="preserve"> </w:t>
      </w:r>
      <w:r w:rsidRPr="00CF0ED8">
        <w:rPr>
          <w:sz w:val="22"/>
          <w:szCs w:val="22"/>
        </w:rPr>
        <w:t xml:space="preserve">i </w:t>
      </w:r>
      <w:r w:rsidR="00690833" w:rsidRPr="00690833">
        <w:rPr>
          <w:sz w:val="22"/>
          <w:szCs w:val="22"/>
        </w:rPr>
        <w:t xml:space="preserve">Działanie  2.5 </w:t>
      </w:r>
      <w:r w:rsidR="00690833" w:rsidRPr="00690833">
        <w:rPr>
          <w:i/>
          <w:sz w:val="22"/>
          <w:szCs w:val="22"/>
        </w:rPr>
        <w:t>Wsparcie inwestycyjne sektora MŚP</w:t>
      </w:r>
      <w:r w:rsidRPr="00CF0ED8">
        <w:rPr>
          <w:sz w:val="22"/>
          <w:szCs w:val="22"/>
        </w:rPr>
        <w:t xml:space="preserve">. Narastająco ogłoszono 6 naborów, w tym 1 pozakonkursowy dla Dz. 2.4 oraz 5 konkursowych dla Dz. 2.1 (1 nabór), 2.2 (2 nabory 2-etapowe) oraz 2.5 (2 nabory, </w:t>
      </w:r>
      <w:r w:rsidR="00690833">
        <w:rPr>
          <w:sz w:val="22"/>
          <w:szCs w:val="22"/>
        </w:rPr>
        <w:br/>
      </w:r>
      <w:r w:rsidRPr="00CF0ED8">
        <w:rPr>
          <w:sz w:val="22"/>
          <w:szCs w:val="22"/>
        </w:rPr>
        <w:t xml:space="preserve">w tym jeden 2-etapowy). </w:t>
      </w:r>
      <w:r w:rsidRPr="00CF0ED8">
        <w:rPr>
          <w:color w:val="000000"/>
          <w:sz w:val="22"/>
          <w:szCs w:val="22"/>
        </w:rPr>
        <w:t xml:space="preserve">W działaniu 2.2 </w:t>
      </w:r>
      <w:r w:rsidRPr="00CF0ED8">
        <w:rPr>
          <w:b/>
          <w:color w:val="000000"/>
          <w:sz w:val="22"/>
          <w:szCs w:val="22"/>
        </w:rPr>
        <w:t xml:space="preserve">podpisano 4 </w:t>
      </w:r>
      <w:proofErr w:type="spellStart"/>
      <w:r w:rsidRPr="00CF0ED8">
        <w:rPr>
          <w:b/>
          <w:color w:val="000000"/>
          <w:sz w:val="22"/>
          <w:szCs w:val="22"/>
        </w:rPr>
        <w:t>pre</w:t>
      </w:r>
      <w:proofErr w:type="spellEnd"/>
      <w:r w:rsidRPr="00CF0ED8">
        <w:rPr>
          <w:b/>
          <w:color w:val="000000"/>
          <w:sz w:val="22"/>
          <w:szCs w:val="22"/>
        </w:rPr>
        <w:t xml:space="preserve"> -  umowy</w:t>
      </w:r>
      <w:r w:rsidRPr="00CF0ED8">
        <w:rPr>
          <w:color w:val="000000"/>
          <w:sz w:val="22"/>
          <w:szCs w:val="22"/>
        </w:rPr>
        <w:t xml:space="preserve"> o dofinansowanie – na kwotę EFRR - </w:t>
      </w:r>
      <w:r w:rsidRPr="00CF0ED8">
        <w:rPr>
          <w:sz w:val="22"/>
          <w:szCs w:val="22"/>
        </w:rPr>
        <w:t xml:space="preserve">3 mln EUR. Budżet naborów (EFRR) – wyniósł </w:t>
      </w:r>
      <w:r w:rsidRPr="00CF0ED8">
        <w:rPr>
          <w:bCs/>
          <w:color w:val="000000"/>
          <w:sz w:val="22"/>
          <w:szCs w:val="22"/>
        </w:rPr>
        <w:t>56 mln EUR (w okresie sprawozdawczym – 52 mln EUR).</w:t>
      </w:r>
      <w:r w:rsidR="00690833">
        <w:rPr>
          <w:sz w:val="22"/>
          <w:szCs w:val="22"/>
        </w:rPr>
        <w:t xml:space="preserve"> </w:t>
      </w:r>
      <w:r w:rsidRPr="00CF0ED8">
        <w:rPr>
          <w:bCs/>
          <w:color w:val="000000"/>
          <w:sz w:val="22"/>
          <w:szCs w:val="22"/>
        </w:rPr>
        <w:t xml:space="preserve">Do 31.12.2016 zakończono 4 nabory w Dz. 2.2 (2 nabory), 2.4 oraz 2.5 (1 nabór </w:t>
      </w:r>
      <w:r w:rsidR="00383CDA">
        <w:rPr>
          <w:bCs/>
          <w:color w:val="000000"/>
          <w:sz w:val="22"/>
          <w:szCs w:val="22"/>
        </w:rPr>
        <w:br/>
      </w:r>
      <w:r w:rsidRPr="00CF0ED8">
        <w:rPr>
          <w:bCs/>
          <w:color w:val="000000"/>
          <w:sz w:val="22"/>
          <w:szCs w:val="22"/>
        </w:rPr>
        <w:t xml:space="preserve">1-etapowy). </w:t>
      </w:r>
    </w:p>
    <w:p w:rsidR="004E2643" w:rsidRPr="00CF0ED8" w:rsidRDefault="004E2643" w:rsidP="004E2643">
      <w:pPr>
        <w:spacing w:line="276" w:lineRule="auto"/>
        <w:jc w:val="both"/>
        <w:rPr>
          <w:sz w:val="22"/>
          <w:szCs w:val="22"/>
        </w:rPr>
      </w:pPr>
      <w:r w:rsidRPr="00CF0ED8">
        <w:rPr>
          <w:bCs/>
          <w:color w:val="000000"/>
          <w:sz w:val="22"/>
          <w:szCs w:val="22"/>
        </w:rPr>
        <w:t>Budżet naborów zakończonych (EFRR) wyniósł 26 957 733,21 EUR.</w:t>
      </w:r>
    </w:p>
    <w:p w:rsidR="004E2643" w:rsidRPr="00CF0ED8" w:rsidRDefault="004E2643" w:rsidP="004E2643">
      <w:pPr>
        <w:spacing w:line="276" w:lineRule="auto"/>
        <w:jc w:val="both"/>
        <w:rPr>
          <w:color w:val="000000"/>
          <w:sz w:val="22"/>
          <w:szCs w:val="22"/>
        </w:rPr>
      </w:pPr>
      <w:r w:rsidRPr="00CF0ED8">
        <w:rPr>
          <w:bCs/>
          <w:color w:val="000000"/>
          <w:sz w:val="22"/>
          <w:szCs w:val="22"/>
        </w:rPr>
        <w:t xml:space="preserve">Podpisano 1 decyzję - wkład UE </w:t>
      </w:r>
      <w:r w:rsidRPr="00CF0ED8">
        <w:rPr>
          <w:color w:val="000000"/>
          <w:sz w:val="22"/>
          <w:szCs w:val="22"/>
        </w:rPr>
        <w:t>2 053 393,93 EUR.</w:t>
      </w:r>
      <w:r w:rsidRPr="00CF0ED8">
        <w:rPr>
          <w:sz w:val="22"/>
          <w:szCs w:val="22"/>
        </w:rPr>
        <w:t xml:space="preserve"> Z</w:t>
      </w:r>
      <w:r w:rsidRPr="00CF0ED8">
        <w:rPr>
          <w:color w:val="000000"/>
          <w:sz w:val="22"/>
          <w:szCs w:val="22"/>
        </w:rPr>
        <w:t>atwierdzono 1 wniosek o płatność złożony przez beneficjenta na kwotę 21 950,11 EUR (EFRR).</w:t>
      </w:r>
    </w:p>
    <w:p w:rsidR="004E2643" w:rsidRPr="00CF0ED8" w:rsidRDefault="004E2643" w:rsidP="004E2643">
      <w:pPr>
        <w:spacing w:line="276" w:lineRule="auto"/>
        <w:jc w:val="both"/>
        <w:rPr>
          <w:sz w:val="22"/>
          <w:szCs w:val="22"/>
        </w:rPr>
      </w:pPr>
      <w:r w:rsidRPr="00CF0ED8">
        <w:rPr>
          <w:sz w:val="22"/>
          <w:szCs w:val="22"/>
        </w:rPr>
        <w:t xml:space="preserve">Ogółem </w:t>
      </w:r>
      <w:r w:rsidRPr="00CF0ED8">
        <w:rPr>
          <w:b/>
          <w:sz w:val="22"/>
          <w:szCs w:val="22"/>
        </w:rPr>
        <w:t>w</w:t>
      </w:r>
      <w:r w:rsidRPr="00CF0ED8">
        <w:rPr>
          <w:b/>
          <w:bCs/>
          <w:color w:val="000000"/>
          <w:sz w:val="22"/>
          <w:szCs w:val="22"/>
        </w:rPr>
        <w:t>płynęło 662 wnioski</w:t>
      </w:r>
      <w:r w:rsidRPr="00CF0ED8">
        <w:rPr>
          <w:bCs/>
          <w:color w:val="000000"/>
          <w:sz w:val="22"/>
          <w:szCs w:val="22"/>
        </w:rPr>
        <w:t xml:space="preserve"> o dofinansowanie – wkład EFRR – 96,7 mln EUR.</w:t>
      </w:r>
      <w:r w:rsidRPr="00CF0ED8">
        <w:rPr>
          <w:sz w:val="22"/>
          <w:szCs w:val="22"/>
        </w:rPr>
        <w:t xml:space="preserve"> </w:t>
      </w:r>
      <w:r w:rsidRPr="00CF0ED8">
        <w:rPr>
          <w:bCs/>
          <w:color w:val="000000"/>
          <w:sz w:val="22"/>
          <w:szCs w:val="22"/>
        </w:rPr>
        <w:t xml:space="preserve">Za poprawne </w:t>
      </w:r>
      <w:r w:rsidRPr="00CF0ED8">
        <w:rPr>
          <w:b/>
          <w:bCs/>
          <w:color w:val="000000"/>
          <w:sz w:val="22"/>
          <w:szCs w:val="22"/>
        </w:rPr>
        <w:t xml:space="preserve">formalnie uznano 431 </w:t>
      </w:r>
      <w:r w:rsidRPr="00CF0ED8">
        <w:rPr>
          <w:bCs/>
          <w:color w:val="000000"/>
          <w:sz w:val="22"/>
          <w:szCs w:val="22"/>
        </w:rPr>
        <w:t>wnioski o dofinansowanie - wkład UE – 62 mln EUR.</w:t>
      </w:r>
    </w:p>
    <w:p w:rsidR="004E2643" w:rsidRPr="00CF0ED8" w:rsidRDefault="004E2643" w:rsidP="004E2643">
      <w:pPr>
        <w:spacing w:line="276" w:lineRule="auto"/>
        <w:jc w:val="both"/>
        <w:rPr>
          <w:sz w:val="22"/>
          <w:szCs w:val="22"/>
        </w:rPr>
      </w:pPr>
      <w:r w:rsidRPr="00CF0ED8">
        <w:rPr>
          <w:sz w:val="22"/>
          <w:szCs w:val="22"/>
        </w:rPr>
        <w:t>P</w:t>
      </w:r>
      <w:r w:rsidRPr="00CF0ED8">
        <w:rPr>
          <w:color w:val="000000"/>
          <w:sz w:val="22"/>
          <w:szCs w:val="22"/>
        </w:rPr>
        <w:t>rzedłożono 1 deklarację wydatków do certyfikacji, zatwierdzoną przez Instytucję Certyfikującą na kwotę 21 950,11 EUR (EFRR).</w:t>
      </w:r>
      <w:r w:rsidRPr="00CF0ED8">
        <w:rPr>
          <w:sz w:val="22"/>
          <w:szCs w:val="22"/>
        </w:rPr>
        <w:t xml:space="preserve"> W ramach konkursu dla Dz. 2.5 przesunięto termin zakończenia oceny merytorycznej wniosków złożonych do 19.01.2017r.</w:t>
      </w:r>
    </w:p>
    <w:p w:rsidR="004E2643" w:rsidRPr="00CF0ED8" w:rsidRDefault="004E2643" w:rsidP="004E2643">
      <w:pPr>
        <w:spacing w:line="276" w:lineRule="auto"/>
        <w:jc w:val="both"/>
        <w:rPr>
          <w:sz w:val="22"/>
          <w:szCs w:val="22"/>
        </w:rPr>
      </w:pPr>
      <w:r w:rsidRPr="00CF0ED8">
        <w:rPr>
          <w:sz w:val="22"/>
          <w:szCs w:val="22"/>
        </w:rPr>
        <w:lastRenderedPageBreak/>
        <w:t>Rozkład projektów (wg umów o dofinansowanie): 1. wg sekcji PKD 2007: sekcja O (</w:t>
      </w:r>
      <w:r w:rsidRPr="00CF0ED8">
        <w:rPr>
          <w:color w:val="000000"/>
          <w:sz w:val="22"/>
          <w:szCs w:val="22"/>
        </w:rPr>
        <w:t xml:space="preserve">Administracja publiczna i obrona narodowa; obowiązkowe zabezpieczenia społeczne) </w:t>
      </w:r>
      <w:r w:rsidRPr="00CF0ED8">
        <w:rPr>
          <w:sz w:val="22"/>
          <w:szCs w:val="22"/>
        </w:rPr>
        <w:t xml:space="preserve">– 1 umowa – </w:t>
      </w:r>
      <w:r w:rsidRPr="00CF0ED8">
        <w:rPr>
          <w:color w:val="000000"/>
          <w:sz w:val="22"/>
          <w:szCs w:val="22"/>
        </w:rPr>
        <w:t>2 mln EUR</w:t>
      </w:r>
      <w:r w:rsidRPr="00CF0ED8">
        <w:rPr>
          <w:sz w:val="22"/>
          <w:szCs w:val="22"/>
        </w:rPr>
        <w:t xml:space="preserve">; wg rodzajów beneficjentów: jednostki samorządu terytorialnego i ich jednostki organizacyjne – 1 umowa – </w:t>
      </w:r>
      <w:r w:rsidRPr="00CF0ED8">
        <w:rPr>
          <w:color w:val="000000"/>
          <w:sz w:val="22"/>
          <w:szCs w:val="22"/>
        </w:rPr>
        <w:t>2 mln EUR</w:t>
      </w:r>
      <w:r w:rsidRPr="00CF0ED8">
        <w:rPr>
          <w:sz w:val="22"/>
          <w:szCs w:val="22"/>
        </w:rPr>
        <w:t>. 2. rozkład terytorialny udzielonego wsparcia: 1 projekt dotyczy całego regionu.</w:t>
      </w:r>
    </w:p>
    <w:p w:rsidR="004E2643" w:rsidRPr="00A86851" w:rsidRDefault="004E2643" w:rsidP="004E2643">
      <w:pPr>
        <w:jc w:val="both"/>
        <w:rPr>
          <w:sz w:val="22"/>
          <w:szCs w:val="22"/>
        </w:rPr>
      </w:pPr>
      <w:r w:rsidRPr="00CF0ED8">
        <w:rPr>
          <w:sz w:val="22"/>
          <w:szCs w:val="22"/>
        </w:rPr>
        <w:t>W realizacji Osi priorytetowej 2 nie wystąpiły znaczące problemy mające wpływ na wdrażanie.</w:t>
      </w:r>
    </w:p>
    <w:p w:rsidR="008163AC" w:rsidRPr="005D3E32" w:rsidRDefault="008163AC" w:rsidP="00520C27">
      <w:pPr>
        <w:spacing w:line="276" w:lineRule="auto"/>
        <w:jc w:val="both"/>
        <w:rPr>
          <w:sz w:val="22"/>
          <w:szCs w:val="22"/>
        </w:rPr>
      </w:pPr>
    </w:p>
    <w:p w:rsidR="009F7D47" w:rsidRDefault="00690833" w:rsidP="009F7D47">
      <w:pPr>
        <w:pStyle w:val="Akapitzlist"/>
        <w:spacing w:line="276" w:lineRule="auto"/>
        <w:ind w:left="1485"/>
        <w:jc w:val="both"/>
        <w:rPr>
          <w:b/>
          <w:sz w:val="22"/>
          <w:szCs w:val="22"/>
        </w:rPr>
      </w:pPr>
      <w:r w:rsidRPr="00690833">
        <w:rPr>
          <w:b/>
          <w:sz w:val="22"/>
          <w:szCs w:val="22"/>
        </w:rPr>
        <w:t>Oś priorytetowa 3. Efektywna i zielona energia</w:t>
      </w:r>
    </w:p>
    <w:p w:rsidR="00690833" w:rsidRPr="005D3E32" w:rsidRDefault="00690833" w:rsidP="009F7D47">
      <w:pPr>
        <w:pStyle w:val="Akapitzlist"/>
        <w:spacing w:line="276" w:lineRule="auto"/>
        <w:ind w:left="1485"/>
        <w:jc w:val="both"/>
        <w:rPr>
          <w:b/>
          <w:sz w:val="22"/>
          <w:szCs w:val="22"/>
        </w:rPr>
      </w:pPr>
    </w:p>
    <w:p w:rsidR="004E2643" w:rsidRPr="00CF0ED8" w:rsidRDefault="004E2643" w:rsidP="004E2643">
      <w:pPr>
        <w:spacing w:line="276" w:lineRule="auto"/>
        <w:jc w:val="both"/>
        <w:rPr>
          <w:sz w:val="22"/>
          <w:szCs w:val="22"/>
        </w:rPr>
      </w:pPr>
      <w:r w:rsidRPr="00CF0ED8">
        <w:rPr>
          <w:rFonts w:eastAsia="Calibri"/>
          <w:sz w:val="22"/>
          <w:szCs w:val="22"/>
          <w:lang w:eastAsia="en-US"/>
        </w:rPr>
        <w:t>Oś Priorytetowa 3 zakłada realizację inwestycji, których celem jest poprawa efektywności energetycznej  oraz zwiększenie poziomu wykorzystania energii pochodzącej ze źródeł odnawialnych, a w rezultacie ograniczenie emisji gazów cieplarnianych i substancji szkodliwych do atmosfery.</w:t>
      </w:r>
    </w:p>
    <w:p w:rsidR="004E2643" w:rsidRPr="00CF0ED8" w:rsidRDefault="004E2643" w:rsidP="004E2643">
      <w:pPr>
        <w:spacing w:line="276" w:lineRule="auto"/>
        <w:jc w:val="both"/>
        <w:rPr>
          <w:sz w:val="22"/>
          <w:szCs w:val="22"/>
        </w:rPr>
      </w:pPr>
      <w:r w:rsidRPr="00CF0ED8">
        <w:rPr>
          <w:sz w:val="22"/>
          <w:szCs w:val="22"/>
        </w:rPr>
        <w:t xml:space="preserve">W okresie sprawozdawczym i narastająco </w:t>
      </w:r>
      <w:r w:rsidRPr="00CF0ED8">
        <w:rPr>
          <w:b/>
          <w:sz w:val="22"/>
          <w:szCs w:val="22"/>
        </w:rPr>
        <w:t>ogłoszono 3 nabory</w:t>
      </w:r>
      <w:r w:rsidRPr="00CF0ED8">
        <w:rPr>
          <w:sz w:val="22"/>
          <w:szCs w:val="22"/>
        </w:rPr>
        <w:t xml:space="preserve">, dla </w:t>
      </w:r>
      <w:r w:rsidR="00690833" w:rsidRPr="00690833">
        <w:rPr>
          <w:sz w:val="22"/>
          <w:szCs w:val="22"/>
        </w:rPr>
        <w:t xml:space="preserve">Działanie 3.2 </w:t>
      </w:r>
      <w:r w:rsidR="00690833" w:rsidRPr="00690833">
        <w:rPr>
          <w:i/>
          <w:sz w:val="22"/>
          <w:szCs w:val="22"/>
        </w:rPr>
        <w:t>Efektywność energetyczna i odnawialne źródła energii w przedsiębiorstwach</w:t>
      </w:r>
      <w:r w:rsidR="00690833" w:rsidRPr="00690833">
        <w:rPr>
          <w:sz w:val="22"/>
          <w:szCs w:val="22"/>
        </w:rPr>
        <w:t xml:space="preserve"> </w:t>
      </w:r>
      <w:r w:rsidRPr="00CF0ED8">
        <w:rPr>
          <w:sz w:val="22"/>
          <w:szCs w:val="22"/>
        </w:rPr>
        <w:t xml:space="preserve">(1 nabór 1-etapowy) oraz </w:t>
      </w:r>
      <w:r w:rsidR="00690833" w:rsidRPr="00690833">
        <w:rPr>
          <w:sz w:val="22"/>
          <w:szCs w:val="22"/>
        </w:rPr>
        <w:t xml:space="preserve">Działanie 3.3 </w:t>
      </w:r>
      <w:r w:rsidR="00690833" w:rsidRPr="00690833">
        <w:rPr>
          <w:i/>
          <w:sz w:val="22"/>
          <w:szCs w:val="22"/>
        </w:rPr>
        <w:t>Poprawa efektywności energetycznej w sektorze publicznym i mieszkaniowym</w:t>
      </w:r>
      <w:r w:rsidR="00690833" w:rsidRPr="00690833">
        <w:rPr>
          <w:sz w:val="22"/>
          <w:szCs w:val="22"/>
        </w:rPr>
        <w:t xml:space="preserve"> </w:t>
      </w:r>
      <w:r w:rsidRPr="00CF0ED8">
        <w:rPr>
          <w:sz w:val="22"/>
          <w:szCs w:val="22"/>
        </w:rPr>
        <w:t xml:space="preserve">(2 nabory 2-etapowe). </w:t>
      </w:r>
      <w:r w:rsidRPr="00CF0ED8">
        <w:rPr>
          <w:bCs/>
          <w:color w:val="000000"/>
          <w:sz w:val="22"/>
          <w:szCs w:val="22"/>
        </w:rPr>
        <w:t>Do końca roku 2016 zakończono 1 nabór do Dz</w:t>
      </w:r>
      <w:r w:rsidR="00690833">
        <w:rPr>
          <w:bCs/>
          <w:color w:val="000000"/>
          <w:sz w:val="22"/>
          <w:szCs w:val="22"/>
        </w:rPr>
        <w:t>iałania</w:t>
      </w:r>
      <w:r w:rsidRPr="00CF0ED8">
        <w:rPr>
          <w:bCs/>
          <w:color w:val="000000"/>
          <w:sz w:val="22"/>
          <w:szCs w:val="22"/>
        </w:rPr>
        <w:t xml:space="preserve"> 3.2 - budżet naboru (EFRR) - 9 06</w:t>
      </w:r>
      <w:r w:rsidR="00690833">
        <w:rPr>
          <w:bCs/>
          <w:color w:val="000000"/>
          <w:sz w:val="22"/>
          <w:szCs w:val="22"/>
        </w:rPr>
        <w:t>1 869,92 EUR. Jeden nabór do Działania</w:t>
      </w:r>
      <w:r w:rsidRPr="00CF0ED8">
        <w:rPr>
          <w:bCs/>
          <w:color w:val="000000"/>
          <w:sz w:val="22"/>
          <w:szCs w:val="22"/>
        </w:rPr>
        <w:t xml:space="preserve"> 3.3 był dedykowany OSI – </w:t>
      </w:r>
      <w:r w:rsidRPr="00CF0ED8">
        <w:rPr>
          <w:bCs/>
          <w:i/>
          <w:color w:val="000000"/>
          <w:sz w:val="22"/>
          <w:szCs w:val="22"/>
        </w:rPr>
        <w:t xml:space="preserve">Miasta tracące funkcje społeczno-gospodarcze – </w:t>
      </w:r>
      <w:r w:rsidRPr="00CF0ED8">
        <w:rPr>
          <w:bCs/>
          <w:color w:val="000000"/>
          <w:sz w:val="22"/>
          <w:szCs w:val="22"/>
        </w:rPr>
        <w:t xml:space="preserve">budżet naboru </w:t>
      </w:r>
      <w:r w:rsidRPr="00CF0ED8">
        <w:rPr>
          <w:bCs/>
          <w:i/>
          <w:color w:val="000000"/>
          <w:sz w:val="22"/>
          <w:szCs w:val="22"/>
        </w:rPr>
        <w:t xml:space="preserve"> </w:t>
      </w:r>
      <w:r w:rsidRPr="00CF0ED8">
        <w:rPr>
          <w:bCs/>
          <w:color w:val="000000"/>
          <w:sz w:val="22"/>
          <w:szCs w:val="22"/>
        </w:rPr>
        <w:t>9,2 mln EUR</w:t>
      </w:r>
      <w:r w:rsidRPr="00CF0ED8">
        <w:rPr>
          <w:sz w:val="22"/>
          <w:szCs w:val="22"/>
        </w:rPr>
        <w:t>. Ogółem</w:t>
      </w:r>
      <w:r w:rsidRPr="00CF0ED8">
        <w:rPr>
          <w:b/>
          <w:sz w:val="22"/>
          <w:szCs w:val="22"/>
        </w:rPr>
        <w:t xml:space="preserve"> budżet naborów wyniósł(EFRR) – 33, 7 mln EUR</w:t>
      </w:r>
      <w:r w:rsidRPr="00CF0ED8">
        <w:rPr>
          <w:sz w:val="22"/>
          <w:szCs w:val="22"/>
        </w:rPr>
        <w:t>.</w:t>
      </w:r>
      <w:r w:rsidRPr="00CF0ED8">
        <w:rPr>
          <w:bCs/>
          <w:color w:val="000000"/>
          <w:sz w:val="22"/>
          <w:szCs w:val="22"/>
        </w:rPr>
        <w:t xml:space="preserve"> </w:t>
      </w:r>
      <w:r w:rsidRPr="00CF0ED8">
        <w:rPr>
          <w:b/>
          <w:bCs/>
          <w:color w:val="000000"/>
          <w:sz w:val="22"/>
          <w:szCs w:val="22"/>
        </w:rPr>
        <w:t>Wpłynęło 53 wnioski o dofinansowanie</w:t>
      </w:r>
      <w:r w:rsidRPr="00CF0ED8">
        <w:rPr>
          <w:bCs/>
          <w:color w:val="000000"/>
          <w:sz w:val="22"/>
          <w:szCs w:val="22"/>
        </w:rPr>
        <w:t xml:space="preserve"> – </w:t>
      </w:r>
      <w:r w:rsidRPr="00CF0ED8">
        <w:rPr>
          <w:b/>
          <w:bCs/>
          <w:color w:val="000000"/>
          <w:sz w:val="22"/>
          <w:szCs w:val="22"/>
        </w:rPr>
        <w:t xml:space="preserve">wkład EFRR – </w:t>
      </w:r>
      <w:r w:rsidRPr="00CF0ED8">
        <w:rPr>
          <w:b/>
          <w:color w:val="000000"/>
          <w:sz w:val="22"/>
          <w:szCs w:val="22"/>
        </w:rPr>
        <w:t>7,6 mln EUR</w:t>
      </w:r>
      <w:r w:rsidRPr="00CF0ED8">
        <w:rPr>
          <w:color w:val="000000"/>
          <w:sz w:val="22"/>
          <w:szCs w:val="22"/>
        </w:rPr>
        <w:t>.</w:t>
      </w:r>
      <w:r w:rsidRPr="00CF0ED8">
        <w:rPr>
          <w:bCs/>
          <w:color w:val="000000"/>
          <w:sz w:val="22"/>
          <w:szCs w:val="22"/>
        </w:rPr>
        <w:t xml:space="preserve"> Za poprawne </w:t>
      </w:r>
      <w:r w:rsidRPr="00CF0ED8">
        <w:rPr>
          <w:b/>
          <w:bCs/>
          <w:color w:val="000000"/>
          <w:sz w:val="22"/>
          <w:szCs w:val="22"/>
        </w:rPr>
        <w:t xml:space="preserve">formalnie uznano 14 wniosków na kwotę EFRR </w:t>
      </w:r>
      <w:r w:rsidRPr="00CF0ED8">
        <w:rPr>
          <w:b/>
          <w:color w:val="000000"/>
          <w:sz w:val="22"/>
          <w:szCs w:val="22"/>
        </w:rPr>
        <w:t>1,9 mln EUR.</w:t>
      </w:r>
      <w:r w:rsidRPr="00CF0ED8">
        <w:rPr>
          <w:b/>
          <w:bCs/>
          <w:color w:val="000000"/>
          <w:sz w:val="22"/>
          <w:szCs w:val="22"/>
        </w:rPr>
        <w:t xml:space="preserve"> </w:t>
      </w:r>
    </w:p>
    <w:p w:rsidR="004E2643" w:rsidRPr="004E2643" w:rsidRDefault="004E2643" w:rsidP="004E264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E2643">
        <w:rPr>
          <w:rFonts w:eastAsia="Calibri"/>
          <w:sz w:val="22"/>
          <w:szCs w:val="22"/>
          <w:lang w:eastAsia="en-US"/>
        </w:rPr>
        <w:t>Rozkład projektów (wg umów o dofinansowanie): nie podpisano umów o dofinansowanie oraz nie składano wniosków o płatność.</w:t>
      </w:r>
    </w:p>
    <w:p w:rsidR="004E2643" w:rsidRPr="004E2643" w:rsidRDefault="004E2643" w:rsidP="004E264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E2643">
        <w:rPr>
          <w:rFonts w:eastAsia="Calibri"/>
          <w:sz w:val="22"/>
          <w:szCs w:val="22"/>
          <w:lang w:eastAsia="en-US"/>
        </w:rPr>
        <w:t>W realizacji Osi priorytetowej 3 nie wystąpiły znaczące problemy mające wpływ na wdrażanie.</w:t>
      </w:r>
    </w:p>
    <w:p w:rsidR="008163AC" w:rsidRPr="004E2643" w:rsidRDefault="008163AC" w:rsidP="00520C27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9F7D47" w:rsidRDefault="00690833" w:rsidP="009F7D47">
      <w:pPr>
        <w:pStyle w:val="Akapitzlist"/>
        <w:spacing w:line="276" w:lineRule="auto"/>
        <w:ind w:left="1485"/>
        <w:jc w:val="both"/>
        <w:rPr>
          <w:b/>
          <w:sz w:val="22"/>
          <w:szCs w:val="22"/>
        </w:rPr>
      </w:pPr>
      <w:r w:rsidRPr="00690833">
        <w:rPr>
          <w:b/>
          <w:sz w:val="22"/>
          <w:szCs w:val="22"/>
        </w:rPr>
        <w:t>Oś priorytetowa 4. Dziedzictwo naturalne i kulturow</w:t>
      </w:r>
      <w:r>
        <w:rPr>
          <w:b/>
          <w:sz w:val="22"/>
          <w:szCs w:val="22"/>
        </w:rPr>
        <w:t>e</w:t>
      </w:r>
    </w:p>
    <w:p w:rsidR="00690833" w:rsidRPr="005D3E32" w:rsidRDefault="00690833" w:rsidP="009F7D47">
      <w:pPr>
        <w:pStyle w:val="Akapitzlist"/>
        <w:spacing w:line="276" w:lineRule="auto"/>
        <w:ind w:left="1485"/>
        <w:jc w:val="both"/>
        <w:rPr>
          <w:b/>
          <w:sz w:val="22"/>
          <w:szCs w:val="22"/>
        </w:rPr>
      </w:pPr>
    </w:p>
    <w:p w:rsidR="004E2643" w:rsidRPr="008A6816" w:rsidRDefault="004E2643" w:rsidP="00690833">
      <w:pPr>
        <w:spacing w:line="276" w:lineRule="auto"/>
        <w:jc w:val="both"/>
        <w:rPr>
          <w:sz w:val="22"/>
          <w:szCs w:val="22"/>
        </w:rPr>
      </w:pPr>
      <w:r w:rsidRPr="00E44DA3">
        <w:rPr>
          <w:sz w:val="22"/>
          <w:szCs w:val="22"/>
        </w:rPr>
        <w:t xml:space="preserve">W okresie sprawozdawczym ogłoszono 6 naborów dla </w:t>
      </w:r>
      <w:r w:rsidR="00690833" w:rsidRPr="00690833">
        <w:rPr>
          <w:sz w:val="22"/>
          <w:szCs w:val="22"/>
        </w:rPr>
        <w:t xml:space="preserve">Działanie 4.1 </w:t>
      </w:r>
      <w:r w:rsidR="00690833" w:rsidRPr="008A6816">
        <w:rPr>
          <w:i/>
          <w:sz w:val="22"/>
          <w:szCs w:val="22"/>
        </w:rPr>
        <w:t>Przeciwdział</w:t>
      </w:r>
      <w:r w:rsidR="008A6816" w:rsidRPr="008A6816">
        <w:rPr>
          <w:i/>
          <w:sz w:val="22"/>
          <w:szCs w:val="22"/>
        </w:rPr>
        <w:t xml:space="preserve">anie skutkom klęsk żywiołowych </w:t>
      </w:r>
      <w:r w:rsidR="00690833" w:rsidRPr="008A6816">
        <w:rPr>
          <w:i/>
          <w:sz w:val="22"/>
          <w:szCs w:val="22"/>
        </w:rPr>
        <w:t>oraz usuwanie ich skutków</w:t>
      </w:r>
      <w:r w:rsidRPr="00E44DA3">
        <w:rPr>
          <w:sz w:val="22"/>
          <w:szCs w:val="22"/>
        </w:rPr>
        <w:t xml:space="preserve">, </w:t>
      </w:r>
      <w:r w:rsidR="008A6816" w:rsidRPr="008A6816">
        <w:rPr>
          <w:sz w:val="22"/>
          <w:szCs w:val="22"/>
        </w:rPr>
        <w:t xml:space="preserve">Działanie 4.2 </w:t>
      </w:r>
      <w:r w:rsidR="008A6816" w:rsidRPr="008A6816">
        <w:rPr>
          <w:i/>
          <w:sz w:val="22"/>
          <w:szCs w:val="22"/>
        </w:rPr>
        <w:t>Gospodarka odpadami</w:t>
      </w:r>
      <w:r w:rsidRPr="00E44DA3">
        <w:rPr>
          <w:sz w:val="22"/>
          <w:szCs w:val="22"/>
        </w:rPr>
        <w:t xml:space="preserve">, </w:t>
      </w:r>
      <w:r w:rsidR="008A6816" w:rsidRPr="008A6816">
        <w:rPr>
          <w:sz w:val="22"/>
          <w:szCs w:val="22"/>
        </w:rPr>
        <w:t xml:space="preserve">Działanie 4.3 </w:t>
      </w:r>
      <w:r w:rsidR="008A6816" w:rsidRPr="008A6816">
        <w:rPr>
          <w:i/>
          <w:sz w:val="22"/>
          <w:szCs w:val="22"/>
        </w:rPr>
        <w:t>Gospodarka wodno-ściekowa</w:t>
      </w:r>
      <w:r w:rsidRPr="00E44DA3">
        <w:rPr>
          <w:sz w:val="22"/>
          <w:szCs w:val="22"/>
        </w:rPr>
        <w:t xml:space="preserve"> i </w:t>
      </w:r>
      <w:r w:rsidR="008A6816" w:rsidRPr="008A6816">
        <w:rPr>
          <w:sz w:val="22"/>
          <w:szCs w:val="22"/>
        </w:rPr>
        <w:t xml:space="preserve">Działanie 4.4 </w:t>
      </w:r>
      <w:r w:rsidR="008A6816" w:rsidRPr="008A6816">
        <w:rPr>
          <w:i/>
          <w:sz w:val="22"/>
          <w:szCs w:val="22"/>
        </w:rPr>
        <w:t>Zachowanie dziedzictwa kulturowego i naturalnego</w:t>
      </w:r>
      <w:r w:rsidR="008A6816">
        <w:rPr>
          <w:i/>
          <w:sz w:val="22"/>
          <w:szCs w:val="22"/>
        </w:rPr>
        <w:t>.</w:t>
      </w:r>
      <w:r w:rsidR="008A6816">
        <w:rPr>
          <w:sz w:val="22"/>
          <w:szCs w:val="22"/>
        </w:rPr>
        <w:t xml:space="preserve"> </w:t>
      </w:r>
      <w:r w:rsidRPr="00E44DA3">
        <w:rPr>
          <w:sz w:val="22"/>
          <w:szCs w:val="22"/>
        </w:rPr>
        <w:t>Narastająco ogłoszono 12 naborów, w tym 2 nabory 1-etapowe dla Dz</w:t>
      </w:r>
      <w:r w:rsidR="008A6816">
        <w:rPr>
          <w:sz w:val="22"/>
          <w:szCs w:val="22"/>
        </w:rPr>
        <w:t>iałań</w:t>
      </w:r>
      <w:r w:rsidRPr="00E44DA3">
        <w:rPr>
          <w:sz w:val="22"/>
          <w:szCs w:val="22"/>
        </w:rPr>
        <w:t xml:space="preserve"> 4.1 i 4.2 oraz</w:t>
      </w:r>
      <w:r w:rsidR="008A6816">
        <w:rPr>
          <w:sz w:val="22"/>
          <w:szCs w:val="22"/>
        </w:rPr>
        <w:t xml:space="preserve"> 10 naborów 2-etapowych  dla Działania</w:t>
      </w:r>
      <w:r w:rsidRPr="00E44DA3">
        <w:rPr>
          <w:sz w:val="22"/>
          <w:szCs w:val="22"/>
        </w:rPr>
        <w:t xml:space="preserve"> 4.3 (3 nabory),</w:t>
      </w:r>
      <w:r w:rsidR="008A6816">
        <w:rPr>
          <w:sz w:val="22"/>
          <w:szCs w:val="22"/>
        </w:rPr>
        <w:t xml:space="preserve"> Działania</w:t>
      </w:r>
      <w:r w:rsidRPr="00E44DA3">
        <w:rPr>
          <w:sz w:val="22"/>
          <w:szCs w:val="22"/>
        </w:rPr>
        <w:t xml:space="preserve"> 4.4 (4 nabory) oraz </w:t>
      </w:r>
      <w:r w:rsidR="008A6816">
        <w:rPr>
          <w:sz w:val="22"/>
          <w:szCs w:val="22"/>
        </w:rPr>
        <w:t xml:space="preserve">Działania </w:t>
      </w:r>
      <w:r w:rsidRPr="00E44DA3">
        <w:rPr>
          <w:sz w:val="22"/>
          <w:szCs w:val="22"/>
        </w:rPr>
        <w:t xml:space="preserve">4.5 (3 nabory). </w:t>
      </w:r>
      <w:r w:rsidRPr="00E44DA3">
        <w:rPr>
          <w:bCs/>
          <w:color w:val="000000"/>
          <w:sz w:val="22"/>
          <w:szCs w:val="22"/>
        </w:rPr>
        <w:t>Do końca roku 2016 zatwi</w:t>
      </w:r>
      <w:r w:rsidR="008A6816">
        <w:rPr>
          <w:bCs/>
          <w:color w:val="000000"/>
          <w:sz w:val="22"/>
          <w:szCs w:val="22"/>
        </w:rPr>
        <w:t>erdzono 15 wniosków w ramach Działania</w:t>
      </w:r>
      <w:r w:rsidRPr="00E44DA3">
        <w:rPr>
          <w:bCs/>
          <w:color w:val="000000"/>
          <w:sz w:val="22"/>
          <w:szCs w:val="22"/>
        </w:rPr>
        <w:t xml:space="preserve"> 4.1 oraz podpisano 15 umów </w:t>
      </w:r>
      <w:r w:rsidR="008A6816">
        <w:rPr>
          <w:bCs/>
          <w:color w:val="000000"/>
          <w:sz w:val="22"/>
          <w:szCs w:val="22"/>
        </w:rPr>
        <w:br/>
      </w:r>
      <w:r w:rsidRPr="00E44DA3">
        <w:rPr>
          <w:bCs/>
          <w:color w:val="000000"/>
          <w:sz w:val="22"/>
          <w:szCs w:val="22"/>
        </w:rPr>
        <w:t xml:space="preserve">o dofinansowanie na kwotę EFRR </w:t>
      </w:r>
      <w:r w:rsidRPr="00E44DA3">
        <w:rPr>
          <w:color w:val="000000"/>
          <w:sz w:val="22"/>
          <w:szCs w:val="22"/>
        </w:rPr>
        <w:t>1,9 mln</w:t>
      </w:r>
      <w:r w:rsidRPr="00E44DA3">
        <w:rPr>
          <w:bCs/>
          <w:color w:val="000000"/>
          <w:sz w:val="22"/>
          <w:szCs w:val="22"/>
        </w:rPr>
        <w:t xml:space="preserve"> EUR. Dla OSI (Góry Świętokrzyskie oraz Obszar Uzdrowiskowy) przewidziano wsparcie w ram</w:t>
      </w:r>
      <w:r w:rsidR="008A6816">
        <w:rPr>
          <w:bCs/>
          <w:color w:val="000000"/>
          <w:sz w:val="22"/>
          <w:szCs w:val="22"/>
        </w:rPr>
        <w:t>ach 4 dedykowanych naborów w Działaniach</w:t>
      </w:r>
      <w:r w:rsidRPr="00E44DA3">
        <w:rPr>
          <w:bCs/>
          <w:color w:val="000000"/>
          <w:sz w:val="22"/>
          <w:szCs w:val="22"/>
        </w:rPr>
        <w:t xml:space="preserve"> 4.4 i 4.5. Ogółem </w:t>
      </w:r>
      <w:r w:rsidRPr="00E44DA3">
        <w:rPr>
          <w:b/>
          <w:sz w:val="22"/>
          <w:szCs w:val="22"/>
        </w:rPr>
        <w:t xml:space="preserve">budżet naborów wyniósł (EFRR) – </w:t>
      </w:r>
      <w:r w:rsidRPr="00E44DA3">
        <w:rPr>
          <w:b/>
          <w:bCs/>
          <w:color w:val="000000"/>
          <w:sz w:val="22"/>
          <w:szCs w:val="22"/>
        </w:rPr>
        <w:t>97,2 mln EUR</w:t>
      </w:r>
      <w:r w:rsidRPr="00E44DA3">
        <w:rPr>
          <w:bCs/>
          <w:color w:val="000000"/>
          <w:sz w:val="22"/>
          <w:szCs w:val="22"/>
        </w:rPr>
        <w:t xml:space="preserve">. </w:t>
      </w:r>
    </w:p>
    <w:p w:rsidR="004E2643" w:rsidRPr="00E44DA3" w:rsidRDefault="004E2643" w:rsidP="00690833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E44DA3">
        <w:rPr>
          <w:bCs/>
          <w:color w:val="000000"/>
          <w:sz w:val="22"/>
          <w:szCs w:val="22"/>
        </w:rPr>
        <w:t xml:space="preserve">Do końca roku 2016 </w:t>
      </w:r>
      <w:r w:rsidRPr="00E44DA3">
        <w:rPr>
          <w:b/>
          <w:bCs/>
          <w:color w:val="000000"/>
          <w:sz w:val="22"/>
          <w:szCs w:val="22"/>
        </w:rPr>
        <w:t>zakończono 9 naborów</w:t>
      </w:r>
      <w:r w:rsidRPr="00E44DA3">
        <w:rPr>
          <w:bCs/>
          <w:color w:val="000000"/>
          <w:sz w:val="22"/>
          <w:szCs w:val="22"/>
        </w:rPr>
        <w:t xml:space="preserve"> w Dz</w:t>
      </w:r>
      <w:r w:rsidR="008A6816">
        <w:rPr>
          <w:bCs/>
          <w:color w:val="000000"/>
          <w:sz w:val="22"/>
          <w:szCs w:val="22"/>
        </w:rPr>
        <w:t>iałaniach</w:t>
      </w:r>
      <w:r w:rsidRPr="00E44DA3">
        <w:rPr>
          <w:bCs/>
          <w:color w:val="000000"/>
          <w:sz w:val="22"/>
          <w:szCs w:val="22"/>
        </w:rPr>
        <w:t xml:space="preserve">. 4.1 (1 nabór), 4.3(2 nabory), 4.4 (3 nabory) oraz 4.5 (3 nabory). </w:t>
      </w:r>
      <w:r w:rsidRPr="00E44DA3">
        <w:rPr>
          <w:b/>
          <w:bCs/>
          <w:color w:val="000000"/>
          <w:sz w:val="22"/>
          <w:szCs w:val="22"/>
        </w:rPr>
        <w:t>Budżet naborów zakończonych wyniósł 75, 6 mln EUR (EFRR</w:t>
      </w:r>
      <w:r w:rsidRPr="00E44DA3">
        <w:rPr>
          <w:bCs/>
          <w:color w:val="000000"/>
          <w:sz w:val="22"/>
          <w:szCs w:val="22"/>
        </w:rPr>
        <w:t>).</w:t>
      </w:r>
    </w:p>
    <w:p w:rsidR="004E2643" w:rsidRPr="00E44DA3" w:rsidRDefault="004E2643" w:rsidP="00690833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E44DA3">
        <w:rPr>
          <w:b/>
          <w:bCs/>
          <w:color w:val="000000"/>
          <w:sz w:val="22"/>
          <w:szCs w:val="22"/>
        </w:rPr>
        <w:t>Ogółem wpłynęło 175 wnioski o dofinansowanie - wkład EFRR – 156, 2 mln EUR</w:t>
      </w:r>
      <w:r w:rsidRPr="00E44DA3">
        <w:rPr>
          <w:bCs/>
          <w:color w:val="000000"/>
          <w:sz w:val="22"/>
          <w:szCs w:val="22"/>
        </w:rPr>
        <w:t xml:space="preserve">. Za poprawne </w:t>
      </w:r>
      <w:r w:rsidRPr="00E44DA3">
        <w:rPr>
          <w:b/>
          <w:bCs/>
          <w:color w:val="000000"/>
          <w:sz w:val="22"/>
          <w:szCs w:val="22"/>
        </w:rPr>
        <w:t>formalnie uznano 154 wnioski o dofinansowanie</w:t>
      </w:r>
      <w:r w:rsidRPr="00E44DA3">
        <w:rPr>
          <w:bCs/>
          <w:color w:val="000000"/>
          <w:sz w:val="22"/>
          <w:szCs w:val="22"/>
        </w:rPr>
        <w:t xml:space="preserve"> - wkład UE - 119 mln EUR.</w:t>
      </w:r>
    </w:p>
    <w:p w:rsidR="004E2643" w:rsidRPr="00E44DA3" w:rsidRDefault="004E2643" w:rsidP="00690833">
      <w:pPr>
        <w:tabs>
          <w:tab w:val="left" w:pos="360"/>
        </w:tabs>
        <w:spacing w:line="276" w:lineRule="auto"/>
        <w:jc w:val="both"/>
        <w:rPr>
          <w:color w:val="000000"/>
          <w:sz w:val="22"/>
          <w:szCs w:val="22"/>
        </w:rPr>
      </w:pPr>
      <w:r w:rsidRPr="00E44DA3">
        <w:rPr>
          <w:color w:val="000000"/>
          <w:sz w:val="22"/>
          <w:szCs w:val="22"/>
        </w:rPr>
        <w:t xml:space="preserve">Ponadto </w:t>
      </w:r>
      <w:r w:rsidRPr="00E44DA3">
        <w:rPr>
          <w:b/>
          <w:color w:val="000000"/>
          <w:sz w:val="22"/>
          <w:szCs w:val="22"/>
        </w:rPr>
        <w:t xml:space="preserve">podpisano 31 </w:t>
      </w:r>
      <w:proofErr w:type="spellStart"/>
      <w:r w:rsidRPr="00E44DA3">
        <w:rPr>
          <w:b/>
          <w:color w:val="000000"/>
          <w:sz w:val="22"/>
          <w:szCs w:val="22"/>
        </w:rPr>
        <w:t>pre</w:t>
      </w:r>
      <w:proofErr w:type="spellEnd"/>
      <w:r w:rsidRPr="00E44DA3">
        <w:rPr>
          <w:b/>
          <w:color w:val="000000"/>
          <w:sz w:val="22"/>
          <w:szCs w:val="22"/>
        </w:rPr>
        <w:t xml:space="preserve">  -  umowy o dofinansowanie</w:t>
      </w:r>
      <w:r w:rsidRPr="00E44DA3">
        <w:rPr>
          <w:color w:val="000000"/>
          <w:sz w:val="22"/>
          <w:szCs w:val="22"/>
        </w:rPr>
        <w:t xml:space="preserve"> na kwotę EFRR ponad 47 mln EUR </w:t>
      </w:r>
      <w:r w:rsidR="00383CDA">
        <w:rPr>
          <w:color w:val="000000"/>
          <w:sz w:val="22"/>
          <w:szCs w:val="22"/>
        </w:rPr>
        <w:br/>
      </w:r>
      <w:r w:rsidRPr="00E44DA3">
        <w:rPr>
          <w:color w:val="000000"/>
          <w:sz w:val="22"/>
          <w:szCs w:val="22"/>
        </w:rPr>
        <w:t>(w Dz</w:t>
      </w:r>
      <w:r w:rsidR="008A6816">
        <w:rPr>
          <w:color w:val="000000"/>
          <w:sz w:val="22"/>
          <w:szCs w:val="22"/>
        </w:rPr>
        <w:t>iałaniach</w:t>
      </w:r>
      <w:r w:rsidRPr="00E44DA3">
        <w:rPr>
          <w:color w:val="000000"/>
          <w:sz w:val="22"/>
          <w:szCs w:val="22"/>
        </w:rPr>
        <w:t xml:space="preserve"> 4.3, 4.4 i 4.5).</w:t>
      </w:r>
    </w:p>
    <w:p w:rsidR="004E2643" w:rsidRPr="00E44DA3" w:rsidRDefault="004E2643" w:rsidP="00690833">
      <w:pPr>
        <w:spacing w:line="276" w:lineRule="auto"/>
        <w:jc w:val="both"/>
        <w:rPr>
          <w:sz w:val="22"/>
          <w:szCs w:val="22"/>
        </w:rPr>
      </w:pPr>
      <w:r w:rsidRPr="00E44DA3">
        <w:rPr>
          <w:sz w:val="22"/>
          <w:szCs w:val="22"/>
        </w:rPr>
        <w:t xml:space="preserve">Rozkład projektów (wg umów o dofinansowanie): 1. wg sekcji PKD 2007: sekcja </w:t>
      </w:r>
      <w:r w:rsidR="00E44DA3" w:rsidRPr="00E44DA3">
        <w:rPr>
          <w:sz w:val="22"/>
          <w:szCs w:val="22"/>
        </w:rPr>
        <w:br/>
      </w:r>
      <w:r w:rsidRPr="00E44DA3">
        <w:rPr>
          <w:sz w:val="22"/>
          <w:szCs w:val="22"/>
        </w:rPr>
        <w:t>O (</w:t>
      </w:r>
      <w:r w:rsidRPr="00E44DA3">
        <w:rPr>
          <w:color w:val="000000"/>
          <w:sz w:val="22"/>
          <w:szCs w:val="22"/>
        </w:rPr>
        <w:t>Administracja publiczna i obrona narodowa; obowiązkowe zabezpieczenia społeczne)</w:t>
      </w:r>
      <w:r w:rsidRPr="00E44DA3">
        <w:rPr>
          <w:sz w:val="22"/>
          <w:szCs w:val="22"/>
        </w:rPr>
        <w:t xml:space="preserve"> – 15 umów na kwotę </w:t>
      </w:r>
      <w:r w:rsidRPr="00E44DA3">
        <w:rPr>
          <w:bCs/>
          <w:color w:val="000000"/>
          <w:sz w:val="22"/>
          <w:szCs w:val="22"/>
        </w:rPr>
        <w:t>2 mln EUR.</w:t>
      </w:r>
      <w:r w:rsidRPr="00E44DA3">
        <w:rPr>
          <w:sz w:val="22"/>
          <w:szCs w:val="22"/>
        </w:rPr>
        <w:t xml:space="preserve"> 2. wg rodzajów beneficjentów: jednostki samorządu terytorialnego i ich jednostki organizacyjne – 13 umów – </w:t>
      </w:r>
      <w:r w:rsidRPr="00E44DA3">
        <w:rPr>
          <w:color w:val="000000"/>
          <w:sz w:val="22"/>
          <w:szCs w:val="22"/>
        </w:rPr>
        <w:t>1,7 mln EUR,</w:t>
      </w:r>
      <w:r w:rsidRPr="00E44DA3">
        <w:rPr>
          <w:sz w:val="22"/>
          <w:szCs w:val="22"/>
        </w:rPr>
        <w:t xml:space="preserve"> NGO (organizacje pozarządowe) – 2 umowy – 281 176,80 EUR. 2. rozkład terytorialny udzielonego wsparcia: 15 wspartych projektów realizowanych jest </w:t>
      </w:r>
      <w:r w:rsidR="00383CDA">
        <w:rPr>
          <w:sz w:val="22"/>
          <w:szCs w:val="22"/>
        </w:rPr>
        <w:br/>
      </w:r>
      <w:r w:rsidRPr="00E44DA3">
        <w:rPr>
          <w:sz w:val="22"/>
          <w:szCs w:val="22"/>
        </w:rPr>
        <w:t xml:space="preserve">w 9 powiatach i 15 gminach, 3 projekty realizowane są na małych obszarach miejskich (22,9% udzielonego wsparcia) oraz 12 projektów na obszarach wiejskich  (77,1%). Nie składano wniosków </w:t>
      </w:r>
      <w:r w:rsidR="00383CDA">
        <w:rPr>
          <w:sz w:val="22"/>
          <w:szCs w:val="22"/>
        </w:rPr>
        <w:br/>
      </w:r>
      <w:r w:rsidRPr="00E44DA3">
        <w:rPr>
          <w:sz w:val="22"/>
          <w:szCs w:val="22"/>
        </w:rPr>
        <w:t>o płatność.</w:t>
      </w:r>
    </w:p>
    <w:p w:rsidR="004E2643" w:rsidRPr="00E44DA3" w:rsidRDefault="004E2643" w:rsidP="00690833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44DA3">
        <w:rPr>
          <w:sz w:val="22"/>
          <w:szCs w:val="22"/>
        </w:rPr>
        <w:lastRenderedPageBreak/>
        <w:t>W realizacji Osi priorytetowej 4 pojawiły się znaczące problemy ze względu na długotrwały proces przyjęcia aktualizacji Planów Gospodarowania Wodami w Dorzeczach, konkurs w Dz. 4.1  dot. małej retencji został ogłoszony z opóźnieniem tj. dopiero w grudniu 2016 r. konkurs w ramach Dz. 4.2 dot. gospodarki odpadami został ogłoszony pomimo braku warunku ex-</w:t>
      </w:r>
      <w:proofErr w:type="spellStart"/>
      <w:r w:rsidRPr="00E44DA3">
        <w:rPr>
          <w:sz w:val="22"/>
          <w:szCs w:val="22"/>
        </w:rPr>
        <w:t>ante</w:t>
      </w:r>
      <w:proofErr w:type="spellEnd"/>
      <w:r w:rsidRPr="00E44DA3">
        <w:rPr>
          <w:sz w:val="22"/>
          <w:szCs w:val="22"/>
        </w:rPr>
        <w:t xml:space="preserve"> dla WPGO, bez którego IZ nie może zawierać umów z beneficjentami.</w:t>
      </w:r>
    </w:p>
    <w:p w:rsidR="008163AC" w:rsidRPr="005D3E32" w:rsidRDefault="008163AC" w:rsidP="00520C27">
      <w:pPr>
        <w:spacing w:line="276" w:lineRule="auto"/>
        <w:jc w:val="both"/>
        <w:rPr>
          <w:sz w:val="22"/>
          <w:szCs w:val="22"/>
        </w:rPr>
      </w:pPr>
    </w:p>
    <w:p w:rsidR="009F7D47" w:rsidRDefault="008A6816" w:rsidP="009F7D47">
      <w:pPr>
        <w:pStyle w:val="Akapitzlist"/>
        <w:spacing w:line="276" w:lineRule="auto"/>
        <w:ind w:left="1485"/>
        <w:jc w:val="both"/>
        <w:rPr>
          <w:b/>
          <w:bCs/>
          <w:color w:val="000000"/>
          <w:sz w:val="22"/>
          <w:szCs w:val="22"/>
        </w:rPr>
      </w:pPr>
      <w:r w:rsidRPr="008A6816">
        <w:rPr>
          <w:b/>
          <w:bCs/>
          <w:color w:val="000000"/>
          <w:sz w:val="22"/>
          <w:szCs w:val="22"/>
        </w:rPr>
        <w:t>Oś priorytetowa 5. Nowoczesna komunikacja</w:t>
      </w:r>
    </w:p>
    <w:p w:rsidR="008A6816" w:rsidRPr="005D3E32" w:rsidRDefault="008A6816" w:rsidP="009F7D47">
      <w:pPr>
        <w:pStyle w:val="Akapitzlist"/>
        <w:spacing w:line="276" w:lineRule="auto"/>
        <w:ind w:left="1485"/>
        <w:jc w:val="both"/>
        <w:rPr>
          <w:b/>
          <w:bCs/>
          <w:color w:val="000000"/>
          <w:sz w:val="22"/>
          <w:szCs w:val="22"/>
        </w:rPr>
      </w:pPr>
    </w:p>
    <w:p w:rsidR="00520C27" w:rsidRPr="005D3E32" w:rsidRDefault="00520C27" w:rsidP="00520C27">
      <w:pPr>
        <w:spacing w:line="276" w:lineRule="auto"/>
        <w:jc w:val="both"/>
        <w:rPr>
          <w:color w:val="000000"/>
          <w:sz w:val="22"/>
          <w:szCs w:val="22"/>
        </w:rPr>
      </w:pPr>
      <w:r w:rsidRPr="005D3E32">
        <w:rPr>
          <w:color w:val="000000"/>
          <w:sz w:val="22"/>
          <w:szCs w:val="22"/>
        </w:rPr>
        <w:t>Oś Priorytetowa 5 zakłada realizację inwestycji, które służyć będą poprawie funkcjonowania kluczowego systemu transportowego w regionie. R</w:t>
      </w:r>
      <w:r w:rsidR="008A6816">
        <w:rPr>
          <w:color w:val="000000"/>
          <w:sz w:val="22"/>
          <w:szCs w:val="22"/>
        </w:rPr>
        <w:t>ealizacja przedmiotowej Osi poprzez</w:t>
      </w:r>
      <w:r w:rsidR="00341607">
        <w:rPr>
          <w:color w:val="000000"/>
          <w:sz w:val="22"/>
          <w:szCs w:val="22"/>
        </w:rPr>
        <w:t xml:space="preserve"> zwiększanie mobilności regionalnej poprzez łączenie węzłów drugorzędnych i trzeciorzędnych z infrastrukturą TEN-T,  tym z węzłami multimodalnymi</w:t>
      </w:r>
      <w:r w:rsidR="008A6816">
        <w:rPr>
          <w:color w:val="000000"/>
          <w:sz w:val="22"/>
          <w:szCs w:val="22"/>
        </w:rPr>
        <w:t xml:space="preserve"> oraz </w:t>
      </w:r>
      <w:r w:rsidR="001A74AC">
        <w:rPr>
          <w:color w:val="000000"/>
          <w:sz w:val="22"/>
          <w:szCs w:val="22"/>
        </w:rPr>
        <w:t xml:space="preserve">rozwój i rehabilitacja kompleksowych, wysokiej jakości </w:t>
      </w:r>
      <w:r w:rsidR="008A6816">
        <w:rPr>
          <w:color w:val="000000"/>
          <w:sz w:val="22"/>
          <w:szCs w:val="22"/>
        </w:rPr>
        <w:br/>
      </w:r>
      <w:r w:rsidR="001A74AC">
        <w:rPr>
          <w:color w:val="000000"/>
          <w:sz w:val="22"/>
          <w:szCs w:val="22"/>
        </w:rPr>
        <w:t xml:space="preserve">i </w:t>
      </w:r>
      <w:proofErr w:type="spellStart"/>
      <w:r w:rsidR="001A74AC">
        <w:rPr>
          <w:color w:val="000000"/>
          <w:sz w:val="22"/>
          <w:szCs w:val="22"/>
        </w:rPr>
        <w:t>interoperacyjnych</w:t>
      </w:r>
      <w:proofErr w:type="spellEnd"/>
      <w:r w:rsidR="001A74AC">
        <w:rPr>
          <w:color w:val="000000"/>
          <w:sz w:val="22"/>
          <w:szCs w:val="22"/>
        </w:rPr>
        <w:t xml:space="preserve"> systemów transportu kolejowego propagowanie działań służących zmniejszaniu hałasu,</w:t>
      </w:r>
      <w:r w:rsidRPr="005D3E32">
        <w:rPr>
          <w:color w:val="000000"/>
          <w:sz w:val="22"/>
          <w:szCs w:val="22"/>
        </w:rPr>
        <w:t xml:space="preserve"> stanowi jeden z głównych kroków do</w:t>
      </w:r>
      <w:r w:rsidR="00F81A9A" w:rsidRPr="005D3E32">
        <w:rPr>
          <w:color w:val="000000"/>
          <w:sz w:val="22"/>
          <w:szCs w:val="22"/>
        </w:rPr>
        <w:t xml:space="preserve"> usuwania barier przestrzennych, komunikacyjnych.</w:t>
      </w:r>
    </w:p>
    <w:p w:rsidR="001A74AC" w:rsidRDefault="001A74AC" w:rsidP="00520C27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W ramach niniejszej Osi priorytetowej</w:t>
      </w:r>
      <w:r w:rsidR="008A6816">
        <w:rPr>
          <w:sz w:val="22"/>
          <w:szCs w:val="22"/>
        </w:rPr>
        <w:t xml:space="preserve"> w</w:t>
      </w:r>
      <w:r>
        <w:rPr>
          <w:sz w:val="22"/>
          <w:szCs w:val="22"/>
        </w:rPr>
        <w:t xml:space="preserve"> </w:t>
      </w:r>
      <w:r w:rsidR="008A6816">
        <w:rPr>
          <w:sz w:val="22"/>
          <w:szCs w:val="22"/>
        </w:rPr>
        <w:t>Działaniu</w:t>
      </w:r>
      <w:r w:rsidR="008A6816" w:rsidRPr="008A6816">
        <w:rPr>
          <w:sz w:val="22"/>
          <w:szCs w:val="22"/>
        </w:rPr>
        <w:t xml:space="preserve"> 5.1 </w:t>
      </w:r>
      <w:r w:rsidR="008A6816" w:rsidRPr="008A6816">
        <w:rPr>
          <w:i/>
          <w:sz w:val="22"/>
          <w:szCs w:val="22"/>
        </w:rPr>
        <w:t>Infrastruktura drogowa</w:t>
      </w:r>
      <w:r w:rsidR="008A6816" w:rsidRPr="008A6816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="00520C27" w:rsidRPr="005D3E32">
        <w:rPr>
          <w:sz w:val="22"/>
          <w:szCs w:val="22"/>
        </w:rPr>
        <w:t xml:space="preserve">identyfikowano </w:t>
      </w:r>
      <w:r w:rsidR="00383CDA">
        <w:rPr>
          <w:sz w:val="22"/>
          <w:szCs w:val="22"/>
        </w:rPr>
        <w:br/>
      </w:r>
      <w:r w:rsidR="00520C27" w:rsidRPr="005D3E32">
        <w:rPr>
          <w:b/>
          <w:sz w:val="22"/>
          <w:szCs w:val="22"/>
        </w:rPr>
        <w:t xml:space="preserve">13 projektów w trybie pozakonkursowym na kwotę </w:t>
      </w:r>
      <w:r w:rsidR="00520C27" w:rsidRPr="005D3E32">
        <w:rPr>
          <w:b/>
          <w:color w:val="000000"/>
          <w:sz w:val="22"/>
          <w:szCs w:val="22"/>
        </w:rPr>
        <w:t xml:space="preserve">EFRR </w:t>
      </w:r>
      <w:r w:rsidR="005E3D4E" w:rsidRPr="005D3E32">
        <w:rPr>
          <w:b/>
          <w:color w:val="000000"/>
          <w:sz w:val="22"/>
          <w:szCs w:val="22"/>
        </w:rPr>
        <w:t>–</w:t>
      </w:r>
      <w:r w:rsidR="00520C27" w:rsidRPr="005D3E32">
        <w:rPr>
          <w:b/>
          <w:color w:val="000000"/>
          <w:sz w:val="22"/>
          <w:szCs w:val="22"/>
        </w:rPr>
        <w:t xml:space="preserve"> 99</w:t>
      </w:r>
      <w:r w:rsidR="005E3D4E" w:rsidRPr="005D3E32">
        <w:rPr>
          <w:b/>
          <w:color w:val="000000"/>
          <w:sz w:val="22"/>
          <w:szCs w:val="22"/>
        </w:rPr>
        <w:t>,9 mln</w:t>
      </w:r>
      <w:r w:rsidR="00520C27" w:rsidRPr="005D3E32">
        <w:rPr>
          <w:b/>
          <w:color w:val="000000"/>
          <w:sz w:val="22"/>
          <w:szCs w:val="22"/>
        </w:rPr>
        <w:t xml:space="preserve"> EUR</w:t>
      </w:r>
      <w:r w:rsidR="00520C27" w:rsidRPr="005D3E32">
        <w:rPr>
          <w:color w:val="000000"/>
          <w:sz w:val="22"/>
          <w:szCs w:val="22"/>
        </w:rPr>
        <w:t>. Ogłoszono 1 nabór wniosków, którego data zakończenia upłynie 31.12.2017 roku. Budżet naboru (EFRR)</w:t>
      </w:r>
      <w:r w:rsidR="008163AC" w:rsidRPr="005D3E32">
        <w:rPr>
          <w:color w:val="000000"/>
          <w:sz w:val="22"/>
          <w:szCs w:val="22"/>
        </w:rPr>
        <w:t xml:space="preserve"> </w:t>
      </w:r>
      <w:r w:rsidR="00520C27" w:rsidRPr="005D3E32">
        <w:rPr>
          <w:color w:val="000000"/>
          <w:sz w:val="22"/>
          <w:szCs w:val="22"/>
        </w:rPr>
        <w:t>- 99</w:t>
      </w:r>
      <w:r w:rsidR="005E3D4E" w:rsidRPr="005D3E32">
        <w:rPr>
          <w:color w:val="000000"/>
          <w:sz w:val="22"/>
          <w:szCs w:val="22"/>
        </w:rPr>
        <w:t>,9 mln</w:t>
      </w:r>
      <w:r w:rsidR="00520C27" w:rsidRPr="005D3E32">
        <w:rPr>
          <w:color w:val="000000"/>
          <w:sz w:val="22"/>
          <w:szCs w:val="22"/>
        </w:rPr>
        <w:t xml:space="preserve"> EUR. </w:t>
      </w:r>
      <w:r w:rsidR="00520C27" w:rsidRPr="005D3E32">
        <w:rPr>
          <w:sz w:val="22"/>
          <w:szCs w:val="22"/>
        </w:rPr>
        <w:t xml:space="preserve">Wpłynął 1 wniosek o dofinansowanie – wkład EFRR </w:t>
      </w:r>
      <w:r w:rsidR="005E3D4E" w:rsidRPr="005D3E32">
        <w:rPr>
          <w:sz w:val="22"/>
          <w:szCs w:val="22"/>
        </w:rPr>
        <w:t>–</w:t>
      </w:r>
      <w:r w:rsidR="00520C27" w:rsidRPr="005D3E32">
        <w:rPr>
          <w:sz w:val="22"/>
          <w:szCs w:val="22"/>
        </w:rPr>
        <w:t xml:space="preserve"> </w:t>
      </w:r>
      <w:r w:rsidR="005E3D4E" w:rsidRPr="005D3E32">
        <w:rPr>
          <w:sz w:val="22"/>
          <w:szCs w:val="22"/>
        </w:rPr>
        <w:t>ponad 1 mln</w:t>
      </w:r>
      <w:r w:rsidR="00520C27" w:rsidRPr="005D3E32">
        <w:rPr>
          <w:sz w:val="22"/>
          <w:szCs w:val="22"/>
        </w:rPr>
        <w:t xml:space="preserve"> EUR.</w:t>
      </w:r>
      <w:r w:rsidR="00520C27" w:rsidRPr="005D3E32">
        <w:rPr>
          <w:color w:val="000000"/>
          <w:sz w:val="22"/>
          <w:szCs w:val="22"/>
        </w:rPr>
        <w:t xml:space="preserve"> </w:t>
      </w:r>
      <w:r w:rsidR="00520C27" w:rsidRPr="005D3E32">
        <w:rPr>
          <w:sz w:val="22"/>
          <w:szCs w:val="22"/>
        </w:rPr>
        <w:t xml:space="preserve">Podpisano 1 </w:t>
      </w:r>
      <w:r w:rsidR="005E3D4E" w:rsidRPr="005D3E32">
        <w:rPr>
          <w:sz w:val="22"/>
          <w:szCs w:val="22"/>
        </w:rPr>
        <w:t>umowę</w:t>
      </w:r>
      <w:r w:rsidR="00520C27" w:rsidRPr="005D3E32">
        <w:rPr>
          <w:sz w:val="22"/>
          <w:szCs w:val="22"/>
        </w:rPr>
        <w:t xml:space="preserve"> na kwotę EFRR - 877 248,85 EUR. Ponadto dla 12 zidentyfikowanych projektów, dla których nie zostały złożone wnioski o dofinansowanie, </w:t>
      </w:r>
      <w:r w:rsidR="005E3D4E" w:rsidRPr="005D3E32">
        <w:rPr>
          <w:color w:val="000000"/>
          <w:sz w:val="22"/>
          <w:szCs w:val="22"/>
        </w:rPr>
        <w:t xml:space="preserve">zawarto 12 </w:t>
      </w:r>
      <w:proofErr w:type="spellStart"/>
      <w:r w:rsidR="005E3D4E" w:rsidRPr="005D3E32">
        <w:rPr>
          <w:color w:val="000000"/>
          <w:sz w:val="22"/>
          <w:szCs w:val="22"/>
        </w:rPr>
        <w:t>pre</w:t>
      </w:r>
      <w:proofErr w:type="spellEnd"/>
      <w:r w:rsidR="00230199" w:rsidRPr="005D3E32">
        <w:rPr>
          <w:color w:val="000000"/>
          <w:sz w:val="22"/>
          <w:szCs w:val="22"/>
        </w:rPr>
        <w:t xml:space="preserve"> </w:t>
      </w:r>
      <w:r w:rsidR="005E3D4E" w:rsidRPr="005D3E32">
        <w:rPr>
          <w:color w:val="000000"/>
          <w:sz w:val="22"/>
          <w:szCs w:val="22"/>
        </w:rPr>
        <w:t>-</w:t>
      </w:r>
      <w:r w:rsidR="00230199" w:rsidRPr="005D3E3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umów</w:t>
      </w:r>
      <w:r w:rsidR="00520C27" w:rsidRPr="005D3E32">
        <w:rPr>
          <w:color w:val="000000"/>
          <w:sz w:val="22"/>
          <w:szCs w:val="22"/>
        </w:rPr>
        <w:t xml:space="preserve"> na kwotę 98</w:t>
      </w:r>
      <w:r w:rsidR="005E3D4E" w:rsidRPr="005D3E32">
        <w:rPr>
          <w:color w:val="000000"/>
          <w:sz w:val="22"/>
          <w:szCs w:val="22"/>
        </w:rPr>
        <w:t>,9 mln</w:t>
      </w:r>
      <w:r w:rsidR="00520C27" w:rsidRPr="005D3E32">
        <w:rPr>
          <w:color w:val="000000"/>
          <w:sz w:val="22"/>
          <w:szCs w:val="22"/>
        </w:rPr>
        <w:t xml:space="preserve"> EUR. </w:t>
      </w:r>
    </w:p>
    <w:p w:rsidR="00EE38E3" w:rsidRPr="005D3E32" w:rsidRDefault="001A74AC" w:rsidP="00520C2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Rozkład projektów według umów o dofinansowanie</w:t>
      </w:r>
      <w:r w:rsidR="00520C27" w:rsidRPr="005D3E32">
        <w:rPr>
          <w:sz w:val="22"/>
          <w:szCs w:val="22"/>
        </w:rPr>
        <w:t>:</w:t>
      </w:r>
      <w:r w:rsidR="00520C27" w:rsidRPr="005D3E32">
        <w:rPr>
          <w:color w:val="000000"/>
          <w:sz w:val="22"/>
          <w:szCs w:val="22"/>
        </w:rPr>
        <w:t xml:space="preserve"> 1. </w:t>
      </w:r>
      <w:r w:rsidR="00520C27" w:rsidRPr="005D3E32">
        <w:rPr>
          <w:sz w:val="22"/>
          <w:szCs w:val="22"/>
        </w:rPr>
        <w:t>wg sekcji PKD 2007:</w:t>
      </w:r>
      <w:r w:rsidR="00520C27" w:rsidRPr="005D3E32">
        <w:rPr>
          <w:color w:val="000000"/>
          <w:sz w:val="22"/>
          <w:szCs w:val="22"/>
        </w:rPr>
        <w:t xml:space="preserve"> </w:t>
      </w:r>
      <w:r w:rsidR="00520C27" w:rsidRPr="00E44DA3">
        <w:rPr>
          <w:sz w:val="22"/>
          <w:szCs w:val="22"/>
        </w:rPr>
        <w:t>sekcja F</w:t>
      </w:r>
      <w:r w:rsidR="00E44DA3">
        <w:rPr>
          <w:sz w:val="22"/>
          <w:szCs w:val="22"/>
        </w:rPr>
        <w:t xml:space="preserve"> ( Budownictwa)</w:t>
      </w:r>
      <w:r w:rsidR="00520C27" w:rsidRPr="005D3E32">
        <w:rPr>
          <w:sz w:val="22"/>
          <w:szCs w:val="22"/>
        </w:rPr>
        <w:t xml:space="preserve"> – 1 umowa – 877 248,85 EUR</w:t>
      </w:r>
      <w:r w:rsidR="00520C27" w:rsidRPr="005D3E32">
        <w:rPr>
          <w:color w:val="000000"/>
          <w:sz w:val="22"/>
          <w:szCs w:val="22"/>
        </w:rPr>
        <w:t xml:space="preserve">; 2. </w:t>
      </w:r>
      <w:r w:rsidR="00520C27" w:rsidRPr="005D3E32">
        <w:rPr>
          <w:sz w:val="22"/>
          <w:szCs w:val="22"/>
        </w:rPr>
        <w:t>wg rodzajów beneficjentów:</w:t>
      </w:r>
      <w:r w:rsidR="00520C27" w:rsidRPr="005D3E32">
        <w:rPr>
          <w:color w:val="000000"/>
          <w:sz w:val="22"/>
          <w:szCs w:val="22"/>
        </w:rPr>
        <w:t xml:space="preserve"> </w:t>
      </w:r>
      <w:proofErr w:type="spellStart"/>
      <w:r w:rsidR="00520C27" w:rsidRPr="005D3E32">
        <w:rPr>
          <w:sz w:val="22"/>
          <w:szCs w:val="22"/>
        </w:rPr>
        <w:t>jst</w:t>
      </w:r>
      <w:proofErr w:type="spellEnd"/>
      <w:r w:rsidR="00520C27" w:rsidRPr="005D3E32">
        <w:rPr>
          <w:sz w:val="22"/>
          <w:szCs w:val="22"/>
        </w:rPr>
        <w:t xml:space="preserve"> i ich </w:t>
      </w:r>
      <w:proofErr w:type="spellStart"/>
      <w:r w:rsidR="00520C27" w:rsidRPr="005D3E32">
        <w:rPr>
          <w:sz w:val="22"/>
          <w:szCs w:val="22"/>
        </w:rPr>
        <w:t>j.o</w:t>
      </w:r>
      <w:proofErr w:type="spellEnd"/>
      <w:r w:rsidR="00520C27" w:rsidRPr="005D3E32">
        <w:rPr>
          <w:sz w:val="22"/>
          <w:szCs w:val="22"/>
        </w:rPr>
        <w:t xml:space="preserve"> – 1 umowa – 877 248,85 EUR</w:t>
      </w:r>
      <w:r w:rsidR="00520C27" w:rsidRPr="005D3E32">
        <w:rPr>
          <w:color w:val="000000"/>
          <w:sz w:val="22"/>
          <w:szCs w:val="22"/>
        </w:rPr>
        <w:t xml:space="preserve">; 3. </w:t>
      </w:r>
      <w:r w:rsidR="00520C27" w:rsidRPr="005D3E32">
        <w:rPr>
          <w:sz w:val="22"/>
          <w:szCs w:val="22"/>
        </w:rPr>
        <w:t>rozkład terytorialny udzielonego wsparcia:</w:t>
      </w:r>
      <w:r w:rsidR="00520C27" w:rsidRPr="005D3E32">
        <w:rPr>
          <w:color w:val="000000"/>
          <w:sz w:val="22"/>
          <w:szCs w:val="22"/>
        </w:rPr>
        <w:t xml:space="preserve"> </w:t>
      </w:r>
      <w:r w:rsidR="00520C27" w:rsidRPr="005D3E32">
        <w:rPr>
          <w:sz w:val="22"/>
          <w:szCs w:val="22"/>
        </w:rPr>
        <w:t>1 wsparty projekt realizowany na terenie 1 powiatu i 1 gminy - na obszarach wiejskich.</w:t>
      </w:r>
      <w:r w:rsidR="00520C27" w:rsidRPr="005D3E32">
        <w:rPr>
          <w:color w:val="000000"/>
          <w:sz w:val="22"/>
          <w:szCs w:val="22"/>
        </w:rPr>
        <w:t xml:space="preserve"> </w:t>
      </w:r>
      <w:r w:rsidR="00520C27" w:rsidRPr="005D3E32">
        <w:rPr>
          <w:sz w:val="22"/>
          <w:szCs w:val="22"/>
        </w:rPr>
        <w:t>Nie składano wniosków o płatność.</w:t>
      </w:r>
      <w:r w:rsidR="00230199" w:rsidRPr="005D3E32">
        <w:rPr>
          <w:sz w:val="22"/>
          <w:szCs w:val="22"/>
        </w:rPr>
        <w:t xml:space="preserve"> </w:t>
      </w:r>
      <w:r w:rsidR="00520C27" w:rsidRPr="005D3E32">
        <w:rPr>
          <w:sz w:val="22"/>
          <w:szCs w:val="22"/>
        </w:rPr>
        <w:t>W Osi 5 nie wystąpiły znaczące problemy mające wpływ na wdrażanie.</w:t>
      </w:r>
    </w:p>
    <w:p w:rsidR="008163AC" w:rsidRPr="005D3E32" w:rsidRDefault="008163AC" w:rsidP="00520C27">
      <w:pPr>
        <w:spacing w:line="276" w:lineRule="auto"/>
        <w:jc w:val="both"/>
        <w:rPr>
          <w:sz w:val="22"/>
          <w:szCs w:val="22"/>
        </w:rPr>
      </w:pPr>
    </w:p>
    <w:p w:rsidR="009F7D47" w:rsidRDefault="000F0898" w:rsidP="009F7D47">
      <w:pPr>
        <w:pStyle w:val="Akapitzlist"/>
        <w:spacing w:line="276" w:lineRule="auto"/>
        <w:ind w:left="1485"/>
        <w:jc w:val="both"/>
        <w:rPr>
          <w:b/>
          <w:color w:val="000000"/>
          <w:sz w:val="22"/>
          <w:szCs w:val="22"/>
        </w:rPr>
      </w:pPr>
      <w:r w:rsidRPr="000F0898">
        <w:rPr>
          <w:b/>
          <w:color w:val="000000"/>
          <w:sz w:val="22"/>
          <w:szCs w:val="22"/>
        </w:rPr>
        <w:t>Oś priorytetowa 6. Rozwój miast</w:t>
      </w:r>
    </w:p>
    <w:p w:rsidR="000F0898" w:rsidRPr="005D3E32" w:rsidRDefault="000F0898" w:rsidP="009F7D47">
      <w:pPr>
        <w:pStyle w:val="Akapitzlist"/>
        <w:spacing w:line="276" w:lineRule="auto"/>
        <w:ind w:left="1485"/>
        <w:jc w:val="both"/>
        <w:rPr>
          <w:b/>
          <w:color w:val="000000"/>
          <w:sz w:val="22"/>
          <w:szCs w:val="22"/>
        </w:rPr>
      </w:pPr>
    </w:p>
    <w:p w:rsidR="00520C27" w:rsidRPr="005D3E32" w:rsidRDefault="00520C27" w:rsidP="00520C27">
      <w:pPr>
        <w:spacing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>Głównym celem Osi Priorytetowej 6 jest stworzenie waru</w:t>
      </w:r>
      <w:r w:rsidR="00F81A9A" w:rsidRPr="005D3E32">
        <w:rPr>
          <w:sz w:val="22"/>
          <w:szCs w:val="22"/>
        </w:rPr>
        <w:t>nków do zrównoważonego rozwoju M</w:t>
      </w:r>
      <w:r w:rsidRPr="005D3E32">
        <w:rPr>
          <w:sz w:val="22"/>
          <w:szCs w:val="22"/>
        </w:rPr>
        <w:t>iasta Kielce i jego obszaru funkcjonalnego oraz poprawa jakości życia mieszkańców z uwzględnieniem  zasad ochrony środowiska. W ramach Osi przewidziano także działania dotyczące kompleksowych inwestycji mających na celu ożywienie zdegradowanych obszarów miast, które utraciły swą pierwotną funkcję poprzez nadawanie i przywracanie im funkcji gospodarczych, edukacyjnych, turystyczn</w:t>
      </w:r>
      <w:r w:rsidR="00184C93" w:rsidRPr="005D3E32">
        <w:rPr>
          <w:sz w:val="22"/>
          <w:szCs w:val="22"/>
        </w:rPr>
        <w:t>ych, rekreacyjnych, społec</w:t>
      </w:r>
      <w:r w:rsidR="00270B0C" w:rsidRPr="005D3E32">
        <w:rPr>
          <w:sz w:val="22"/>
          <w:szCs w:val="22"/>
        </w:rPr>
        <w:t>znych</w:t>
      </w:r>
      <w:r w:rsidR="00184C93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>i kulturalnych.</w:t>
      </w:r>
    </w:p>
    <w:p w:rsidR="00520C27" w:rsidRPr="005D3E32" w:rsidRDefault="00520C27" w:rsidP="00520C27">
      <w:pPr>
        <w:spacing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>Oś 6</w:t>
      </w:r>
      <w:r w:rsidR="001A74AC">
        <w:rPr>
          <w:sz w:val="22"/>
          <w:szCs w:val="22"/>
        </w:rPr>
        <w:t>.</w:t>
      </w:r>
      <w:r w:rsidRPr="005D3E32">
        <w:rPr>
          <w:sz w:val="22"/>
          <w:szCs w:val="22"/>
        </w:rPr>
        <w:t xml:space="preserve"> obejmuje 6 działań, w tym 5 dedykowanych jest ZIT KOF obejmujący obszar Miasta Kielce o</w:t>
      </w:r>
      <w:r w:rsidR="005E3D4E" w:rsidRPr="005D3E32">
        <w:rPr>
          <w:sz w:val="22"/>
          <w:szCs w:val="22"/>
        </w:rPr>
        <w:t xml:space="preserve">raz 11 gmin (projekty wybierane </w:t>
      </w:r>
      <w:r w:rsidRPr="005D3E32">
        <w:rPr>
          <w:sz w:val="22"/>
          <w:szCs w:val="22"/>
        </w:rPr>
        <w:t>w trybie pozakonkursowym). W trybie</w:t>
      </w:r>
      <w:r w:rsidR="001A74AC">
        <w:rPr>
          <w:sz w:val="22"/>
          <w:szCs w:val="22"/>
        </w:rPr>
        <w:t xml:space="preserve"> konkursowym będzie realizowane </w:t>
      </w:r>
      <w:r w:rsidRPr="005D3E32">
        <w:rPr>
          <w:sz w:val="22"/>
          <w:szCs w:val="22"/>
        </w:rPr>
        <w:t>1 dz</w:t>
      </w:r>
      <w:r w:rsidR="001A74AC">
        <w:rPr>
          <w:sz w:val="22"/>
          <w:szCs w:val="22"/>
        </w:rPr>
        <w:t xml:space="preserve">iałanie dotyczące rewitalizacji, dedykowane beneficjentom z całego </w:t>
      </w:r>
      <w:r w:rsidR="001A74AC" w:rsidRPr="005D3E32">
        <w:rPr>
          <w:sz w:val="22"/>
          <w:szCs w:val="22"/>
        </w:rPr>
        <w:t>województwa</w:t>
      </w:r>
      <w:r w:rsidR="001A74AC">
        <w:rPr>
          <w:sz w:val="22"/>
          <w:szCs w:val="22"/>
        </w:rPr>
        <w:t>.</w:t>
      </w:r>
    </w:p>
    <w:p w:rsidR="00520C27" w:rsidRPr="005D3E32" w:rsidRDefault="00520C27" w:rsidP="002B1284">
      <w:pPr>
        <w:spacing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 xml:space="preserve">W ramach ZIT KOF </w:t>
      </w:r>
      <w:r w:rsidRPr="005D3E32">
        <w:rPr>
          <w:b/>
          <w:sz w:val="22"/>
          <w:szCs w:val="22"/>
        </w:rPr>
        <w:t>zidentyfikowano 51 projektów na kwotę EFRR 65</w:t>
      </w:r>
      <w:r w:rsidR="005E3D4E" w:rsidRPr="005D3E32">
        <w:rPr>
          <w:b/>
          <w:sz w:val="22"/>
          <w:szCs w:val="22"/>
        </w:rPr>
        <w:t>,7 mln</w:t>
      </w:r>
      <w:r w:rsidRPr="005D3E32">
        <w:rPr>
          <w:b/>
          <w:sz w:val="22"/>
          <w:szCs w:val="22"/>
        </w:rPr>
        <w:t xml:space="preserve"> EUR. </w:t>
      </w:r>
      <w:r w:rsidRPr="005D3E32">
        <w:rPr>
          <w:sz w:val="22"/>
          <w:szCs w:val="22"/>
        </w:rPr>
        <w:t xml:space="preserve">Podpisano </w:t>
      </w:r>
      <w:r w:rsidR="00383CDA">
        <w:rPr>
          <w:sz w:val="22"/>
          <w:szCs w:val="22"/>
        </w:rPr>
        <w:br/>
      </w:r>
      <w:r w:rsidRPr="005D3E32">
        <w:rPr>
          <w:b/>
          <w:sz w:val="22"/>
          <w:szCs w:val="22"/>
        </w:rPr>
        <w:t xml:space="preserve">51 </w:t>
      </w:r>
      <w:proofErr w:type="spellStart"/>
      <w:r w:rsidRPr="005D3E32">
        <w:rPr>
          <w:b/>
          <w:sz w:val="22"/>
          <w:szCs w:val="22"/>
        </w:rPr>
        <w:t>pre</w:t>
      </w:r>
      <w:proofErr w:type="spellEnd"/>
      <w:r w:rsidR="00230199" w:rsidRPr="005D3E32">
        <w:rPr>
          <w:b/>
          <w:sz w:val="22"/>
          <w:szCs w:val="22"/>
        </w:rPr>
        <w:t xml:space="preserve"> </w:t>
      </w:r>
      <w:r w:rsidRPr="005D3E32">
        <w:rPr>
          <w:b/>
          <w:sz w:val="22"/>
          <w:szCs w:val="22"/>
        </w:rPr>
        <w:t>-</w:t>
      </w:r>
      <w:r w:rsidR="00230199" w:rsidRPr="005D3E32">
        <w:rPr>
          <w:b/>
          <w:sz w:val="22"/>
          <w:szCs w:val="22"/>
        </w:rPr>
        <w:t xml:space="preserve"> </w:t>
      </w:r>
      <w:r w:rsidR="001A74AC">
        <w:rPr>
          <w:b/>
          <w:sz w:val="22"/>
          <w:szCs w:val="22"/>
        </w:rPr>
        <w:t>umów</w:t>
      </w:r>
      <w:r w:rsidRPr="005D3E32">
        <w:rPr>
          <w:b/>
          <w:sz w:val="22"/>
          <w:szCs w:val="22"/>
        </w:rPr>
        <w:t xml:space="preserve"> na kwotę EFRR 65</w:t>
      </w:r>
      <w:r w:rsidR="005E3D4E" w:rsidRPr="005D3E32">
        <w:rPr>
          <w:b/>
          <w:sz w:val="22"/>
          <w:szCs w:val="22"/>
        </w:rPr>
        <w:t>,7 mln</w:t>
      </w:r>
      <w:r w:rsidRPr="005D3E32">
        <w:rPr>
          <w:b/>
          <w:sz w:val="22"/>
          <w:szCs w:val="22"/>
        </w:rPr>
        <w:t xml:space="preserve"> EUR</w:t>
      </w:r>
      <w:r w:rsidR="00270B0C" w:rsidRPr="005D3E32">
        <w:rPr>
          <w:sz w:val="22"/>
          <w:szCs w:val="22"/>
        </w:rPr>
        <w:t>. Ogłoszono 4 nabory, w tym</w:t>
      </w:r>
      <w:r w:rsidR="00184C93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 xml:space="preserve">3 pozakonkursowe dla </w:t>
      </w:r>
      <w:r w:rsidR="002B1284">
        <w:rPr>
          <w:sz w:val="22"/>
          <w:szCs w:val="22"/>
        </w:rPr>
        <w:t>Działania</w:t>
      </w:r>
      <w:r w:rsidR="002B1284" w:rsidRPr="002B1284">
        <w:rPr>
          <w:sz w:val="22"/>
          <w:szCs w:val="22"/>
        </w:rPr>
        <w:t xml:space="preserve"> 6.1 </w:t>
      </w:r>
      <w:r w:rsidR="002B1284" w:rsidRPr="002B1284">
        <w:rPr>
          <w:i/>
          <w:sz w:val="22"/>
          <w:szCs w:val="22"/>
        </w:rPr>
        <w:t>Efektywność energetyczna w sektorze publicznym – ZIT KOF</w:t>
      </w:r>
      <w:r w:rsidRPr="005D3E32">
        <w:rPr>
          <w:sz w:val="22"/>
          <w:szCs w:val="22"/>
        </w:rPr>
        <w:t xml:space="preserve">, </w:t>
      </w:r>
      <w:r w:rsidR="002B1284">
        <w:rPr>
          <w:sz w:val="22"/>
          <w:szCs w:val="22"/>
        </w:rPr>
        <w:t>Działania</w:t>
      </w:r>
      <w:r w:rsidR="002B1284" w:rsidRPr="002B1284">
        <w:rPr>
          <w:sz w:val="22"/>
          <w:szCs w:val="22"/>
        </w:rPr>
        <w:t xml:space="preserve"> 6.2 </w:t>
      </w:r>
      <w:r w:rsidR="002B1284" w:rsidRPr="002B1284">
        <w:rPr>
          <w:i/>
          <w:sz w:val="22"/>
          <w:szCs w:val="22"/>
        </w:rPr>
        <w:t>Promowanie strategii niskoemisyjnych oraz zrównoważona mobilność miejska – ZIT KOF</w:t>
      </w:r>
      <w:r w:rsidR="002B1284" w:rsidRPr="002B1284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 xml:space="preserve"> i </w:t>
      </w:r>
      <w:r w:rsidR="002B1284">
        <w:rPr>
          <w:sz w:val="22"/>
          <w:szCs w:val="22"/>
        </w:rPr>
        <w:t>Działania</w:t>
      </w:r>
      <w:r w:rsidR="002B1284" w:rsidRPr="002B1284">
        <w:rPr>
          <w:sz w:val="22"/>
          <w:szCs w:val="22"/>
        </w:rPr>
        <w:t xml:space="preserve"> 6.3 </w:t>
      </w:r>
      <w:r w:rsidR="002B1284" w:rsidRPr="002B1284">
        <w:rPr>
          <w:i/>
          <w:sz w:val="22"/>
          <w:szCs w:val="22"/>
        </w:rPr>
        <w:t>Ochrona i wykorzystanie obszarów cennych przyrodniczo  - ZIT KOF</w:t>
      </w:r>
      <w:r w:rsidRPr="002B1284">
        <w:rPr>
          <w:i/>
          <w:sz w:val="22"/>
          <w:szCs w:val="22"/>
        </w:rPr>
        <w:t xml:space="preserve"> </w:t>
      </w:r>
      <w:r w:rsidRPr="005D3E32">
        <w:rPr>
          <w:sz w:val="22"/>
          <w:szCs w:val="22"/>
        </w:rPr>
        <w:t xml:space="preserve">oraz 1 konkursowy 2-etapowy dla </w:t>
      </w:r>
      <w:r w:rsidR="002B1284">
        <w:rPr>
          <w:sz w:val="22"/>
          <w:szCs w:val="22"/>
        </w:rPr>
        <w:t>Działania</w:t>
      </w:r>
      <w:r w:rsidR="002B1284" w:rsidRPr="002B1284">
        <w:rPr>
          <w:sz w:val="22"/>
          <w:szCs w:val="22"/>
        </w:rPr>
        <w:t xml:space="preserve"> 6.5 </w:t>
      </w:r>
      <w:r w:rsidR="002B1284" w:rsidRPr="002B1284">
        <w:rPr>
          <w:i/>
          <w:sz w:val="22"/>
          <w:szCs w:val="22"/>
        </w:rPr>
        <w:t>Rewitalizacja obszarów miejskich i wiejskich</w:t>
      </w:r>
      <w:r w:rsidRPr="005D3E32">
        <w:rPr>
          <w:sz w:val="22"/>
          <w:szCs w:val="22"/>
        </w:rPr>
        <w:t xml:space="preserve">. </w:t>
      </w:r>
    </w:p>
    <w:p w:rsidR="001A74AC" w:rsidRDefault="00520C27" w:rsidP="00520C27">
      <w:pPr>
        <w:spacing w:line="276" w:lineRule="auto"/>
        <w:jc w:val="both"/>
        <w:rPr>
          <w:bCs/>
          <w:color w:val="000000"/>
          <w:sz w:val="22"/>
          <w:szCs w:val="22"/>
        </w:rPr>
      </w:pPr>
      <w:r w:rsidRPr="005D3E32">
        <w:rPr>
          <w:b/>
          <w:sz w:val="22"/>
          <w:szCs w:val="22"/>
        </w:rPr>
        <w:t>Budżet naborów ogłoszonych (EFRR) wyniósł 57</w:t>
      </w:r>
      <w:r w:rsidR="005E3D4E" w:rsidRPr="005D3E32">
        <w:rPr>
          <w:b/>
          <w:sz w:val="22"/>
          <w:szCs w:val="22"/>
        </w:rPr>
        <w:t>,7mln</w:t>
      </w:r>
      <w:r w:rsidRPr="005D3E32">
        <w:rPr>
          <w:b/>
          <w:sz w:val="22"/>
          <w:szCs w:val="22"/>
        </w:rPr>
        <w:t xml:space="preserve"> EUR.</w:t>
      </w:r>
      <w:r w:rsidR="008F68BB" w:rsidRPr="005D3E32">
        <w:rPr>
          <w:b/>
          <w:bCs/>
          <w:color w:val="000000"/>
          <w:sz w:val="22"/>
          <w:szCs w:val="22"/>
        </w:rPr>
        <w:t xml:space="preserve"> </w:t>
      </w:r>
      <w:r w:rsidRPr="005D3E32">
        <w:rPr>
          <w:bCs/>
          <w:color w:val="000000"/>
          <w:sz w:val="22"/>
          <w:szCs w:val="22"/>
        </w:rPr>
        <w:t xml:space="preserve">Do końca roku 2016 żaden nabór nie został zakończony. </w:t>
      </w:r>
      <w:r w:rsidRPr="005D3E32">
        <w:rPr>
          <w:b/>
          <w:bCs/>
          <w:color w:val="000000"/>
          <w:sz w:val="22"/>
          <w:szCs w:val="22"/>
        </w:rPr>
        <w:t xml:space="preserve">Złożono 4 wnioski o dofinansowanie na kwotę EFRR </w:t>
      </w:r>
      <w:r w:rsidR="008F68BB" w:rsidRPr="005D3E32">
        <w:rPr>
          <w:b/>
          <w:bCs/>
          <w:color w:val="000000"/>
          <w:sz w:val="22"/>
          <w:szCs w:val="22"/>
        </w:rPr>
        <w:t>–</w:t>
      </w:r>
      <w:r w:rsidRPr="005D3E32">
        <w:rPr>
          <w:b/>
          <w:bCs/>
          <w:color w:val="000000"/>
          <w:sz w:val="22"/>
          <w:szCs w:val="22"/>
        </w:rPr>
        <w:t xml:space="preserve"> </w:t>
      </w:r>
      <w:r w:rsidRPr="005D3E32">
        <w:rPr>
          <w:b/>
          <w:sz w:val="22"/>
          <w:szCs w:val="22"/>
        </w:rPr>
        <w:t>3</w:t>
      </w:r>
      <w:r w:rsidR="008F68BB" w:rsidRPr="005D3E32">
        <w:rPr>
          <w:b/>
          <w:sz w:val="22"/>
          <w:szCs w:val="22"/>
        </w:rPr>
        <w:t>, 3 mln</w:t>
      </w:r>
      <w:r w:rsidRPr="005D3E32">
        <w:rPr>
          <w:b/>
          <w:sz w:val="22"/>
          <w:szCs w:val="22"/>
        </w:rPr>
        <w:t xml:space="preserve"> EUR</w:t>
      </w:r>
      <w:r w:rsidRPr="005D3E32">
        <w:rPr>
          <w:sz w:val="22"/>
          <w:szCs w:val="22"/>
        </w:rPr>
        <w:t>.</w:t>
      </w:r>
      <w:r w:rsidRPr="005D3E32">
        <w:rPr>
          <w:bCs/>
          <w:color w:val="000000"/>
          <w:sz w:val="22"/>
          <w:szCs w:val="22"/>
        </w:rPr>
        <w:t xml:space="preserve"> </w:t>
      </w:r>
    </w:p>
    <w:p w:rsidR="001A74AC" w:rsidRDefault="00D05126" w:rsidP="00520C27">
      <w:pPr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W ramach Osi priorytetowej 6. do końca 2016 r. nie podpisano umów o dofinansowanie a jedynie </w:t>
      </w:r>
      <w:proofErr w:type="spellStart"/>
      <w:r>
        <w:rPr>
          <w:bCs/>
          <w:color w:val="000000"/>
          <w:sz w:val="22"/>
          <w:szCs w:val="22"/>
        </w:rPr>
        <w:t>pre</w:t>
      </w:r>
      <w:proofErr w:type="spellEnd"/>
      <w:r>
        <w:rPr>
          <w:bCs/>
          <w:color w:val="000000"/>
          <w:sz w:val="22"/>
          <w:szCs w:val="22"/>
        </w:rPr>
        <w:t xml:space="preserve">-umowy. W związku z powyższym beneficjenci nie składali wniosków o płatność. </w:t>
      </w:r>
    </w:p>
    <w:p w:rsidR="0055269C" w:rsidRPr="005D3E32" w:rsidRDefault="00D05126" w:rsidP="00520C2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Natomiast barierą dla uruchomienia naborów w trybie konkursowym był </w:t>
      </w:r>
      <w:r w:rsidRPr="005D3E32">
        <w:rPr>
          <w:sz w:val="22"/>
          <w:szCs w:val="22"/>
        </w:rPr>
        <w:t>wydłużający się proces opracowania przez samorządy programów rewitalizacji.</w:t>
      </w:r>
      <w:r>
        <w:rPr>
          <w:sz w:val="22"/>
          <w:szCs w:val="22"/>
        </w:rPr>
        <w:t xml:space="preserve"> Dlatego też konkurs dotyczący</w:t>
      </w:r>
      <w:r w:rsidR="00520C27" w:rsidRPr="005D3E32">
        <w:rPr>
          <w:sz w:val="22"/>
          <w:szCs w:val="22"/>
        </w:rPr>
        <w:t xml:space="preserve"> rewitalizacji został ogłoszony dopiero pod koniec 2016 r. </w:t>
      </w:r>
    </w:p>
    <w:p w:rsidR="00F81A9A" w:rsidRPr="005D3E32" w:rsidRDefault="00F81A9A" w:rsidP="00520C27">
      <w:pPr>
        <w:spacing w:line="276" w:lineRule="auto"/>
        <w:jc w:val="both"/>
        <w:rPr>
          <w:sz w:val="22"/>
          <w:szCs w:val="22"/>
        </w:rPr>
      </w:pPr>
    </w:p>
    <w:p w:rsidR="009F7D47" w:rsidRDefault="002B1284" w:rsidP="009F7D47">
      <w:pPr>
        <w:pStyle w:val="Akapitzlist"/>
        <w:spacing w:line="276" w:lineRule="auto"/>
        <w:ind w:left="1485"/>
        <w:jc w:val="both"/>
        <w:rPr>
          <w:b/>
          <w:bCs/>
          <w:color w:val="000000"/>
          <w:sz w:val="22"/>
          <w:szCs w:val="22"/>
        </w:rPr>
      </w:pPr>
      <w:r w:rsidRPr="002B1284">
        <w:rPr>
          <w:b/>
          <w:bCs/>
          <w:color w:val="000000"/>
          <w:sz w:val="22"/>
          <w:szCs w:val="22"/>
        </w:rPr>
        <w:t>Oś priorytetowa 7. Sprawne usługi publiczne</w:t>
      </w:r>
    </w:p>
    <w:p w:rsidR="002B1284" w:rsidRPr="005D3E32" w:rsidRDefault="002B1284" w:rsidP="009F7D47">
      <w:pPr>
        <w:pStyle w:val="Akapitzlist"/>
        <w:spacing w:line="276" w:lineRule="auto"/>
        <w:ind w:left="1485"/>
        <w:jc w:val="both"/>
        <w:rPr>
          <w:b/>
          <w:bCs/>
          <w:color w:val="000000"/>
          <w:sz w:val="22"/>
          <w:szCs w:val="22"/>
        </w:rPr>
      </w:pPr>
    </w:p>
    <w:p w:rsidR="00D05126" w:rsidRDefault="00520C27" w:rsidP="00520C27">
      <w:pPr>
        <w:spacing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>Oś Priorytetowa 7</w:t>
      </w:r>
      <w:r w:rsidR="00D05126">
        <w:rPr>
          <w:sz w:val="22"/>
          <w:szCs w:val="22"/>
        </w:rPr>
        <w:t>.</w:t>
      </w:r>
      <w:r w:rsidRPr="005D3E32">
        <w:rPr>
          <w:sz w:val="22"/>
          <w:szCs w:val="22"/>
        </w:rPr>
        <w:t xml:space="preserve"> przewiduje realizację działań mających na celu wzmocnienie zastosowań TIK dla </w:t>
      </w:r>
      <w:r w:rsidR="00D05126">
        <w:rPr>
          <w:sz w:val="22"/>
          <w:szCs w:val="22"/>
        </w:rPr>
        <w:br/>
      </w:r>
      <w:r w:rsidRPr="005D3E32">
        <w:rPr>
          <w:sz w:val="22"/>
          <w:szCs w:val="22"/>
        </w:rPr>
        <w:t xml:space="preserve">e-administracji, e-uczenia się, e-włączenia społecznego, e-kultury </w:t>
      </w:r>
      <w:r w:rsidR="001E38A8" w:rsidRPr="005D3E32">
        <w:rPr>
          <w:sz w:val="22"/>
          <w:szCs w:val="22"/>
        </w:rPr>
        <w:t xml:space="preserve">i e-zdrowia; rozwój potencjałów endogenicznych terenów ze specyficznymi </w:t>
      </w:r>
      <w:r w:rsidR="00270B0C" w:rsidRPr="005D3E32">
        <w:rPr>
          <w:sz w:val="22"/>
          <w:szCs w:val="22"/>
        </w:rPr>
        <w:t>potrzebami</w:t>
      </w:r>
      <w:r w:rsidRPr="005D3E32">
        <w:rPr>
          <w:sz w:val="22"/>
          <w:szCs w:val="22"/>
        </w:rPr>
        <w:t xml:space="preserve"> z nadaniem im nowych funkcji społeczno-gospodarczych a także rozwój infrastruktury zdrowotnej oraz rozwój infrastruktury </w:t>
      </w:r>
      <w:r w:rsidR="001E38A8" w:rsidRPr="005D3E32">
        <w:rPr>
          <w:sz w:val="22"/>
          <w:szCs w:val="22"/>
        </w:rPr>
        <w:t xml:space="preserve">edukacyjnej </w:t>
      </w:r>
      <w:r w:rsidR="00B4153D">
        <w:rPr>
          <w:sz w:val="22"/>
          <w:szCs w:val="22"/>
        </w:rPr>
        <w:br/>
      </w:r>
      <w:r w:rsidRPr="005D3E32">
        <w:rPr>
          <w:sz w:val="22"/>
          <w:szCs w:val="22"/>
        </w:rPr>
        <w:t>i szkoleniowej.</w:t>
      </w:r>
      <w:r w:rsidR="008B75BE" w:rsidRPr="005D3E32">
        <w:rPr>
          <w:sz w:val="22"/>
          <w:szCs w:val="22"/>
        </w:rPr>
        <w:t xml:space="preserve"> </w:t>
      </w:r>
    </w:p>
    <w:p w:rsidR="00520C27" w:rsidRPr="005D3E32" w:rsidRDefault="00D05126" w:rsidP="00520C27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 ramach </w:t>
      </w:r>
      <w:r w:rsidR="00520C27" w:rsidRPr="005D3E32">
        <w:rPr>
          <w:sz w:val="22"/>
          <w:szCs w:val="22"/>
        </w:rPr>
        <w:t>O</w:t>
      </w:r>
      <w:r>
        <w:rPr>
          <w:sz w:val="22"/>
          <w:szCs w:val="22"/>
        </w:rPr>
        <w:t>si 7. o</w:t>
      </w:r>
      <w:r w:rsidR="00520C27" w:rsidRPr="005D3E32">
        <w:rPr>
          <w:sz w:val="22"/>
          <w:szCs w:val="22"/>
        </w:rPr>
        <w:t xml:space="preserve">głoszono </w:t>
      </w:r>
      <w:r w:rsidR="00520C27" w:rsidRPr="005D3E32">
        <w:rPr>
          <w:b/>
          <w:sz w:val="22"/>
          <w:szCs w:val="22"/>
        </w:rPr>
        <w:t>7 naborów 2-etapowych</w:t>
      </w:r>
      <w:r w:rsidR="00520C27" w:rsidRPr="005D3E32">
        <w:rPr>
          <w:sz w:val="22"/>
          <w:szCs w:val="22"/>
        </w:rPr>
        <w:t xml:space="preserve"> dla </w:t>
      </w:r>
      <w:r w:rsidR="002B1284">
        <w:rPr>
          <w:sz w:val="22"/>
          <w:szCs w:val="22"/>
        </w:rPr>
        <w:t>Działania</w:t>
      </w:r>
      <w:r w:rsidR="002B1284" w:rsidRPr="002B1284">
        <w:rPr>
          <w:sz w:val="22"/>
          <w:szCs w:val="22"/>
        </w:rPr>
        <w:t xml:space="preserve"> 7.2 </w:t>
      </w:r>
      <w:r w:rsidR="002B1284" w:rsidRPr="002B1284">
        <w:rPr>
          <w:i/>
          <w:sz w:val="22"/>
          <w:szCs w:val="22"/>
        </w:rPr>
        <w:t>Rozwój potencjału endogenicznego jako element strategii terytorialnej dla określonych obszarów</w:t>
      </w:r>
      <w:r w:rsidR="002B1284" w:rsidRPr="002B1284">
        <w:rPr>
          <w:sz w:val="22"/>
          <w:szCs w:val="22"/>
        </w:rPr>
        <w:t xml:space="preserve"> </w:t>
      </w:r>
      <w:r w:rsidR="00520C27" w:rsidRPr="005D3E32">
        <w:rPr>
          <w:sz w:val="22"/>
          <w:szCs w:val="22"/>
        </w:rPr>
        <w:t xml:space="preserve">(1 nabór), </w:t>
      </w:r>
      <w:r w:rsidR="002B1284">
        <w:rPr>
          <w:sz w:val="22"/>
          <w:szCs w:val="22"/>
        </w:rPr>
        <w:t>Działania</w:t>
      </w:r>
      <w:r w:rsidR="002B1284" w:rsidRPr="002B1284">
        <w:rPr>
          <w:sz w:val="22"/>
          <w:szCs w:val="22"/>
        </w:rPr>
        <w:t xml:space="preserve"> 7.3 </w:t>
      </w:r>
      <w:r w:rsidR="002B1284" w:rsidRPr="002B1284">
        <w:rPr>
          <w:i/>
          <w:sz w:val="22"/>
          <w:szCs w:val="22"/>
        </w:rPr>
        <w:t>Infrastruktura zdrowotna i społeczna</w:t>
      </w:r>
      <w:r w:rsidR="002B1284" w:rsidRPr="002B1284">
        <w:rPr>
          <w:sz w:val="22"/>
          <w:szCs w:val="22"/>
        </w:rPr>
        <w:t xml:space="preserve"> </w:t>
      </w:r>
      <w:r w:rsidR="00520C27" w:rsidRPr="005D3E32">
        <w:rPr>
          <w:sz w:val="22"/>
          <w:szCs w:val="22"/>
        </w:rPr>
        <w:t xml:space="preserve">(3 nabory) oraz </w:t>
      </w:r>
      <w:r w:rsidR="002B1284">
        <w:rPr>
          <w:sz w:val="22"/>
          <w:szCs w:val="22"/>
        </w:rPr>
        <w:t>Działania</w:t>
      </w:r>
      <w:r w:rsidR="002B1284" w:rsidRPr="002B1284">
        <w:rPr>
          <w:sz w:val="22"/>
          <w:szCs w:val="22"/>
        </w:rPr>
        <w:t xml:space="preserve"> 7.4 </w:t>
      </w:r>
      <w:r w:rsidR="002B1284" w:rsidRPr="002B1284">
        <w:rPr>
          <w:i/>
          <w:sz w:val="22"/>
          <w:szCs w:val="22"/>
        </w:rPr>
        <w:t xml:space="preserve">Rozwój infrastruktury edukacyjnej </w:t>
      </w:r>
      <w:r w:rsidR="00B4153D">
        <w:rPr>
          <w:i/>
          <w:sz w:val="22"/>
          <w:szCs w:val="22"/>
        </w:rPr>
        <w:br/>
      </w:r>
      <w:r w:rsidR="002B1284" w:rsidRPr="002B1284">
        <w:rPr>
          <w:i/>
          <w:sz w:val="22"/>
          <w:szCs w:val="22"/>
        </w:rPr>
        <w:t>i szkoleniowej</w:t>
      </w:r>
      <w:r w:rsidR="002B1284" w:rsidRPr="002B1284">
        <w:rPr>
          <w:sz w:val="22"/>
          <w:szCs w:val="22"/>
        </w:rPr>
        <w:t xml:space="preserve"> </w:t>
      </w:r>
      <w:r w:rsidR="00520C27" w:rsidRPr="005D3E32">
        <w:rPr>
          <w:sz w:val="22"/>
          <w:szCs w:val="22"/>
        </w:rPr>
        <w:t xml:space="preserve">(3 nabory). </w:t>
      </w:r>
      <w:r w:rsidR="00520C27" w:rsidRPr="005D3E32">
        <w:rPr>
          <w:b/>
          <w:sz w:val="22"/>
          <w:szCs w:val="22"/>
        </w:rPr>
        <w:t>Budżet naborów ogłoszonych (EFRR) wyniósł 53</w:t>
      </w:r>
      <w:r w:rsidR="008B75BE" w:rsidRPr="005D3E32">
        <w:rPr>
          <w:b/>
          <w:sz w:val="22"/>
          <w:szCs w:val="22"/>
        </w:rPr>
        <w:t>,4 mln</w:t>
      </w:r>
      <w:r w:rsidR="00520C27" w:rsidRPr="005D3E32">
        <w:rPr>
          <w:b/>
          <w:sz w:val="22"/>
          <w:szCs w:val="22"/>
        </w:rPr>
        <w:t xml:space="preserve"> EUR. </w:t>
      </w:r>
    </w:p>
    <w:p w:rsidR="00520C27" w:rsidRPr="005D3E32" w:rsidRDefault="00520C27" w:rsidP="00520C27">
      <w:pPr>
        <w:spacing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 xml:space="preserve">Wsparcie </w:t>
      </w:r>
      <w:r w:rsidR="00C8464A">
        <w:rPr>
          <w:sz w:val="22"/>
          <w:szCs w:val="22"/>
        </w:rPr>
        <w:t>realizowano</w:t>
      </w:r>
      <w:r w:rsidR="00D05126">
        <w:rPr>
          <w:sz w:val="22"/>
          <w:szCs w:val="22"/>
        </w:rPr>
        <w:t xml:space="preserve"> również w formule naborów dedykowanych Obszarom Strategicznej I</w:t>
      </w:r>
      <w:r w:rsidR="00C8464A">
        <w:rPr>
          <w:sz w:val="22"/>
          <w:szCs w:val="22"/>
        </w:rPr>
        <w:t xml:space="preserve">nterwencji. Były to </w:t>
      </w:r>
      <w:r w:rsidR="00C8464A" w:rsidRPr="00C8464A">
        <w:rPr>
          <w:b/>
          <w:sz w:val="22"/>
          <w:szCs w:val="22"/>
        </w:rPr>
        <w:t>4 nabory</w:t>
      </w:r>
      <w:r w:rsidR="00C8464A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>- dla OSI Obszary Wiejskie o najgorszym dostępie do usług publicznych (</w:t>
      </w:r>
      <w:r w:rsidR="002B1284">
        <w:rPr>
          <w:sz w:val="22"/>
          <w:szCs w:val="22"/>
        </w:rPr>
        <w:t xml:space="preserve">Działanie </w:t>
      </w:r>
      <w:r w:rsidRPr="005D3E32">
        <w:rPr>
          <w:sz w:val="22"/>
          <w:szCs w:val="22"/>
        </w:rPr>
        <w:t>7.3 – 2 nabory oraz</w:t>
      </w:r>
      <w:r w:rsidR="002B1284">
        <w:rPr>
          <w:sz w:val="22"/>
          <w:szCs w:val="22"/>
        </w:rPr>
        <w:t xml:space="preserve"> Działanie</w:t>
      </w:r>
      <w:r w:rsidRPr="005D3E32">
        <w:rPr>
          <w:sz w:val="22"/>
          <w:szCs w:val="22"/>
        </w:rPr>
        <w:t xml:space="preserve"> 7.4 – 1 nabór) oraz OSI Miasta tracące funkcje społeczno-gospodarcze (</w:t>
      </w:r>
      <w:r w:rsidR="002B1284">
        <w:rPr>
          <w:sz w:val="22"/>
          <w:szCs w:val="22"/>
        </w:rPr>
        <w:t xml:space="preserve">Działanie </w:t>
      </w:r>
      <w:r w:rsidRPr="005D3E32">
        <w:rPr>
          <w:sz w:val="22"/>
          <w:szCs w:val="22"/>
        </w:rPr>
        <w:t>7.4 – 1 nabór).</w:t>
      </w:r>
    </w:p>
    <w:p w:rsidR="00520C27" w:rsidRPr="005D3E32" w:rsidRDefault="00520C27" w:rsidP="00520C27">
      <w:pPr>
        <w:spacing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>Do końca roku 2016 za</w:t>
      </w:r>
      <w:r w:rsidR="002B1284">
        <w:rPr>
          <w:sz w:val="22"/>
          <w:szCs w:val="22"/>
        </w:rPr>
        <w:t>kończono 6 naborów  - po 3 w Działaniach</w:t>
      </w:r>
      <w:r w:rsidRPr="005D3E32">
        <w:rPr>
          <w:sz w:val="22"/>
          <w:szCs w:val="22"/>
        </w:rPr>
        <w:t xml:space="preserve"> 7.3 i 7.4.</w:t>
      </w:r>
      <w:r w:rsidR="001E38A8" w:rsidRPr="005D3E32">
        <w:rPr>
          <w:sz w:val="22"/>
          <w:szCs w:val="22"/>
        </w:rPr>
        <w:t xml:space="preserve"> </w:t>
      </w:r>
      <w:r w:rsidRPr="005D3E32">
        <w:rPr>
          <w:b/>
          <w:sz w:val="22"/>
          <w:szCs w:val="22"/>
        </w:rPr>
        <w:t>Budżet naborów zakończonych wyniósł 40</w:t>
      </w:r>
      <w:r w:rsidR="001E38A8" w:rsidRPr="005D3E32">
        <w:rPr>
          <w:b/>
          <w:sz w:val="22"/>
          <w:szCs w:val="22"/>
        </w:rPr>
        <w:t>,8 mln</w:t>
      </w:r>
      <w:r w:rsidRPr="005D3E32">
        <w:rPr>
          <w:b/>
          <w:sz w:val="22"/>
          <w:szCs w:val="22"/>
        </w:rPr>
        <w:t xml:space="preserve"> EUR (EFR</w:t>
      </w:r>
      <w:r w:rsidRPr="005D3E32">
        <w:rPr>
          <w:sz w:val="22"/>
          <w:szCs w:val="22"/>
        </w:rPr>
        <w:t>R).</w:t>
      </w:r>
      <w:r w:rsidRPr="005D3E32">
        <w:rPr>
          <w:b/>
          <w:sz w:val="22"/>
          <w:szCs w:val="22"/>
        </w:rPr>
        <w:t>Wpłynęły 134 wnioski</w:t>
      </w:r>
      <w:r w:rsidRPr="005D3E32">
        <w:rPr>
          <w:sz w:val="22"/>
          <w:szCs w:val="22"/>
        </w:rPr>
        <w:t xml:space="preserve"> o dofinansowanie - wkład EFRR </w:t>
      </w:r>
      <w:r w:rsidR="001E38A8" w:rsidRPr="005D3E32">
        <w:rPr>
          <w:sz w:val="22"/>
          <w:szCs w:val="22"/>
        </w:rPr>
        <w:t>–</w:t>
      </w:r>
      <w:r w:rsidRPr="005D3E32">
        <w:rPr>
          <w:sz w:val="22"/>
          <w:szCs w:val="22"/>
        </w:rPr>
        <w:t xml:space="preserve"> 57</w:t>
      </w:r>
      <w:r w:rsidR="001E38A8" w:rsidRPr="005D3E32">
        <w:rPr>
          <w:sz w:val="22"/>
          <w:szCs w:val="22"/>
        </w:rPr>
        <w:t>,2 mln</w:t>
      </w:r>
      <w:r w:rsidRPr="005D3E32">
        <w:rPr>
          <w:sz w:val="22"/>
          <w:szCs w:val="22"/>
        </w:rPr>
        <w:t xml:space="preserve"> EUR.</w:t>
      </w:r>
      <w:r w:rsidR="001E38A8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 xml:space="preserve">Uznano </w:t>
      </w:r>
      <w:r w:rsidRPr="005D3E32">
        <w:rPr>
          <w:b/>
          <w:sz w:val="22"/>
          <w:szCs w:val="22"/>
        </w:rPr>
        <w:t>za poprawne formalnie 45 wnioski</w:t>
      </w:r>
      <w:r w:rsidRPr="005D3E32">
        <w:rPr>
          <w:sz w:val="22"/>
          <w:szCs w:val="22"/>
        </w:rPr>
        <w:t xml:space="preserve"> o dofinansowanie - </w:t>
      </w:r>
      <w:r w:rsidRPr="005D3E32">
        <w:rPr>
          <w:b/>
          <w:sz w:val="22"/>
          <w:szCs w:val="22"/>
        </w:rPr>
        <w:t>wkład UE 17</w:t>
      </w:r>
      <w:r w:rsidR="001E38A8" w:rsidRPr="005D3E32">
        <w:rPr>
          <w:b/>
          <w:sz w:val="22"/>
          <w:szCs w:val="22"/>
        </w:rPr>
        <w:t>,9 mln</w:t>
      </w:r>
      <w:r w:rsidRPr="005D3E32">
        <w:rPr>
          <w:b/>
          <w:sz w:val="22"/>
          <w:szCs w:val="22"/>
        </w:rPr>
        <w:t xml:space="preserve"> EUR</w:t>
      </w:r>
      <w:r w:rsidRPr="005D3E32">
        <w:rPr>
          <w:sz w:val="22"/>
          <w:szCs w:val="22"/>
        </w:rPr>
        <w:t xml:space="preserve">. </w:t>
      </w:r>
      <w:r w:rsidR="00C8464A">
        <w:rPr>
          <w:sz w:val="22"/>
          <w:szCs w:val="22"/>
        </w:rPr>
        <w:t>W 2016 roku nie podpisano jednak żadnych</w:t>
      </w:r>
      <w:r w:rsidRPr="005D3E32">
        <w:rPr>
          <w:sz w:val="22"/>
          <w:szCs w:val="22"/>
        </w:rPr>
        <w:t xml:space="preserve"> umów.</w:t>
      </w:r>
      <w:r w:rsidR="001E38A8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>Nie składano wniosków o płatność.</w:t>
      </w:r>
      <w:r w:rsidR="00177A88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>W Osi 7</w:t>
      </w:r>
      <w:r w:rsidR="00C8464A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>nie wystąpiły znaczące problemy mające wpływ na wdrażanie.</w:t>
      </w:r>
    </w:p>
    <w:p w:rsidR="0055269C" w:rsidRPr="005D3E32" w:rsidRDefault="0055269C" w:rsidP="00520C27">
      <w:pPr>
        <w:spacing w:line="276" w:lineRule="auto"/>
        <w:jc w:val="both"/>
        <w:rPr>
          <w:sz w:val="22"/>
          <w:szCs w:val="22"/>
        </w:rPr>
      </w:pPr>
    </w:p>
    <w:p w:rsidR="009F7D47" w:rsidRDefault="00E21D11" w:rsidP="009F7D47">
      <w:pPr>
        <w:pStyle w:val="Akapitzlist"/>
        <w:spacing w:line="276" w:lineRule="auto"/>
        <w:ind w:left="1485"/>
        <w:jc w:val="both"/>
        <w:rPr>
          <w:b/>
          <w:sz w:val="22"/>
          <w:szCs w:val="22"/>
        </w:rPr>
      </w:pPr>
      <w:r w:rsidRPr="00E21D11">
        <w:rPr>
          <w:b/>
          <w:sz w:val="22"/>
          <w:szCs w:val="22"/>
        </w:rPr>
        <w:t>Oś priorytetowa 8. Rozwój edukacji i aktywne społeczeństwo</w:t>
      </w:r>
    </w:p>
    <w:p w:rsidR="00E21D11" w:rsidRPr="005D3E32" w:rsidRDefault="00E21D11" w:rsidP="009F7D47">
      <w:pPr>
        <w:pStyle w:val="Akapitzlist"/>
        <w:spacing w:line="276" w:lineRule="auto"/>
        <w:ind w:left="1485"/>
        <w:jc w:val="both"/>
        <w:rPr>
          <w:sz w:val="22"/>
          <w:szCs w:val="22"/>
        </w:rPr>
      </w:pPr>
    </w:p>
    <w:p w:rsidR="00520C27" w:rsidRPr="005D3E32" w:rsidRDefault="00520C27" w:rsidP="00520C27">
      <w:pPr>
        <w:spacing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>Realizacja osi 8 ukierunkowana jest na działania upowszechniające</w:t>
      </w:r>
      <w:r w:rsidR="008C3A99">
        <w:rPr>
          <w:sz w:val="22"/>
          <w:szCs w:val="22"/>
        </w:rPr>
        <w:t xml:space="preserve"> opiekę żłobkową,</w:t>
      </w:r>
      <w:r w:rsidRPr="005D3E32">
        <w:rPr>
          <w:sz w:val="22"/>
          <w:szCs w:val="22"/>
        </w:rPr>
        <w:t xml:space="preserve"> edukację przedszkolną, poprawę szkolnictwa zawodowego oraz wsparcie osób dorosłych w procesie podnoszenia wiedzy. Na realizację wsparcia przewidziano środki w wysokości ponad 109 mln EUR EFS. Do końca 2016 r. ogłoszono </w:t>
      </w:r>
      <w:r w:rsidRPr="005D3E32">
        <w:rPr>
          <w:b/>
          <w:sz w:val="22"/>
          <w:szCs w:val="22"/>
        </w:rPr>
        <w:t>18 naborów</w:t>
      </w:r>
      <w:r w:rsidRPr="005D3E32">
        <w:rPr>
          <w:sz w:val="22"/>
          <w:szCs w:val="22"/>
        </w:rPr>
        <w:t xml:space="preserve">, w tym 2 w trybie pozakonkursowym na kwotę ponad 32,17 mln EUR w tym 2 mln EUR tryb pozakonkursowy. Najwięcej bo 7 naborów zostało ogłoszonych w </w:t>
      </w:r>
      <w:r w:rsidR="00E21D11">
        <w:rPr>
          <w:sz w:val="22"/>
          <w:szCs w:val="22"/>
        </w:rPr>
        <w:t>Działaniu</w:t>
      </w:r>
      <w:r w:rsidR="00E21D11" w:rsidRPr="00E21D11">
        <w:rPr>
          <w:sz w:val="22"/>
          <w:szCs w:val="22"/>
        </w:rPr>
        <w:t xml:space="preserve"> 8.3 </w:t>
      </w:r>
      <w:r w:rsidR="00E21D11" w:rsidRPr="00E21D11">
        <w:rPr>
          <w:i/>
          <w:sz w:val="22"/>
          <w:szCs w:val="22"/>
        </w:rPr>
        <w:t xml:space="preserve">Zwiększenie dostępu do wysokiej jakości edukacji przedszkolnej oraz kształcenia podstawowego, gimnazjalnego </w:t>
      </w:r>
      <w:r w:rsidR="00E21D11">
        <w:rPr>
          <w:i/>
          <w:sz w:val="22"/>
          <w:szCs w:val="22"/>
        </w:rPr>
        <w:t xml:space="preserve">i </w:t>
      </w:r>
      <w:r w:rsidR="00E21D11" w:rsidRPr="00E21D11">
        <w:rPr>
          <w:i/>
          <w:sz w:val="22"/>
          <w:szCs w:val="22"/>
        </w:rPr>
        <w:t>ponadgimnazjalnego</w:t>
      </w:r>
      <w:r w:rsidRPr="00E21D11">
        <w:rPr>
          <w:i/>
          <w:sz w:val="22"/>
          <w:szCs w:val="22"/>
        </w:rPr>
        <w:t xml:space="preserve"> w zakresie edukacji przedszkolnej, oraz kształceniu podstawowym </w:t>
      </w:r>
      <w:r w:rsidR="00E21D11">
        <w:rPr>
          <w:i/>
          <w:sz w:val="22"/>
          <w:szCs w:val="22"/>
        </w:rPr>
        <w:br/>
      </w:r>
      <w:r w:rsidRPr="00E21D11">
        <w:rPr>
          <w:i/>
          <w:sz w:val="22"/>
          <w:szCs w:val="22"/>
        </w:rPr>
        <w:t>i ponadpodstawowym</w:t>
      </w:r>
      <w:r w:rsidRPr="005D3E32">
        <w:rPr>
          <w:sz w:val="22"/>
          <w:szCs w:val="22"/>
        </w:rPr>
        <w:t xml:space="preserve">, budżet naborów wyniósł 10,5 mln EUR. W </w:t>
      </w:r>
      <w:r w:rsidR="00E309D7">
        <w:rPr>
          <w:sz w:val="22"/>
          <w:szCs w:val="22"/>
        </w:rPr>
        <w:t>Działaniu</w:t>
      </w:r>
      <w:r w:rsidR="00E309D7" w:rsidRPr="00E309D7">
        <w:rPr>
          <w:sz w:val="22"/>
          <w:szCs w:val="22"/>
        </w:rPr>
        <w:t xml:space="preserve"> 8.5 </w:t>
      </w:r>
      <w:r w:rsidR="00E309D7" w:rsidRPr="00E309D7">
        <w:rPr>
          <w:i/>
          <w:sz w:val="22"/>
          <w:szCs w:val="22"/>
        </w:rPr>
        <w:t>Rozwój i wysoka jakość szkolnictwa zawodowego oraz kształcenia ustawicznego</w:t>
      </w:r>
      <w:r w:rsidR="00E309D7" w:rsidRPr="00E309D7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 xml:space="preserve">- 4 nabory w obszarze kształcenia zawodowego i ustawicznego, </w:t>
      </w:r>
      <w:r w:rsidR="00270B0C" w:rsidRPr="005D3E32">
        <w:rPr>
          <w:sz w:val="22"/>
          <w:szCs w:val="22"/>
        </w:rPr>
        <w:t>oraz po 3 nabory</w:t>
      </w:r>
      <w:r w:rsidR="00184C93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 xml:space="preserve">w </w:t>
      </w:r>
      <w:r w:rsidR="00E309D7">
        <w:rPr>
          <w:sz w:val="22"/>
          <w:szCs w:val="22"/>
        </w:rPr>
        <w:t>Działaniu</w:t>
      </w:r>
      <w:r w:rsidR="00E309D7" w:rsidRPr="00E309D7">
        <w:rPr>
          <w:sz w:val="22"/>
          <w:szCs w:val="22"/>
        </w:rPr>
        <w:t xml:space="preserve"> 8.1 </w:t>
      </w:r>
      <w:r w:rsidR="00E309D7" w:rsidRPr="00E309D7">
        <w:rPr>
          <w:i/>
          <w:sz w:val="22"/>
          <w:szCs w:val="22"/>
        </w:rPr>
        <w:t>Równość mężczyzn i kobiet we wszystkich dziedzinach, w tym dostęp do zatrudnienia, rozwój kariery, godzenie życia zawodowego i prywatnego</w:t>
      </w:r>
      <w:r w:rsidR="00E309D7" w:rsidRPr="00E309D7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 xml:space="preserve">i </w:t>
      </w:r>
      <w:r w:rsidR="00E309D7" w:rsidRPr="00E309D7">
        <w:rPr>
          <w:sz w:val="22"/>
          <w:szCs w:val="22"/>
        </w:rPr>
        <w:t xml:space="preserve">Działanie 8.2 </w:t>
      </w:r>
      <w:r w:rsidR="00E309D7" w:rsidRPr="00E309D7">
        <w:rPr>
          <w:i/>
          <w:sz w:val="22"/>
          <w:szCs w:val="22"/>
        </w:rPr>
        <w:t>Aktywne i zdrowe starzenie się</w:t>
      </w:r>
      <w:r w:rsidRPr="005D3E32">
        <w:rPr>
          <w:sz w:val="22"/>
          <w:szCs w:val="22"/>
        </w:rPr>
        <w:t>.</w:t>
      </w:r>
    </w:p>
    <w:p w:rsidR="008C3A99" w:rsidRPr="005A0388" w:rsidRDefault="00520C27" w:rsidP="008C3A99">
      <w:pPr>
        <w:spacing w:after="120"/>
        <w:jc w:val="both"/>
        <w:rPr>
          <w:rFonts w:asciiTheme="minorHAnsi" w:hAnsiTheme="minorHAnsi" w:cstheme="minorHAnsi"/>
        </w:rPr>
      </w:pPr>
      <w:r w:rsidRPr="005D3E32">
        <w:rPr>
          <w:sz w:val="22"/>
          <w:szCs w:val="22"/>
        </w:rPr>
        <w:t xml:space="preserve">Do końca 2016 r. </w:t>
      </w:r>
      <w:r w:rsidRPr="005D3E32">
        <w:rPr>
          <w:b/>
          <w:sz w:val="22"/>
          <w:szCs w:val="22"/>
        </w:rPr>
        <w:t>ocenę formalną przeszło 559 wniosków o dofinansowanie na kwotę blisko 81 mln EUR.</w:t>
      </w:r>
      <w:r w:rsidRPr="005D3E32">
        <w:rPr>
          <w:sz w:val="22"/>
          <w:szCs w:val="22"/>
        </w:rPr>
        <w:t xml:space="preserve"> Podpisano </w:t>
      </w:r>
      <w:r w:rsidRPr="005D3E32">
        <w:rPr>
          <w:b/>
          <w:sz w:val="22"/>
          <w:szCs w:val="22"/>
        </w:rPr>
        <w:t>107 umowy na kwotę 16,6 mln EUR,</w:t>
      </w:r>
      <w:r w:rsidRPr="005D3E32">
        <w:rPr>
          <w:sz w:val="22"/>
          <w:szCs w:val="22"/>
        </w:rPr>
        <w:t xml:space="preserve"> co stanowi 15,2% alokacji Osi 8. Najwięcej umów (80) podpisano w Działaniu 8.3 w większości z JST. </w:t>
      </w:r>
      <w:r w:rsidR="008C3A99">
        <w:rPr>
          <w:rFonts w:asciiTheme="minorHAnsi" w:hAnsiTheme="minorHAnsi" w:cstheme="minorHAnsi"/>
          <w:sz w:val="22"/>
          <w:szCs w:val="22"/>
        </w:rPr>
        <w:t xml:space="preserve">W ramach </w:t>
      </w:r>
      <w:r w:rsidR="008C3A99">
        <w:rPr>
          <w:rFonts w:asciiTheme="minorHAnsi" w:hAnsiTheme="minorHAnsi" w:cstheme="minorHAnsi"/>
          <w:sz w:val="22"/>
          <w:szCs w:val="22"/>
        </w:rPr>
        <w:t>Działania 8.1</w:t>
      </w:r>
      <w:r w:rsidR="008C3A99" w:rsidRPr="008C3A99">
        <w:rPr>
          <w:i/>
          <w:sz w:val="22"/>
          <w:szCs w:val="22"/>
        </w:rPr>
        <w:t xml:space="preserve"> </w:t>
      </w:r>
      <w:r w:rsidR="008C3A99" w:rsidRPr="00E309D7">
        <w:rPr>
          <w:i/>
          <w:sz w:val="22"/>
          <w:szCs w:val="22"/>
        </w:rPr>
        <w:t>Równość mężczyzn i kobiet we wszystkich dziedzinach, w tym dostęp do zatrudnienia, rozwój kariery, godzenie życia zawodowego i prywatnego</w:t>
      </w:r>
      <w:r w:rsidR="008C3A99">
        <w:rPr>
          <w:i/>
          <w:sz w:val="22"/>
          <w:szCs w:val="22"/>
        </w:rPr>
        <w:t>,</w:t>
      </w:r>
      <w:r w:rsidR="008C3A99">
        <w:rPr>
          <w:rFonts w:asciiTheme="minorHAnsi" w:hAnsiTheme="minorHAnsi" w:cstheme="minorHAnsi"/>
          <w:sz w:val="22"/>
          <w:szCs w:val="22"/>
        </w:rPr>
        <w:t xml:space="preserve"> podpisano 8 umów na kwotę 1,78 mln EUR, co stanowi blisko 15% alokacji tego </w:t>
      </w:r>
      <w:r w:rsidR="008C3A99">
        <w:rPr>
          <w:rFonts w:asciiTheme="minorHAnsi" w:hAnsiTheme="minorHAnsi" w:cstheme="minorHAnsi"/>
          <w:sz w:val="22"/>
          <w:szCs w:val="22"/>
        </w:rPr>
        <w:t>D</w:t>
      </w:r>
      <w:bookmarkStart w:id="5" w:name="_GoBack"/>
      <w:bookmarkEnd w:id="5"/>
      <w:r w:rsidR="008C3A99">
        <w:rPr>
          <w:rFonts w:asciiTheme="minorHAnsi" w:hAnsiTheme="minorHAnsi" w:cstheme="minorHAnsi"/>
          <w:sz w:val="22"/>
          <w:szCs w:val="22"/>
        </w:rPr>
        <w:t>ziałania.</w:t>
      </w:r>
    </w:p>
    <w:p w:rsidR="00520C27" w:rsidRPr="005D3E32" w:rsidRDefault="00520C27" w:rsidP="00520C27">
      <w:pPr>
        <w:spacing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 xml:space="preserve">W ramach zawartych umów zatwierdzono </w:t>
      </w:r>
      <w:r w:rsidRPr="005D3E32">
        <w:rPr>
          <w:b/>
          <w:sz w:val="22"/>
          <w:szCs w:val="22"/>
        </w:rPr>
        <w:t>134 wniosków o płatność na kwotę ponad 0,32 mln EUR</w:t>
      </w:r>
      <w:r w:rsidRPr="005D3E32">
        <w:rPr>
          <w:sz w:val="22"/>
          <w:szCs w:val="22"/>
        </w:rPr>
        <w:t>, co stanowi blisko 0,3% alokacji Osi 8. Większość wniosków (99) po</w:t>
      </w:r>
      <w:r w:rsidR="00270B0C" w:rsidRPr="005D3E32">
        <w:rPr>
          <w:sz w:val="22"/>
          <w:szCs w:val="22"/>
        </w:rPr>
        <w:t>chodziła</w:t>
      </w:r>
      <w:r w:rsidR="00184C93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>z projektów realizowanych w Działaniu 8.3.</w:t>
      </w:r>
      <w:r w:rsidR="00692707" w:rsidRPr="005D3E32">
        <w:rPr>
          <w:sz w:val="22"/>
          <w:szCs w:val="22"/>
        </w:rPr>
        <w:t xml:space="preserve"> </w:t>
      </w:r>
      <w:r w:rsidR="00F81A9A" w:rsidRPr="005D3E32">
        <w:rPr>
          <w:sz w:val="22"/>
          <w:szCs w:val="22"/>
        </w:rPr>
        <w:t>Obecnie podejmowane są działania polegające</w:t>
      </w:r>
      <w:r w:rsidRPr="005D3E32">
        <w:rPr>
          <w:sz w:val="22"/>
          <w:szCs w:val="22"/>
        </w:rPr>
        <w:t xml:space="preserve"> m.in. na uruchomieniu dodatkowych </w:t>
      </w:r>
      <w:r w:rsidRPr="005D3E32">
        <w:rPr>
          <w:sz w:val="22"/>
          <w:szCs w:val="22"/>
        </w:rPr>
        <w:lastRenderedPageBreak/>
        <w:t xml:space="preserve">naborów, </w:t>
      </w:r>
      <w:r w:rsidR="00F81A9A" w:rsidRPr="005D3E32">
        <w:rPr>
          <w:sz w:val="22"/>
          <w:szCs w:val="22"/>
        </w:rPr>
        <w:t xml:space="preserve">więc </w:t>
      </w:r>
      <w:r w:rsidRPr="005D3E32">
        <w:rPr>
          <w:sz w:val="22"/>
          <w:szCs w:val="22"/>
        </w:rPr>
        <w:t xml:space="preserve">nie rodzi </w:t>
      </w:r>
      <w:r w:rsidR="00F81A9A" w:rsidRPr="005D3E32">
        <w:rPr>
          <w:sz w:val="22"/>
          <w:szCs w:val="22"/>
        </w:rPr>
        <w:t xml:space="preserve">to </w:t>
      </w:r>
      <w:r w:rsidRPr="005D3E32">
        <w:rPr>
          <w:sz w:val="22"/>
          <w:szCs w:val="22"/>
        </w:rPr>
        <w:t xml:space="preserve">zagrożenia, co do dalszego tempa realizacji Osi 8. Istotnym problemem we wdrażaniu Działania 8.2 w zakresie profilaktyki zdrowotnej jest wymóg koordynacji działań </w:t>
      </w:r>
      <w:r w:rsidR="001257A8">
        <w:rPr>
          <w:sz w:val="22"/>
          <w:szCs w:val="22"/>
        </w:rPr>
        <w:br/>
      </w:r>
      <w:r w:rsidRPr="005D3E32">
        <w:rPr>
          <w:sz w:val="22"/>
          <w:szCs w:val="22"/>
        </w:rPr>
        <w:t xml:space="preserve">z Komitetem Sterującym w sektorze zdrowia oraz przedłużająca się procedura wydania pozytywnej opinii przez </w:t>
      </w:r>
      <w:proofErr w:type="spellStart"/>
      <w:r w:rsidRPr="005D3E32">
        <w:rPr>
          <w:sz w:val="22"/>
          <w:szCs w:val="22"/>
        </w:rPr>
        <w:t>AOTMiT</w:t>
      </w:r>
      <w:proofErr w:type="spellEnd"/>
      <w:r w:rsidRPr="005D3E32">
        <w:rPr>
          <w:sz w:val="22"/>
          <w:szCs w:val="22"/>
        </w:rPr>
        <w:t xml:space="preserve"> warunkującą możliwość realizacji Regionalnych Programów Zdrowotnych.</w:t>
      </w:r>
    </w:p>
    <w:p w:rsidR="003130C1" w:rsidRPr="005D3E32" w:rsidRDefault="003130C1" w:rsidP="00520C27">
      <w:pPr>
        <w:spacing w:line="276" w:lineRule="auto"/>
        <w:jc w:val="both"/>
        <w:rPr>
          <w:sz w:val="22"/>
          <w:szCs w:val="22"/>
        </w:rPr>
      </w:pPr>
    </w:p>
    <w:p w:rsidR="0055269C" w:rsidRDefault="0055269C" w:rsidP="00520C27">
      <w:pPr>
        <w:spacing w:line="276" w:lineRule="auto"/>
        <w:jc w:val="both"/>
        <w:rPr>
          <w:sz w:val="22"/>
          <w:szCs w:val="22"/>
        </w:rPr>
      </w:pPr>
    </w:p>
    <w:p w:rsidR="009F7D47" w:rsidRDefault="004C34DC" w:rsidP="009F7D47">
      <w:pPr>
        <w:pStyle w:val="Akapitzlist"/>
        <w:spacing w:line="276" w:lineRule="auto"/>
        <w:ind w:left="1485"/>
        <w:jc w:val="both"/>
        <w:rPr>
          <w:b/>
          <w:sz w:val="22"/>
          <w:szCs w:val="22"/>
        </w:rPr>
      </w:pPr>
      <w:r w:rsidRPr="004C34DC">
        <w:rPr>
          <w:b/>
          <w:sz w:val="22"/>
          <w:szCs w:val="22"/>
        </w:rPr>
        <w:t>Oś priorytetowa 9. Włączenie społeczne i walka z ubóstwem</w:t>
      </w:r>
    </w:p>
    <w:p w:rsidR="004C34DC" w:rsidRPr="005D3E32" w:rsidRDefault="004C34DC" w:rsidP="009F7D47">
      <w:pPr>
        <w:pStyle w:val="Akapitzlist"/>
        <w:spacing w:line="276" w:lineRule="auto"/>
        <w:ind w:left="1485"/>
        <w:jc w:val="both"/>
        <w:rPr>
          <w:b/>
          <w:sz w:val="22"/>
          <w:szCs w:val="22"/>
        </w:rPr>
      </w:pPr>
    </w:p>
    <w:p w:rsidR="00520C27" w:rsidRPr="005D3E32" w:rsidRDefault="00520C27" w:rsidP="00520C27">
      <w:pPr>
        <w:spacing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>Projekty w osi 9 służą zwiększeniu aktywności społecznej i zawodowej osób wykluczonych, poprzez działania edukacyjne społeczne i zawodowe. Ograniczeniu wykluczenia społecznego służy</w:t>
      </w:r>
      <w:r w:rsidR="00C8464A">
        <w:rPr>
          <w:sz w:val="22"/>
          <w:szCs w:val="22"/>
        </w:rPr>
        <w:t>,</w:t>
      </w:r>
      <w:r w:rsidRPr="005D3E32">
        <w:rPr>
          <w:sz w:val="22"/>
          <w:szCs w:val="22"/>
        </w:rPr>
        <w:t xml:space="preserve"> </w:t>
      </w:r>
      <w:r w:rsidR="008B75BE" w:rsidRPr="005D3E32">
        <w:rPr>
          <w:sz w:val="22"/>
          <w:szCs w:val="22"/>
        </w:rPr>
        <w:t>m.in.</w:t>
      </w:r>
      <w:r w:rsidRPr="005D3E32">
        <w:rPr>
          <w:sz w:val="22"/>
          <w:szCs w:val="22"/>
        </w:rPr>
        <w:t xml:space="preserve"> zwiększenie dostęp</w:t>
      </w:r>
      <w:r w:rsidR="00C8464A">
        <w:rPr>
          <w:sz w:val="22"/>
          <w:szCs w:val="22"/>
        </w:rPr>
        <w:t>u</w:t>
      </w:r>
      <w:r w:rsidRPr="005D3E32">
        <w:rPr>
          <w:sz w:val="22"/>
          <w:szCs w:val="22"/>
        </w:rPr>
        <w:t xml:space="preserve"> do usług opiekuńczych i zdrowotnych oraz wsparcie sektora ES. Na realizację tych działań  przewidziano blisko 99,6 mln EUR EFS. Do końca 2016 r. ogłoszono </w:t>
      </w:r>
      <w:r w:rsidRPr="005D3E32">
        <w:rPr>
          <w:b/>
          <w:sz w:val="22"/>
          <w:szCs w:val="22"/>
        </w:rPr>
        <w:t>11 naborów</w:t>
      </w:r>
      <w:r w:rsidRPr="005D3E32">
        <w:rPr>
          <w:sz w:val="22"/>
          <w:szCs w:val="22"/>
        </w:rPr>
        <w:t xml:space="preserve">, w tym </w:t>
      </w:r>
      <w:r w:rsidR="00C8464A">
        <w:rPr>
          <w:sz w:val="22"/>
          <w:szCs w:val="22"/>
        </w:rPr>
        <w:br/>
      </w:r>
      <w:r w:rsidRPr="005D3E32">
        <w:rPr>
          <w:sz w:val="22"/>
          <w:szCs w:val="22"/>
        </w:rPr>
        <w:t xml:space="preserve">1 w trybie pozakonkursowym na kwotę ponad 29,6 mln EUR, w tym 0,49 mln EUR tryb pozakonkursowy. Najwięcej bo 4 nabory ogłoszono w </w:t>
      </w:r>
      <w:r w:rsidR="004C34DC">
        <w:rPr>
          <w:sz w:val="22"/>
          <w:szCs w:val="22"/>
        </w:rPr>
        <w:t>Działaniu</w:t>
      </w:r>
      <w:r w:rsidR="004C34DC" w:rsidRPr="004C34DC">
        <w:rPr>
          <w:sz w:val="22"/>
          <w:szCs w:val="22"/>
        </w:rPr>
        <w:t xml:space="preserve"> 9.2 </w:t>
      </w:r>
      <w:r w:rsidR="004C34DC" w:rsidRPr="004C34DC">
        <w:rPr>
          <w:i/>
          <w:sz w:val="22"/>
          <w:szCs w:val="22"/>
        </w:rPr>
        <w:t xml:space="preserve">Ułatwienie dostępu do wysokiej jakości usług społecznych i zdrowotnych </w:t>
      </w:r>
      <w:r w:rsidRPr="004C34DC">
        <w:rPr>
          <w:i/>
          <w:sz w:val="22"/>
          <w:szCs w:val="22"/>
        </w:rPr>
        <w:t>jako wsparcie usług opiekuńczych, wsparcia rodziny i pieczy zastępczej</w:t>
      </w:r>
      <w:r w:rsidRPr="005D3E32">
        <w:rPr>
          <w:sz w:val="22"/>
          <w:szCs w:val="22"/>
        </w:rPr>
        <w:t xml:space="preserve">. Trzy nabory zostały ogłoszone w </w:t>
      </w:r>
      <w:r w:rsidR="004C34DC">
        <w:rPr>
          <w:sz w:val="22"/>
          <w:szCs w:val="22"/>
        </w:rPr>
        <w:t>Działaniu</w:t>
      </w:r>
      <w:r w:rsidR="004C34DC" w:rsidRPr="004C34DC">
        <w:rPr>
          <w:sz w:val="22"/>
          <w:szCs w:val="22"/>
        </w:rPr>
        <w:t xml:space="preserve"> 9.1 </w:t>
      </w:r>
      <w:r w:rsidR="004C34DC" w:rsidRPr="004C34DC">
        <w:rPr>
          <w:i/>
          <w:sz w:val="22"/>
          <w:szCs w:val="22"/>
        </w:rPr>
        <w:t xml:space="preserve">Aktywna integracja zwiększająca szanse na zatrudnienie </w:t>
      </w:r>
      <w:r w:rsidRPr="004C34DC">
        <w:rPr>
          <w:i/>
          <w:sz w:val="22"/>
          <w:szCs w:val="22"/>
        </w:rPr>
        <w:t>realizującym kompleksowe usługi aktywizacji społeczno – zawodowej</w:t>
      </w:r>
      <w:r w:rsidRPr="005D3E32">
        <w:rPr>
          <w:sz w:val="22"/>
          <w:szCs w:val="22"/>
        </w:rPr>
        <w:t xml:space="preserve">. W związku </w:t>
      </w:r>
      <w:r w:rsidR="004C34DC">
        <w:rPr>
          <w:sz w:val="22"/>
          <w:szCs w:val="22"/>
        </w:rPr>
        <w:br/>
      </w:r>
      <w:r w:rsidRPr="005D3E32">
        <w:rPr>
          <w:sz w:val="22"/>
          <w:szCs w:val="22"/>
        </w:rPr>
        <w:t>z koniecznością uzyskania ponownej akredytacji o</w:t>
      </w:r>
      <w:r w:rsidR="00F81A9A" w:rsidRPr="005D3E32">
        <w:rPr>
          <w:sz w:val="22"/>
          <w:szCs w:val="22"/>
        </w:rPr>
        <w:t>środków OWES koniecznym było</w:t>
      </w:r>
      <w:r w:rsidRPr="005D3E32">
        <w:rPr>
          <w:sz w:val="22"/>
          <w:szCs w:val="22"/>
        </w:rPr>
        <w:t xml:space="preserve"> unieważnienie</w:t>
      </w:r>
      <w:r w:rsidR="00F81A9A" w:rsidRPr="005D3E32">
        <w:rPr>
          <w:sz w:val="22"/>
          <w:szCs w:val="22"/>
        </w:rPr>
        <w:t xml:space="preserve"> już ogłoszonych konkursów i ponowne ogłoszenie naborów</w:t>
      </w:r>
      <w:r w:rsidRPr="005D3E32">
        <w:rPr>
          <w:sz w:val="22"/>
          <w:szCs w:val="22"/>
        </w:rPr>
        <w:t xml:space="preserve"> w ramach Działania </w:t>
      </w:r>
      <w:r w:rsidR="004C34DC" w:rsidRPr="004C34DC">
        <w:rPr>
          <w:sz w:val="22"/>
          <w:szCs w:val="22"/>
        </w:rPr>
        <w:t xml:space="preserve">9.3 </w:t>
      </w:r>
      <w:r w:rsidR="004C34DC" w:rsidRPr="004C34DC">
        <w:rPr>
          <w:i/>
          <w:sz w:val="22"/>
          <w:szCs w:val="22"/>
        </w:rPr>
        <w:t>Wspieranie ekonomii i przedsiębiorczości społecznej w celu ułatwienia dostępu do zatrudnienia</w:t>
      </w:r>
      <w:r w:rsidRPr="005D3E32">
        <w:rPr>
          <w:sz w:val="22"/>
          <w:szCs w:val="22"/>
        </w:rPr>
        <w:t>. W Działaniu tym uruchomiono nabór pozakonkursowy celem koordynacji rozwoju ES w regionie.</w:t>
      </w:r>
    </w:p>
    <w:p w:rsidR="00520C27" w:rsidRPr="005D3E32" w:rsidRDefault="00520C27" w:rsidP="00520C27">
      <w:pPr>
        <w:spacing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 xml:space="preserve">Do końca 2016 r. </w:t>
      </w:r>
      <w:r w:rsidRPr="005D3E32">
        <w:rPr>
          <w:b/>
          <w:sz w:val="22"/>
          <w:szCs w:val="22"/>
        </w:rPr>
        <w:t>ocenę formalną przeszło 200 wniosków o dofinansowanie na kwotę 51,4 mln EUR.</w:t>
      </w:r>
      <w:r w:rsidRPr="005D3E32">
        <w:rPr>
          <w:sz w:val="22"/>
          <w:szCs w:val="22"/>
        </w:rPr>
        <w:t xml:space="preserve"> Podpisano </w:t>
      </w:r>
      <w:r w:rsidRPr="005D3E32">
        <w:rPr>
          <w:b/>
          <w:sz w:val="22"/>
          <w:szCs w:val="22"/>
        </w:rPr>
        <w:t>23 umowy na kwotę 7,6 mln EUR</w:t>
      </w:r>
      <w:r w:rsidRPr="005D3E32">
        <w:rPr>
          <w:sz w:val="22"/>
          <w:szCs w:val="22"/>
        </w:rPr>
        <w:t>, co stanowi 7,7% alokacji Osi 9. Najwięcej umów (14) podpisano w Działaniu 9.2</w:t>
      </w:r>
      <w:r w:rsidR="00F81A9A" w:rsidRPr="005D3E32">
        <w:rPr>
          <w:sz w:val="22"/>
          <w:szCs w:val="22"/>
        </w:rPr>
        <w:t>,</w:t>
      </w:r>
      <w:r w:rsidRPr="005D3E32">
        <w:rPr>
          <w:sz w:val="22"/>
          <w:szCs w:val="22"/>
        </w:rPr>
        <w:t xml:space="preserve"> w </w:t>
      </w:r>
      <w:r w:rsidR="00F81A9A" w:rsidRPr="005D3E32">
        <w:rPr>
          <w:sz w:val="22"/>
          <w:szCs w:val="22"/>
        </w:rPr>
        <w:t>przeważającej większości z instytucjami</w:t>
      </w:r>
      <w:r w:rsidRPr="005D3E32">
        <w:rPr>
          <w:sz w:val="22"/>
          <w:szCs w:val="22"/>
        </w:rPr>
        <w:t xml:space="preserve"> pomocy i integracji społecznej.</w:t>
      </w:r>
    </w:p>
    <w:p w:rsidR="00520C27" w:rsidRPr="005D3E32" w:rsidRDefault="00520C27" w:rsidP="00520C27">
      <w:pPr>
        <w:spacing w:line="276" w:lineRule="auto"/>
        <w:jc w:val="both"/>
        <w:rPr>
          <w:sz w:val="22"/>
          <w:szCs w:val="22"/>
        </w:rPr>
      </w:pPr>
      <w:r w:rsidRPr="005D3E32">
        <w:rPr>
          <w:b/>
          <w:sz w:val="22"/>
          <w:szCs w:val="22"/>
        </w:rPr>
        <w:t>Zatwierdzono 51 wniosków o płatność na kwotę 0,27 mln EUR</w:t>
      </w:r>
      <w:r w:rsidRPr="005D3E32">
        <w:rPr>
          <w:sz w:val="22"/>
          <w:szCs w:val="22"/>
        </w:rPr>
        <w:t>, co stanowi blisko 0,3% alokacji Osi 9. Większość wniosków (29) dotyczy projektów realizowanych w Działaniu 9.2. W związku z brakiem zadawalającego tempa wdrażania Osi 9, podjęto działania naprawcze m.in. intensyfikację działań informacyjno – warsztatowych skierowanych do potencjalnych wnioskodawców, czy usprawnienia organizacyjne mające na celu skrócenie procedury od momentu złożenia</w:t>
      </w:r>
      <w:r w:rsidR="00CC31B0" w:rsidRPr="005D3E32">
        <w:rPr>
          <w:sz w:val="22"/>
          <w:szCs w:val="22"/>
        </w:rPr>
        <w:t xml:space="preserve"> wniosków do podpisania umowy. </w:t>
      </w:r>
    </w:p>
    <w:p w:rsidR="0055269C" w:rsidRPr="005D3E32" w:rsidRDefault="0055269C" w:rsidP="00520C27">
      <w:pPr>
        <w:spacing w:line="276" w:lineRule="auto"/>
        <w:jc w:val="both"/>
        <w:rPr>
          <w:sz w:val="22"/>
          <w:szCs w:val="22"/>
        </w:rPr>
      </w:pPr>
    </w:p>
    <w:p w:rsidR="009F7D47" w:rsidRDefault="00E14EC9" w:rsidP="009F7D47">
      <w:pPr>
        <w:pStyle w:val="Akapitzlist"/>
        <w:spacing w:line="276" w:lineRule="auto"/>
        <w:ind w:left="1485"/>
        <w:jc w:val="both"/>
        <w:rPr>
          <w:b/>
          <w:sz w:val="22"/>
          <w:szCs w:val="22"/>
        </w:rPr>
      </w:pPr>
      <w:r w:rsidRPr="00E14EC9">
        <w:rPr>
          <w:b/>
          <w:sz w:val="22"/>
          <w:szCs w:val="22"/>
        </w:rPr>
        <w:t>Oś priorytetowa 10. Otwarty rynek pracy</w:t>
      </w:r>
    </w:p>
    <w:p w:rsidR="00E14EC9" w:rsidRPr="005D3E32" w:rsidRDefault="00E14EC9" w:rsidP="009F7D47">
      <w:pPr>
        <w:pStyle w:val="Akapitzlist"/>
        <w:spacing w:line="276" w:lineRule="auto"/>
        <w:ind w:left="1485"/>
        <w:jc w:val="both"/>
        <w:rPr>
          <w:b/>
          <w:sz w:val="22"/>
          <w:szCs w:val="22"/>
        </w:rPr>
      </w:pPr>
    </w:p>
    <w:p w:rsidR="00520C27" w:rsidRPr="005D3E32" w:rsidRDefault="00520C27" w:rsidP="00520C27">
      <w:pPr>
        <w:spacing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>Realizacja osi 10 ma na celu wspieranie przeciwdziałania bierności zawodowej oraz wsparcie adaptacyjności przedsiębiorstw MŚP. Realizowane działania koncentrują się na pomocy w aktywnym poszukiwaniu pracy, podnoszeniu kwalifikacji osób jej poszukujących oraz rozwoju przedsiębiorczości i samozatrudnienia. Istotny</w:t>
      </w:r>
      <w:r w:rsidR="00270B0C" w:rsidRPr="005D3E32">
        <w:rPr>
          <w:sz w:val="22"/>
          <w:szCs w:val="22"/>
        </w:rPr>
        <w:t xml:space="preserve">m elementem wsparcia są dotacje </w:t>
      </w:r>
      <w:r w:rsidRPr="005D3E32">
        <w:rPr>
          <w:sz w:val="22"/>
          <w:szCs w:val="22"/>
        </w:rPr>
        <w:t xml:space="preserve">i pożyczki na rozpoczęcie działalności gospodarczej. Na realizację wsparcia przewidziane są środki w wysokości blisko 125 mln EUR EFS. Do końca 2016 r. ogłoszono </w:t>
      </w:r>
      <w:r w:rsidRPr="005D3E32">
        <w:rPr>
          <w:b/>
          <w:sz w:val="22"/>
          <w:szCs w:val="22"/>
        </w:rPr>
        <w:t>10 naborów</w:t>
      </w:r>
      <w:r w:rsidRPr="005D3E32">
        <w:rPr>
          <w:sz w:val="22"/>
          <w:szCs w:val="22"/>
        </w:rPr>
        <w:t>, w tym 2 w trybie pozakonkursowym na kwotę ponad 50,8 mln EUR w tym 11,6 mln EUR tryb pozakonkursowy.</w:t>
      </w:r>
      <w:r w:rsidR="00184C93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 xml:space="preserve">Po trzy nabory ogłoszono w </w:t>
      </w:r>
      <w:r w:rsidR="00E14EC9">
        <w:rPr>
          <w:sz w:val="22"/>
          <w:szCs w:val="22"/>
        </w:rPr>
        <w:t>Działaniu</w:t>
      </w:r>
      <w:r w:rsidR="00E14EC9" w:rsidRPr="00E14EC9">
        <w:rPr>
          <w:sz w:val="22"/>
          <w:szCs w:val="22"/>
        </w:rPr>
        <w:t xml:space="preserve"> 10.2 </w:t>
      </w:r>
      <w:r w:rsidR="00E14EC9" w:rsidRPr="00E14EC9">
        <w:rPr>
          <w:i/>
          <w:sz w:val="22"/>
          <w:szCs w:val="22"/>
        </w:rPr>
        <w:t>Działania na rzecz podniesienia aktywności zawodowej osób powyżej 29 roku życia</w:t>
      </w:r>
      <w:r w:rsidR="00E14EC9" w:rsidRPr="00E14EC9">
        <w:rPr>
          <w:sz w:val="22"/>
          <w:szCs w:val="22"/>
        </w:rPr>
        <w:t xml:space="preserve"> </w:t>
      </w:r>
      <w:r w:rsidR="00E14EC9">
        <w:rPr>
          <w:sz w:val="22"/>
          <w:szCs w:val="22"/>
        </w:rPr>
        <w:t xml:space="preserve">- </w:t>
      </w:r>
      <w:r w:rsidRPr="005D3E32">
        <w:rPr>
          <w:sz w:val="22"/>
          <w:szCs w:val="22"/>
        </w:rPr>
        <w:t xml:space="preserve">jako wsparcie osób poszukujących pracy powyżej 29 roku życia i </w:t>
      </w:r>
      <w:r w:rsidR="00820EEB">
        <w:rPr>
          <w:sz w:val="22"/>
          <w:szCs w:val="22"/>
        </w:rPr>
        <w:t>Działaniu</w:t>
      </w:r>
      <w:r w:rsidR="00820EEB" w:rsidRPr="00820EEB">
        <w:rPr>
          <w:sz w:val="22"/>
          <w:szCs w:val="22"/>
        </w:rPr>
        <w:t xml:space="preserve"> 10.4 </w:t>
      </w:r>
      <w:r w:rsidR="00820EEB" w:rsidRPr="00820EEB">
        <w:rPr>
          <w:i/>
          <w:sz w:val="22"/>
          <w:szCs w:val="22"/>
        </w:rPr>
        <w:t xml:space="preserve">Rozwój przedsiębiorczości </w:t>
      </w:r>
      <w:r w:rsidR="00820EEB">
        <w:rPr>
          <w:i/>
          <w:sz w:val="22"/>
          <w:szCs w:val="22"/>
        </w:rPr>
        <w:br/>
      </w:r>
      <w:r w:rsidR="00820EEB" w:rsidRPr="00820EEB">
        <w:rPr>
          <w:i/>
          <w:sz w:val="22"/>
          <w:szCs w:val="22"/>
        </w:rPr>
        <w:t xml:space="preserve">i tworzenie nowych miejsc pracy </w:t>
      </w:r>
      <w:r w:rsidRPr="00820EEB">
        <w:rPr>
          <w:i/>
          <w:sz w:val="22"/>
          <w:szCs w:val="22"/>
        </w:rPr>
        <w:t>rozwój przedsiębiorczości i tworzenie nowych miejsc pracy</w:t>
      </w:r>
      <w:r w:rsidRPr="005D3E32">
        <w:rPr>
          <w:sz w:val="22"/>
          <w:szCs w:val="22"/>
        </w:rPr>
        <w:t xml:space="preserve">. </w:t>
      </w:r>
      <w:r w:rsidR="00820EEB">
        <w:rPr>
          <w:sz w:val="22"/>
          <w:szCs w:val="22"/>
        </w:rPr>
        <w:br/>
      </w:r>
      <w:r w:rsidRPr="005D3E32">
        <w:rPr>
          <w:sz w:val="22"/>
          <w:szCs w:val="22"/>
        </w:rPr>
        <w:t xml:space="preserve">W </w:t>
      </w:r>
      <w:r w:rsidR="00820EEB">
        <w:rPr>
          <w:sz w:val="22"/>
          <w:szCs w:val="22"/>
        </w:rPr>
        <w:t>Działaniu</w:t>
      </w:r>
      <w:r w:rsidR="00820EEB" w:rsidRPr="00820EEB">
        <w:rPr>
          <w:sz w:val="22"/>
          <w:szCs w:val="22"/>
        </w:rPr>
        <w:t xml:space="preserve"> 10.1 </w:t>
      </w:r>
      <w:r w:rsidR="00820EEB" w:rsidRPr="00820EEB">
        <w:rPr>
          <w:i/>
          <w:sz w:val="22"/>
          <w:szCs w:val="22"/>
        </w:rPr>
        <w:t xml:space="preserve">Działania publicznych służb zatrudnienia na rzecz podniesienia aktywności zawodowej osób powyżej 29 roku życia </w:t>
      </w:r>
      <w:r w:rsidRPr="005D3E32">
        <w:rPr>
          <w:sz w:val="22"/>
          <w:szCs w:val="22"/>
        </w:rPr>
        <w:t xml:space="preserve">– realizowanym przez powiatowe/miejskie urzędy pracy </w:t>
      </w:r>
      <w:r w:rsidR="00820EEB">
        <w:rPr>
          <w:sz w:val="22"/>
          <w:szCs w:val="22"/>
        </w:rPr>
        <w:br/>
      </w:r>
      <w:r w:rsidRPr="005D3E32">
        <w:rPr>
          <w:sz w:val="22"/>
          <w:szCs w:val="22"/>
        </w:rPr>
        <w:t xml:space="preserve">w trybie pozakonkursowym ogłoszono 2 nabory. W </w:t>
      </w:r>
      <w:r w:rsidR="00820EEB">
        <w:rPr>
          <w:sz w:val="22"/>
          <w:szCs w:val="22"/>
        </w:rPr>
        <w:t>Działaniu</w:t>
      </w:r>
      <w:r w:rsidR="00820EEB" w:rsidRPr="00820EEB">
        <w:rPr>
          <w:sz w:val="22"/>
          <w:szCs w:val="22"/>
        </w:rPr>
        <w:t xml:space="preserve"> 10.5 </w:t>
      </w:r>
      <w:r w:rsidR="00820EEB" w:rsidRPr="00820EEB">
        <w:rPr>
          <w:i/>
          <w:sz w:val="22"/>
          <w:szCs w:val="22"/>
        </w:rPr>
        <w:t>Przystosowanie pracowników, przedsiębiorstw i przedsiębiorców do zmian</w:t>
      </w:r>
      <w:r w:rsidRPr="00820EEB">
        <w:rPr>
          <w:i/>
          <w:sz w:val="22"/>
          <w:szCs w:val="22"/>
        </w:rPr>
        <w:t>,</w:t>
      </w:r>
      <w:r w:rsidRPr="005D3E32">
        <w:rPr>
          <w:sz w:val="22"/>
          <w:szCs w:val="22"/>
        </w:rPr>
        <w:t xml:space="preserve"> realizowanym w oparciu o popytowy system finansowania usług rozwojowych ogłoszono 2 nabory na kwotę ponad 5,5 mln EUR.</w:t>
      </w:r>
      <w:r w:rsidR="00184C93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 xml:space="preserve">Do końca 2016 r. </w:t>
      </w:r>
      <w:r w:rsidRPr="005D3E32">
        <w:rPr>
          <w:b/>
          <w:sz w:val="22"/>
          <w:szCs w:val="22"/>
        </w:rPr>
        <w:t xml:space="preserve">ocenę </w:t>
      </w:r>
      <w:r w:rsidRPr="005D3E32">
        <w:rPr>
          <w:b/>
          <w:sz w:val="22"/>
          <w:szCs w:val="22"/>
        </w:rPr>
        <w:lastRenderedPageBreak/>
        <w:t>formalną przeszło 487 wniosków o dofinansowanie na kwotę 208,8 mln EUR.</w:t>
      </w:r>
      <w:r w:rsidRPr="005D3E32">
        <w:rPr>
          <w:sz w:val="22"/>
          <w:szCs w:val="22"/>
        </w:rPr>
        <w:t xml:space="preserve"> Podpisano </w:t>
      </w:r>
      <w:r w:rsidRPr="005D3E32">
        <w:rPr>
          <w:b/>
          <w:sz w:val="22"/>
          <w:szCs w:val="22"/>
        </w:rPr>
        <w:t>102 umowy na kwotę 42,5 mln EUR</w:t>
      </w:r>
      <w:r w:rsidRPr="005D3E32">
        <w:rPr>
          <w:sz w:val="22"/>
          <w:szCs w:val="22"/>
        </w:rPr>
        <w:t xml:space="preserve">, co stanowi 34% alokacji Osi 10. Najwięcej umów </w:t>
      </w:r>
      <w:r w:rsidR="00270B0C" w:rsidRPr="005D3E32">
        <w:rPr>
          <w:sz w:val="22"/>
          <w:szCs w:val="22"/>
        </w:rPr>
        <w:t xml:space="preserve">(40) podpisano </w:t>
      </w:r>
      <w:r w:rsidR="00383CDA">
        <w:rPr>
          <w:sz w:val="22"/>
          <w:szCs w:val="22"/>
        </w:rPr>
        <w:br/>
      </w:r>
      <w:r w:rsidR="00270B0C" w:rsidRPr="005D3E32">
        <w:rPr>
          <w:sz w:val="22"/>
          <w:szCs w:val="22"/>
        </w:rPr>
        <w:t>w Działaniu 10.2</w:t>
      </w:r>
      <w:r w:rsidR="00184C93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>z podmiotami świadczącymi usługi z zakresu aktywizacji zawodowej.</w:t>
      </w:r>
      <w:r w:rsidR="00F82AFD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 xml:space="preserve">W ramach zawartych umów </w:t>
      </w:r>
      <w:r w:rsidRPr="005D3E32">
        <w:rPr>
          <w:b/>
          <w:sz w:val="22"/>
          <w:szCs w:val="22"/>
        </w:rPr>
        <w:t>zatwierdzono 272 wniosków o płatność na kwotę ponad 16,2 mln EUR</w:t>
      </w:r>
      <w:r w:rsidRPr="005D3E32">
        <w:rPr>
          <w:sz w:val="22"/>
          <w:szCs w:val="22"/>
        </w:rPr>
        <w:t xml:space="preserve">, co stanowi blisko 13% alokacji Osi 10. Większość wniosków (94) pochodziła z projektów realizowanych </w:t>
      </w:r>
      <w:r w:rsidR="00820EEB">
        <w:rPr>
          <w:sz w:val="22"/>
          <w:szCs w:val="22"/>
        </w:rPr>
        <w:br/>
      </w:r>
      <w:r w:rsidRPr="005D3E32">
        <w:rPr>
          <w:sz w:val="22"/>
          <w:szCs w:val="22"/>
        </w:rPr>
        <w:t>w Działaniu 10.1.</w:t>
      </w:r>
      <w:r w:rsidR="00184C93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 xml:space="preserve">Rozkład projektów w podziale </w:t>
      </w:r>
      <w:r w:rsidR="00F81A9A" w:rsidRPr="005D3E32">
        <w:rPr>
          <w:sz w:val="22"/>
          <w:szCs w:val="22"/>
        </w:rPr>
        <w:t>na sektory gospodarki:</w:t>
      </w:r>
      <w:r w:rsidRPr="005D3E32">
        <w:rPr>
          <w:sz w:val="22"/>
          <w:szCs w:val="22"/>
        </w:rPr>
        <w:t xml:space="preserve"> najwięcej bo 42 umowy podpisano w sektorze P</w:t>
      </w:r>
      <w:r w:rsidR="001257A8">
        <w:rPr>
          <w:sz w:val="22"/>
          <w:szCs w:val="22"/>
        </w:rPr>
        <w:t xml:space="preserve"> (Edukacja) </w:t>
      </w:r>
      <w:r w:rsidRPr="001257A8">
        <w:rPr>
          <w:sz w:val="22"/>
          <w:szCs w:val="22"/>
        </w:rPr>
        <w:t>, 31 w O</w:t>
      </w:r>
      <w:r w:rsidR="001257A8" w:rsidRPr="001257A8">
        <w:rPr>
          <w:sz w:val="22"/>
          <w:szCs w:val="22"/>
        </w:rPr>
        <w:t xml:space="preserve"> (Administracja publiczna)</w:t>
      </w:r>
      <w:r w:rsidRPr="001257A8">
        <w:rPr>
          <w:sz w:val="22"/>
          <w:szCs w:val="22"/>
        </w:rPr>
        <w:t xml:space="preserve"> oraz 15 w sektorze S</w:t>
      </w:r>
      <w:r w:rsidR="001257A8" w:rsidRPr="001257A8">
        <w:rPr>
          <w:sz w:val="22"/>
          <w:szCs w:val="22"/>
        </w:rPr>
        <w:t xml:space="preserve"> (Pozostała działalność usługowa)</w:t>
      </w:r>
      <w:r w:rsidRPr="001257A8">
        <w:rPr>
          <w:sz w:val="22"/>
          <w:szCs w:val="22"/>
        </w:rPr>
        <w:t>.</w:t>
      </w:r>
      <w:r w:rsidR="00F82AFD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>W 2016 r. nie zidentyfikowano istotnych problemów w realizacji Osi 10.</w:t>
      </w:r>
    </w:p>
    <w:p w:rsidR="0055269C" w:rsidRPr="005D3E32" w:rsidRDefault="0055269C" w:rsidP="00520C27">
      <w:pPr>
        <w:spacing w:line="276" w:lineRule="auto"/>
        <w:jc w:val="both"/>
        <w:rPr>
          <w:sz w:val="22"/>
          <w:szCs w:val="22"/>
        </w:rPr>
      </w:pPr>
    </w:p>
    <w:p w:rsidR="003130C1" w:rsidRPr="005D3E32" w:rsidRDefault="003130C1" w:rsidP="00520C27">
      <w:pPr>
        <w:spacing w:line="276" w:lineRule="auto"/>
        <w:jc w:val="both"/>
        <w:rPr>
          <w:sz w:val="22"/>
          <w:szCs w:val="22"/>
        </w:rPr>
      </w:pPr>
    </w:p>
    <w:p w:rsidR="009F7D47" w:rsidRDefault="00820EEB" w:rsidP="009F7D47">
      <w:pPr>
        <w:pStyle w:val="Akapitzlist"/>
        <w:spacing w:line="276" w:lineRule="auto"/>
        <w:ind w:left="1485"/>
        <w:jc w:val="both"/>
        <w:rPr>
          <w:b/>
          <w:sz w:val="22"/>
          <w:szCs w:val="22"/>
        </w:rPr>
      </w:pPr>
      <w:r w:rsidRPr="00820EEB">
        <w:rPr>
          <w:b/>
          <w:sz w:val="22"/>
          <w:szCs w:val="22"/>
        </w:rPr>
        <w:t>Oś priorytetowa 11. Pomoc Techniczna</w:t>
      </w:r>
    </w:p>
    <w:p w:rsidR="00820EEB" w:rsidRPr="005D3E32" w:rsidRDefault="00820EEB" w:rsidP="009F7D47">
      <w:pPr>
        <w:pStyle w:val="Akapitzlist"/>
        <w:spacing w:line="276" w:lineRule="auto"/>
        <w:ind w:left="1485"/>
        <w:jc w:val="both"/>
        <w:rPr>
          <w:b/>
          <w:sz w:val="22"/>
          <w:szCs w:val="22"/>
        </w:rPr>
      </w:pPr>
    </w:p>
    <w:p w:rsidR="00C8464A" w:rsidRPr="00F06D61" w:rsidRDefault="00520C27" w:rsidP="00520C27">
      <w:pPr>
        <w:spacing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>Celem głównym osi 11 jest skuteczna i efektywna realizacja RPOWŚ 2014-2020, poprzez wzmocnienie potencjału instytucji realizujących Progr</w:t>
      </w:r>
      <w:r w:rsidR="00270B0C" w:rsidRPr="005D3E32">
        <w:rPr>
          <w:sz w:val="22"/>
          <w:szCs w:val="22"/>
        </w:rPr>
        <w:t>am oraz zwiększenie świadomości</w:t>
      </w:r>
      <w:r w:rsidR="00184C93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>i kompetencji beneficjentów. Na realizację powyższego przeznaczono 50 mln EUR EFS, w oparciu o Roczne Plany Działań przyjęte przez Instytucję</w:t>
      </w:r>
      <w:r w:rsidR="00270B0C" w:rsidRPr="005D3E32">
        <w:rPr>
          <w:sz w:val="22"/>
          <w:szCs w:val="22"/>
        </w:rPr>
        <w:t xml:space="preserve"> Zarządzającą.</w:t>
      </w:r>
      <w:r w:rsidR="00F06D61">
        <w:rPr>
          <w:sz w:val="22"/>
          <w:szCs w:val="22"/>
        </w:rPr>
        <w:t xml:space="preserve"> W ramach Osi 11 wyodrębniono:</w:t>
      </w:r>
      <w:r w:rsidR="00270B0C" w:rsidRPr="005D3E32">
        <w:rPr>
          <w:sz w:val="22"/>
          <w:szCs w:val="22"/>
        </w:rPr>
        <w:t xml:space="preserve"> </w:t>
      </w:r>
      <w:r w:rsidR="00F06D61" w:rsidRPr="00F06D61">
        <w:rPr>
          <w:sz w:val="22"/>
          <w:szCs w:val="22"/>
        </w:rPr>
        <w:t xml:space="preserve">Działanie 11.1 </w:t>
      </w:r>
      <w:r w:rsidR="00F06D61" w:rsidRPr="00F06D61">
        <w:rPr>
          <w:i/>
          <w:sz w:val="22"/>
          <w:szCs w:val="22"/>
        </w:rPr>
        <w:t>Skuteczny i efektywny system wdrażania RPOWŚ 2014-2020</w:t>
      </w:r>
      <w:r w:rsidR="00F06D61">
        <w:rPr>
          <w:sz w:val="22"/>
          <w:szCs w:val="22"/>
        </w:rPr>
        <w:t>,</w:t>
      </w:r>
      <w:r w:rsidR="00F06D61" w:rsidRPr="00F06D61">
        <w:rPr>
          <w:sz w:val="22"/>
          <w:szCs w:val="22"/>
        </w:rPr>
        <w:t xml:space="preserve"> </w:t>
      </w:r>
      <w:r w:rsidR="001F44E5" w:rsidRPr="001F44E5">
        <w:rPr>
          <w:sz w:val="22"/>
          <w:szCs w:val="22"/>
        </w:rPr>
        <w:t xml:space="preserve">Działanie 11.2 </w:t>
      </w:r>
      <w:r w:rsidR="001F44E5" w:rsidRPr="00F06D61">
        <w:rPr>
          <w:i/>
          <w:sz w:val="22"/>
          <w:szCs w:val="22"/>
        </w:rPr>
        <w:t>Wsparcie procesu wdrażania RPOWŚ 2014-2020 poprzez wzmocnienie potencjału administracyjnego</w:t>
      </w:r>
      <w:r w:rsidR="00F06D61">
        <w:rPr>
          <w:sz w:val="22"/>
          <w:szCs w:val="22"/>
        </w:rPr>
        <w:t xml:space="preserve"> i </w:t>
      </w:r>
      <w:r w:rsidR="00F06D61" w:rsidRPr="00F06D61">
        <w:rPr>
          <w:sz w:val="22"/>
          <w:szCs w:val="22"/>
        </w:rPr>
        <w:t xml:space="preserve">Działanie 11.3 </w:t>
      </w:r>
      <w:r w:rsidR="00F06D61" w:rsidRPr="00F06D61">
        <w:rPr>
          <w:i/>
          <w:sz w:val="22"/>
          <w:szCs w:val="22"/>
        </w:rPr>
        <w:t>Informacja i promocja RPOWŚ 2014-2020</w:t>
      </w:r>
      <w:r w:rsidR="00F06D61">
        <w:rPr>
          <w:i/>
          <w:sz w:val="22"/>
          <w:szCs w:val="22"/>
        </w:rPr>
        <w:t>.</w:t>
      </w:r>
    </w:p>
    <w:p w:rsidR="00520C27" w:rsidRPr="005D3E32" w:rsidRDefault="00270B0C" w:rsidP="00520C27">
      <w:pPr>
        <w:spacing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 xml:space="preserve">Do 31.12.2016 r. </w:t>
      </w:r>
      <w:r w:rsidR="00520C27" w:rsidRPr="005D3E32">
        <w:rPr>
          <w:sz w:val="22"/>
          <w:szCs w:val="22"/>
        </w:rPr>
        <w:t xml:space="preserve">w trybie pozakonkursowym uruchomiono </w:t>
      </w:r>
      <w:r w:rsidR="00520C27" w:rsidRPr="005D3E32">
        <w:rPr>
          <w:b/>
          <w:sz w:val="22"/>
          <w:szCs w:val="22"/>
        </w:rPr>
        <w:t>6 naborów</w:t>
      </w:r>
      <w:r w:rsidR="00520C27" w:rsidRPr="005D3E32">
        <w:rPr>
          <w:sz w:val="22"/>
          <w:szCs w:val="22"/>
        </w:rPr>
        <w:t xml:space="preserve">, ich budżet to 8,6 mln EUR, </w:t>
      </w:r>
      <w:r w:rsidR="001257A8">
        <w:rPr>
          <w:sz w:val="22"/>
          <w:szCs w:val="22"/>
        </w:rPr>
        <w:br/>
      </w:r>
      <w:r w:rsidR="00520C27" w:rsidRPr="005D3E32">
        <w:rPr>
          <w:sz w:val="22"/>
          <w:szCs w:val="22"/>
        </w:rPr>
        <w:t xml:space="preserve">w każdym z trzech wyodrębnionych działań po 2 nabory. Do końca 2016 roku poprawnych pod względem formalnym złożono </w:t>
      </w:r>
      <w:r w:rsidR="00520C27" w:rsidRPr="005D3E32">
        <w:rPr>
          <w:b/>
          <w:sz w:val="22"/>
          <w:szCs w:val="22"/>
        </w:rPr>
        <w:t>55 wniosków o dofinansowanie na kwotę 9,4 mln EUR</w:t>
      </w:r>
      <w:r w:rsidR="00520C27" w:rsidRPr="005D3E32">
        <w:rPr>
          <w:sz w:val="22"/>
          <w:szCs w:val="22"/>
        </w:rPr>
        <w:t xml:space="preserve">. Podpisano </w:t>
      </w:r>
      <w:r w:rsidR="00520C27" w:rsidRPr="005D3E32">
        <w:rPr>
          <w:b/>
          <w:sz w:val="22"/>
          <w:szCs w:val="22"/>
        </w:rPr>
        <w:t>68 umów na kwotę 13,7 mln EUR</w:t>
      </w:r>
      <w:r w:rsidR="00520C27" w:rsidRPr="005D3E32">
        <w:rPr>
          <w:sz w:val="22"/>
          <w:szCs w:val="22"/>
        </w:rPr>
        <w:t xml:space="preserve"> co stanowi nieco ponad 27% alokacji Osi 11. Najwięcej bo 44 </w:t>
      </w:r>
      <w:r w:rsidR="001257A8">
        <w:rPr>
          <w:sz w:val="22"/>
          <w:szCs w:val="22"/>
        </w:rPr>
        <w:br/>
      </w:r>
      <w:r w:rsidR="00520C27" w:rsidRPr="005D3E32">
        <w:rPr>
          <w:sz w:val="22"/>
          <w:szCs w:val="22"/>
        </w:rPr>
        <w:t xml:space="preserve">w zakresie wsparcia procesu wdrażania Programu, poprzez wzmocnienie potencjału administracyjnego. W ramach zawartych umów </w:t>
      </w:r>
      <w:r w:rsidR="00520C27" w:rsidRPr="005D3E32">
        <w:rPr>
          <w:b/>
          <w:sz w:val="22"/>
          <w:szCs w:val="22"/>
        </w:rPr>
        <w:t xml:space="preserve">zatwierdzono 138 wniosków o płatność na kwotę 4,3 mln EUR </w:t>
      </w:r>
      <w:r w:rsidR="00520C27" w:rsidRPr="005D3E32">
        <w:rPr>
          <w:sz w:val="22"/>
          <w:szCs w:val="22"/>
        </w:rPr>
        <w:t xml:space="preserve">co stanowi 8,7 % kwoty alokacji Osi 11. </w:t>
      </w:r>
    </w:p>
    <w:p w:rsidR="00520C27" w:rsidRPr="005D3E32" w:rsidRDefault="00520C27" w:rsidP="00520C27">
      <w:pPr>
        <w:spacing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>Od począ</w:t>
      </w:r>
      <w:r w:rsidR="00F81A9A" w:rsidRPr="005D3E32">
        <w:rPr>
          <w:sz w:val="22"/>
          <w:szCs w:val="22"/>
        </w:rPr>
        <w:t>tku realizacji Programu zorganizowano</w:t>
      </w:r>
      <w:r w:rsidR="00C8464A">
        <w:rPr>
          <w:sz w:val="22"/>
          <w:szCs w:val="22"/>
        </w:rPr>
        <w:t>,</w:t>
      </w:r>
      <w:r w:rsidRPr="005D3E32">
        <w:rPr>
          <w:sz w:val="22"/>
          <w:szCs w:val="22"/>
        </w:rPr>
        <w:t xml:space="preserve"> </w:t>
      </w:r>
      <w:r w:rsidR="00F82AFD" w:rsidRPr="005D3E32">
        <w:rPr>
          <w:sz w:val="22"/>
          <w:szCs w:val="22"/>
        </w:rPr>
        <w:t>m.in.</w:t>
      </w:r>
      <w:r w:rsidR="00F81A9A" w:rsidRPr="005D3E32">
        <w:rPr>
          <w:sz w:val="22"/>
          <w:szCs w:val="22"/>
        </w:rPr>
        <w:t xml:space="preserve"> kampanię</w:t>
      </w:r>
      <w:r w:rsidRPr="005D3E32">
        <w:rPr>
          <w:sz w:val="22"/>
          <w:szCs w:val="22"/>
        </w:rPr>
        <w:t xml:space="preserve"> informacyjno-promocyjną </w:t>
      </w:r>
      <w:r w:rsidR="00270B0C" w:rsidRPr="005D3E32">
        <w:rPr>
          <w:sz w:val="22"/>
          <w:szCs w:val="22"/>
        </w:rPr>
        <w:br/>
      </w:r>
      <w:r w:rsidRPr="005D3E32">
        <w:rPr>
          <w:sz w:val="22"/>
          <w:szCs w:val="22"/>
        </w:rPr>
        <w:t>o szerokim zasięgu, wydano biuletyn informacyjny, zorganizowano 7 posiedzeń K</w:t>
      </w:r>
      <w:r w:rsidR="00C8464A">
        <w:rPr>
          <w:sz w:val="22"/>
          <w:szCs w:val="22"/>
        </w:rPr>
        <w:t xml:space="preserve">omitetu </w:t>
      </w:r>
      <w:r w:rsidRPr="005D3E32">
        <w:rPr>
          <w:sz w:val="22"/>
          <w:szCs w:val="22"/>
        </w:rPr>
        <w:t>M</w:t>
      </w:r>
      <w:r w:rsidR="00C8464A">
        <w:rPr>
          <w:sz w:val="22"/>
          <w:szCs w:val="22"/>
        </w:rPr>
        <w:t>onitorującego RPOWŚ 2014-2020</w:t>
      </w:r>
      <w:r w:rsidRPr="005D3E32">
        <w:rPr>
          <w:sz w:val="22"/>
          <w:szCs w:val="22"/>
        </w:rPr>
        <w:t>, konferencje nt. wdrażania RPOWŚ 2014-2020 oraz  posiedzenie Świętokrzyskiej Rady Innowacji. Zarówno GPI jak i 3 LPI beneficjenci oraz potencjalni beneficjenci korzystali z szeregu konsultacji.</w:t>
      </w:r>
      <w:r w:rsidR="00F82AFD" w:rsidRPr="005D3E32">
        <w:rPr>
          <w:sz w:val="22"/>
          <w:szCs w:val="22"/>
        </w:rPr>
        <w:t xml:space="preserve"> </w:t>
      </w:r>
      <w:r w:rsidRPr="005D3E32">
        <w:rPr>
          <w:sz w:val="22"/>
          <w:szCs w:val="22"/>
        </w:rPr>
        <w:t xml:space="preserve">W 2016 r. nie zidentyfikowano istotnych problemów w realizacji </w:t>
      </w:r>
      <w:r w:rsidR="00383CDA">
        <w:rPr>
          <w:sz w:val="22"/>
          <w:szCs w:val="22"/>
        </w:rPr>
        <w:br/>
      </w:r>
      <w:r w:rsidRPr="005D3E32">
        <w:rPr>
          <w:sz w:val="22"/>
          <w:szCs w:val="22"/>
        </w:rPr>
        <w:t>Osi 11.</w:t>
      </w:r>
    </w:p>
    <w:p w:rsidR="00270B0C" w:rsidRPr="005D3E32" w:rsidRDefault="00270B0C" w:rsidP="00520C27">
      <w:pPr>
        <w:spacing w:line="276" w:lineRule="auto"/>
        <w:jc w:val="both"/>
        <w:rPr>
          <w:sz w:val="22"/>
          <w:szCs w:val="22"/>
        </w:rPr>
      </w:pPr>
    </w:p>
    <w:p w:rsidR="00270B0C" w:rsidRPr="005D3E32" w:rsidRDefault="00270B0C" w:rsidP="00270B0C">
      <w:pPr>
        <w:jc w:val="both"/>
        <w:rPr>
          <w:sz w:val="22"/>
          <w:szCs w:val="22"/>
        </w:rPr>
      </w:pPr>
      <w:r w:rsidRPr="005D3E32">
        <w:rPr>
          <w:sz w:val="22"/>
          <w:szCs w:val="22"/>
        </w:rPr>
        <w:t>W</w:t>
      </w:r>
      <w:r w:rsidR="00C8464A">
        <w:rPr>
          <w:sz w:val="22"/>
          <w:szCs w:val="22"/>
        </w:rPr>
        <w:t xml:space="preserve"> ramach </w:t>
      </w:r>
      <w:r w:rsidR="00F06D61">
        <w:rPr>
          <w:sz w:val="22"/>
          <w:szCs w:val="22"/>
        </w:rPr>
        <w:t>Działania</w:t>
      </w:r>
      <w:r w:rsidR="00F06D61" w:rsidRPr="00F06D61">
        <w:rPr>
          <w:sz w:val="22"/>
          <w:szCs w:val="22"/>
        </w:rPr>
        <w:t xml:space="preserve"> 11.1 </w:t>
      </w:r>
      <w:r w:rsidR="00F06D61" w:rsidRPr="00F06D61">
        <w:rPr>
          <w:i/>
          <w:sz w:val="22"/>
          <w:szCs w:val="22"/>
        </w:rPr>
        <w:t>Skuteczny i efektywny system wdrażania RPOWŚ 2014-2020</w:t>
      </w:r>
      <w:r w:rsidRPr="005D3E32">
        <w:rPr>
          <w:sz w:val="22"/>
          <w:szCs w:val="22"/>
        </w:rPr>
        <w:t xml:space="preserve">2016 </w:t>
      </w:r>
      <w:r w:rsidR="00F06D61">
        <w:rPr>
          <w:sz w:val="22"/>
          <w:szCs w:val="22"/>
        </w:rPr>
        <w:t xml:space="preserve">w 2016 </w:t>
      </w:r>
      <w:r w:rsidRPr="005D3E32">
        <w:rPr>
          <w:sz w:val="22"/>
          <w:szCs w:val="22"/>
        </w:rPr>
        <w:t>roku zrealizowano następujące badania ewaluacyjne:</w:t>
      </w:r>
    </w:p>
    <w:p w:rsidR="00CF26CD" w:rsidRPr="005D3E32" w:rsidRDefault="00CF26CD" w:rsidP="00270B0C">
      <w:pPr>
        <w:jc w:val="both"/>
        <w:rPr>
          <w:sz w:val="22"/>
          <w:szCs w:val="22"/>
        </w:rPr>
      </w:pPr>
    </w:p>
    <w:p w:rsidR="00270B0C" w:rsidRPr="005D3E32" w:rsidRDefault="00270B0C" w:rsidP="00270B0C">
      <w:pPr>
        <w:numPr>
          <w:ilvl w:val="0"/>
          <w:numId w:val="3"/>
        </w:numPr>
        <w:spacing w:after="200" w:line="276" w:lineRule="auto"/>
        <w:jc w:val="both"/>
        <w:rPr>
          <w:b/>
          <w:i/>
          <w:sz w:val="22"/>
          <w:szCs w:val="22"/>
        </w:rPr>
      </w:pPr>
      <w:r w:rsidRPr="005D3E32">
        <w:rPr>
          <w:b/>
          <w:i/>
          <w:sz w:val="22"/>
          <w:szCs w:val="22"/>
        </w:rPr>
        <w:t>Ewaluacja bieżąca kryteriów i systemu wyboru projektów Regionalnego Programu Operacyjnego Województwa Świętokrzyskiego na lata 2014-2020;</w:t>
      </w:r>
    </w:p>
    <w:p w:rsidR="00CF26CD" w:rsidRPr="005D3E32" w:rsidRDefault="00CF26CD" w:rsidP="00CF26CD">
      <w:pPr>
        <w:spacing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 xml:space="preserve">Celem głównym badania, było dokonanie oceny kryteriów wyboru projektów oraz systemu wyboru projektów, pod kątem zapewnienia skutecznej i najbardziej efektywnej realizacji RPOWŚ 2014-2020. W badaniu zostały uwzględnione trzy kryteria ewaluacyjne: trafność, skuteczność i efektywność – każde z nich pozwalające ocenić kryteria wyboru oraz procedury oceny projektów pod innym względem. Dwoma głównymi obszarami przeprowadzonych badań były: </w:t>
      </w:r>
      <w:r w:rsidRPr="005D3E32">
        <w:rPr>
          <w:b/>
          <w:sz w:val="22"/>
          <w:szCs w:val="22"/>
        </w:rPr>
        <w:t xml:space="preserve">system wyboru projektów </w:t>
      </w:r>
      <w:r w:rsidRPr="005D3E32">
        <w:rPr>
          <w:sz w:val="22"/>
          <w:szCs w:val="22"/>
        </w:rPr>
        <w:t>oraz</w:t>
      </w:r>
      <w:r w:rsidRPr="005D3E32">
        <w:rPr>
          <w:b/>
          <w:sz w:val="22"/>
          <w:szCs w:val="22"/>
        </w:rPr>
        <w:t xml:space="preserve"> kryteria wyboru projektów</w:t>
      </w:r>
      <w:r w:rsidRPr="005D3E32">
        <w:rPr>
          <w:sz w:val="22"/>
          <w:szCs w:val="22"/>
        </w:rPr>
        <w:t xml:space="preserve">. W ramach obu obszarów podjęte zostały następujące zagadnienia szczegółowe. </w:t>
      </w:r>
    </w:p>
    <w:p w:rsidR="00CF26CD" w:rsidRPr="005D3E32" w:rsidRDefault="00CF26CD" w:rsidP="00CF26CD">
      <w:pPr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 xml:space="preserve">Dla </w:t>
      </w:r>
      <w:r w:rsidRPr="005D3E32">
        <w:rPr>
          <w:b/>
          <w:sz w:val="22"/>
          <w:szCs w:val="22"/>
        </w:rPr>
        <w:t>systemu wyboru projektów</w:t>
      </w:r>
      <w:r w:rsidRPr="005D3E32">
        <w:rPr>
          <w:sz w:val="22"/>
          <w:szCs w:val="22"/>
        </w:rPr>
        <w:t xml:space="preserve"> były to m.in. kwestie związane z: poprawnością systemu dla potrzeb realizacji RPO; rozplanowaniem naborów; określeniem skuteczności systemu wobec celów RPO; liczbą wniosków, przejrzystością, obiektywnością, doinformowaniem, kosztami, etc. </w:t>
      </w:r>
      <w:r w:rsidRPr="005D3E32">
        <w:rPr>
          <w:sz w:val="22"/>
          <w:szCs w:val="22"/>
        </w:rPr>
        <w:lastRenderedPageBreak/>
        <w:t>Poruszone w badaniach zostały również kwestie konkursów, dokumentacji, systemów informatycznych, innowacyjności i komplementarności.</w:t>
      </w:r>
    </w:p>
    <w:p w:rsidR="00CF26CD" w:rsidRPr="005D3E32" w:rsidRDefault="00CF26CD" w:rsidP="003130C1">
      <w:pPr>
        <w:numPr>
          <w:ilvl w:val="0"/>
          <w:numId w:val="4"/>
        </w:numPr>
        <w:spacing w:after="200" w:line="276" w:lineRule="auto"/>
        <w:jc w:val="both"/>
        <w:rPr>
          <w:sz w:val="22"/>
          <w:szCs w:val="22"/>
        </w:rPr>
      </w:pPr>
      <w:r w:rsidRPr="005D3E32">
        <w:rPr>
          <w:sz w:val="22"/>
          <w:szCs w:val="22"/>
        </w:rPr>
        <w:t xml:space="preserve">Dla </w:t>
      </w:r>
      <w:r w:rsidRPr="005D3E32">
        <w:rPr>
          <w:b/>
          <w:sz w:val="22"/>
          <w:szCs w:val="22"/>
        </w:rPr>
        <w:t>kryteriów wyboru projektów</w:t>
      </w:r>
      <w:r w:rsidRPr="005D3E32">
        <w:rPr>
          <w:sz w:val="22"/>
          <w:szCs w:val="22"/>
        </w:rPr>
        <w:t xml:space="preserve"> zostały wyodrębnione m.in. następujące zagadnienia: ocena kryteriów wyboru projektów; ich użyteczność i </w:t>
      </w:r>
      <w:proofErr w:type="spellStart"/>
      <w:r w:rsidRPr="005D3E32">
        <w:rPr>
          <w:sz w:val="22"/>
          <w:szCs w:val="22"/>
        </w:rPr>
        <w:t>niedyskryminacyjność</w:t>
      </w:r>
      <w:proofErr w:type="spellEnd"/>
      <w:r w:rsidRPr="005D3E32">
        <w:rPr>
          <w:sz w:val="22"/>
          <w:szCs w:val="22"/>
        </w:rPr>
        <w:t>; trafność w kontekście celów założonych w RPO; spójność kryteriów; ich trafność, czytelność, adekwatność nadanego znaczenia (wagi) kryteriów. Poruszone również zostały takie kwestie jak potrzeba dodania określonych kryteriów, przyczynianie się do wyboru projektów komplementarnych, innowacyjnych lub realizujących polityki horyzontalne. W analizie uwzględniono także „dobre</w:t>
      </w:r>
      <w:r w:rsidR="003130C1" w:rsidRPr="005D3E32">
        <w:rPr>
          <w:sz w:val="22"/>
          <w:szCs w:val="22"/>
        </w:rPr>
        <w:t xml:space="preserve"> praktyki” w zakresie formułowania kryteriów z innych RPO na lata 2014-2020.</w:t>
      </w:r>
    </w:p>
    <w:p w:rsidR="003130C1" w:rsidRPr="005D3E32" w:rsidRDefault="003130C1" w:rsidP="003130C1">
      <w:pPr>
        <w:jc w:val="both"/>
        <w:rPr>
          <w:sz w:val="22"/>
          <w:szCs w:val="22"/>
        </w:rPr>
      </w:pPr>
      <w:r w:rsidRPr="005D3E32">
        <w:rPr>
          <w:sz w:val="22"/>
          <w:szCs w:val="22"/>
        </w:rPr>
        <w:t>W wyniku oceny stwierdzono, że:</w:t>
      </w:r>
    </w:p>
    <w:p w:rsidR="003130C1" w:rsidRPr="005D3E32" w:rsidRDefault="003130C1" w:rsidP="003130C1">
      <w:pPr>
        <w:numPr>
          <w:ilvl w:val="0"/>
          <w:numId w:val="5"/>
        </w:numPr>
        <w:spacing w:after="200" w:line="276" w:lineRule="auto"/>
        <w:jc w:val="both"/>
        <w:rPr>
          <w:i/>
          <w:sz w:val="22"/>
          <w:szCs w:val="22"/>
        </w:rPr>
      </w:pPr>
      <w:r w:rsidRPr="005D3E32">
        <w:rPr>
          <w:sz w:val="22"/>
          <w:szCs w:val="22"/>
        </w:rPr>
        <w:t xml:space="preserve">przyjęty system wyboru projektów jest w ramach RPOWŚ poprawnie skonstruowany i odpowiada potrzebom realizacji Programu, przy jednoczesnym uwzględnieniu zewnętrznych (nadrzędnych) wymogów i uwarunkowań procesu wdrażania interwencji zaplanowanej w ramach RPOWŚ 2014-2020. </w:t>
      </w:r>
      <w:r w:rsidRPr="005D3E32">
        <w:rPr>
          <w:i/>
          <w:sz w:val="22"/>
          <w:szCs w:val="22"/>
        </w:rPr>
        <w:t xml:space="preserve">„Generalnym wnioskiem płynącym z przeprowadzonej analizy jest również konkluzja, iż trudno jest mówić – z jednej strony – o jednym systemie wyboru i oceny projektów RPOWŚ, biorąc pod uwagę, że Program jest wdrażany przez różne instytucje. Z drugiej zaś, trudno także mówić </w:t>
      </w:r>
      <w:r w:rsidRPr="005D3E32">
        <w:rPr>
          <w:i/>
          <w:sz w:val="22"/>
          <w:szCs w:val="22"/>
        </w:rPr>
        <w:br/>
        <w:t xml:space="preserve">o systemie całkowicie autonomicznym, gdyż wiele jego elementów w sposób bezpośredni wynika </w:t>
      </w:r>
      <w:r w:rsidR="00383CDA">
        <w:rPr>
          <w:i/>
          <w:sz w:val="22"/>
          <w:szCs w:val="22"/>
        </w:rPr>
        <w:br/>
      </w:r>
      <w:r w:rsidRPr="005D3E32">
        <w:rPr>
          <w:i/>
          <w:sz w:val="22"/>
          <w:szCs w:val="22"/>
        </w:rPr>
        <w:t xml:space="preserve">z wymogów lub zaleceń określonych na poziomie krajowym, a niekiedy także – wspólnotowym. Taka sytuacja może utrudniać instytucjom regionalnym reagowanie na pojawiające się w toku wdrażania RPOWŚ trudności. Ma to miejsce chociażby w przypadku kwestii opracowywania </w:t>
      </w:r>
      <w:r w:rsidRPr="005D3E32">
        <w:rPr>
          <w:i/>
          <w:sz w:val="22"/>
          <w:szCs w:val="22"/>
        </w:rPr>
        <w:br/>
        <w:t>i aktualizacji harmonogramów naborów wniosków, których tryb jest regulowany ustawowo.”;</w:t>
      </w:r>
    </w:p>
    <w:p w:rsidR="003130C1" w:rsidRPr="005D3E32" w:rsidRDefault="004D4012" w:rsidP="003130C1">
      <w:pPr>
        <w:numPr>
          <w:ilvl w:val="0"/>
          <w:numId w:val="5"/>
        </w:numPr>
        <w:spacing w:after="200"/>
        <w:jc w:val="both"/>
        <w:rPr>
          <w:sz w:val="22"/>
          <w:szCs w:val="22"/>
        </w:rPr>
      </w:pPr>
      <w:r w:rsidRPr="005D3E32">
        <w:rPr>
          <w:sz w:val="22"/>
          <w:szCs w:val="22"/>
        </w:rPr>
        <w:t>System wyboru projektów jest</w:t>
      </w:r>
      <w:r w:rsidR="003130C1" w:rsidRPr="005D3E32">
        <w:rPr>
          <w:sz w:val="22"/>
          <w:szCs w:val="22"/>
        </w:rPr>
        <w:t xml:space="preserve"> właściwie zaprojektowany i właściwie funkcjonuje w zakresie zapewnienia transparentności i bezstronności;</w:t>
      </w:r>
    </w:p>
    <w:p w:rsidR="003130C1" w:rsidRPr="005D3E32" w:rsidRDefault="003130C1" w:rsidP="003130C1">
      <w:pPr>
        <w:numPr>
          <w:ilvl w:val="0"/>
          <w:numId w:val="5"/>
        </w:numPr>
        <w:spacing w:after="200"/>
        <w:jc w:val="both"/>
        <w:rPr>
          <w:sz w:val="22"/>
          <w:szCs w:val="22"/>
        </w:rPr>
      </w:pPr>
      <w:r w:rsidRPr="005D3E32">
        <w:rPr>
          <w:sz w:val="22"/>
          <w:szCs w:val="22"/>
        </w:rPr>
        <w:t xml:space="preserve">w ramach RPOWŚ występuje kompletny, spójny i racjonalny katalog kryteriów wyboru projektów. </w:t>
      </w:r>
    </w:p>
    <w:p w:rsidR="00CF26CD" w:rsidRPr="005D3E32" w:rsidRDefault="003130C1" w:rsidP="003130C1">
      <w:pPr>
        <w:spacing w:after="200" w:line="276" w:lineRule="auto"/>
        <w:ind w:left="360"/>
        <w:jc w:val="both"/>
        <w:rPr>
          <w:sz w:val="22"/>
          <w:szCs w:val="22"/>
        </w:rPr>
      </w:pPr>
      <w:r w:rsidRPr="005D3E32">
        <w:rPr>
          <w:sz w:val="22"/>
          <w:szCs w:val="22"/>
        </w:rPr>
        <w:t>Wykonawca jednocześnie wskazał zalecenia i rekomendacje dotyczące wprowadzania określonych modyfikacji i zmian o charakterze szczegółowym, które mają na celu usprawnie</w:t>
      </w:r>
      <w:r w:rsidR="004D4012" w:rsidRPr="005D3E32">
        <w:rPr>
          <w:sz w:val="22"/>
          <w:szCs w:val="22"/>
        </w:rPr>
        <w:t>nie realizacji programu.</w:t>
      </w:r>
    </w:p>
    <w:p w:rsidR="00270B0C" w:rsidRPr="005D3E32" w:rsidRDefault="00270B0C" w:rsidP="00270B0C">
      <w:pPr>
        <w:numPr>
          <w:ilvl w:val="0"/>
          <w:numId w:val="3"/>
        </w:numPr>
        <w:spacing w:after="200" w:line="276" w:lineRule="auto"/>
        <w:jc w:val="both"/>
        <w:rPr>
          <w:b/>
          <w:i/>
          <w:sz w:val="22"/>
          <w:szCs w:val="22"/>
        </w:rPr>
      </w:pPr>
      <w:r w:rsidRPr="005D3E32">
        <w:rPr>
          <w:b/>
          <w:i/>
          <w:sz w:val="22"/>
          <w:szCs w:val="22"/>
        </w:rPr>
        <w:t>Ewaluacja on-</w:t>
      </w:r>
      <w:proofErr w:type="spellStart"/>
      <w:r w:rsidRPr="005D3E32">
        <w:rPr>
          <w:b/>
          <w:i/>
          <w:sz w:val="22"/>
          <w:szCs w:val="22"/>
        </w:rPr>
        <w:t>going</w:t>
      </w:r>
      <w:proofErr w:type="spellEnd"/>
      <w:r w:rsidRPr="005D3E32">
        <w:rPr>
          <w:b/>
          <w:i/>
          <w:sz w:val="22"/>
          <w:szCs w:val="22"/>
        </w:rPr>
        <w:t xml:space="preserve"> systemu wdrażania i zarządzania Regionalnego Programu Operacyjnego Województwa Świętokrzyskiego na lata 2014-2020.</w:t>
      </w:r>
    </w:p>
    <w:p w:rsidR="003130C1" w:rsidRPr="005D3E32" w:rsidRDefault="003130C1" w:rsidP="003130C1">
      <w:pPr>
        <w:jc w:val="both"/>
        <w:rPr>
          <w:sz w:val="22"/>
          <w:szCs w:val="22"/>
        </w:rPr>
      </w:pPr>
      <w:r w:rsidRPr="005D3E32">
        <w:rPr>
          <w:sz w:val="22"/>
          <w:szCs w:val="22"/>
        </w:rPr>
        <w:t xml:space="preserve">Badanie zostało przeprowadzone przez </w:t>
      </w:r>
      <w:r w:rsidRPr="005D3E32">
        <w:rPr>
          <w:i/>
          <w:sz w:val="22"/>
          <w:szCs w:val="22"/>
        </w:rPr>
        <w:t>ITTI Sp. z o.o.</w:t>
      </w:r>
      <w:r w:rsidRPr="005D3E32">
        <w:rPr>
          <w:sz w:val="22"/>
          <w:szCs w:val="22"/>
        </w:rPr>
        <w:t xml:space="preserve"> z siedzibą w Poznaniu.</w:t>
      </w:r>
    </w:p>
    <w:p w:rsidR="003130C1" w:rsidRPr="005D3E32" w:rsidRDefault="003130C1" w:rsidP="003130C1">
      <w:pPr>
        <w:jc w:val="both"/>
        <w:rPr>
          <w:sz w:val="22"/>
          <w:szCs w:val="22"/>
        </w:rPr>
      </w:pPr>
      <w:r w:rsidRPr="005D3E32">
        <w:rPr>
          <w:sz w:val="22"/>
          <w:szCs w:val="22"/>
        </w:rPr>
        <w:t xml:space="preserve">Przedmiotem badania była ocena systemu zarządzania i wdrażania Regionalnego Programu Operacyjnego Województwa Świętokrzyskiego na lata 2014-2020 pod kątem spełniania kryteriów ewaluacyjnych: trafności przyjętych rozwiązań instytucjonalnych i organizacyjnych w instytucjach zaangażowanych w proces zarządzania i wdrażania RPOWŚ; użyteczności stosowanych procedur </w:t>
      </w:r>
      <w:r w:rsidRPr="005D3E32">
        <w:rPr>
          <w:sz w:val="22"/>
          <w:szCs w:val="22"/>
        </w:rPr>
        <w:br/>
        <w:t>w procesie zarządzania i wdrażania RPOWŚ oraz skuteczności procesu komunikacji i współpracy jednostek oraz osób zaangażowanych we wdrażanie RPOWŚ.</w:t>
      </w:r>
    </w:p>
    <w:p w:rsidR="003130C1" w:rsidRPr="005D3E32" w:rsidRDefault="003130C1" w:rsidP="003130C1">
      <w:pPr>
        <w:jc w:val="both"/>
        <w:rPr>
          <w:sz w:val="22"/>
          <w:szCs w:val="22"/>
        </w:rPr>
      </w:pPr>
      <w:r w:rsidRPr="005D3E32">
        <w:rPr>
          <w:sz w:val="22"/>
          <w:szCs w:val="22"/>
        </w:rPr>
        <w:t xml:space="preserve">Metodologia badania obejmowała zarówno analizę danych zastanych, jak i badania pierwotne, </w:t>
      </w:r>
      <w:r w:rsidRPr="005D3E32">
        <w:rPr>
          <w:sz w:val="22"/>
          <w:szCs w:val="22"/>
        </w:rPr>
        <w:br/>
        <w:t>w tym:</w:t>
      </w:r>
    </w:p>
    <w:p w:rsidR="003130C1" w:rsidRPr="005D3E32" w:rsidRDefault="003130C1" w:rsidP="003130C1">
      <w:pPr>
        <w:numPr>
          <w:ilvl w:val="0"/>
          <w:numId w:val="6"/>
        </w:numPr>
        <w:jc w:val="both"/>
        <w:rPr>
          <w:sz w:val="22"/>
          <w:szCs w:val="22"/>
        </w:rPr>
      </w:pPr>
      <w:r w:rsidRPr="005D3E32">
        <w:rPr>
          <w:sz w:val="22"/>
          <w:szCs w:val="22"/>
        </w:rPr>
        <w:t xml:space="preserve">Wywiady IDI z osobami pełniącymi funkcje kierownicze w Instytucji Zarządzającej RPOWŚ 2014-2020 </w:t>
      </w:r>
      <w:r w:rsidRPr="005D3E32">
        <w:rPr>
          <w:sz w:val="22"/>
          <w:szCs w:val="22"/>
        </w:rPr>
        <w:br/>
        <w:t>i w Instytucjach Pośredniczących,</w:t>
      </w:r>
    </w:p>
    <w:p w:rsidR="003130C1" w:rsidRPr="005D3E32" w:rsidRDefault="003130C1" w:rsidP="003130C1">
      <w:pPr>
        <w:numPr>
          <w:ilvl w:val="0"/>
          <w:numId w:val="6"/>
        </w:numPr>
        <w:jc w:val="both"/>
        <w:rPr>
          <w:sz w:val="22"/>
          <w:szCs w:val="22"/>
        </w:rPr>
      </w:pPr>
      <w:r w:rsidRPr="005D3E32">
        <w:rPr>
          <w:sz w:val="22"/>
          <w:szCs w:val="22"/>
        </w:rPr>
        <w:t>Obserwację terenową, dotyczącą zasobów materialnych i warunków pracy w odniesieniu do funkcji i zadań realizowanych przez IZ w zakresie zarządzania, wdrażania i kontroli RPOWŚ 2014-2020.</w:t>
      </w:r>
    </w:p>
    <w:p w:rsidR="003130C1" w:rsidRPr="005D3E32" w:rsidRDefault="003130C1" w:rsidP="003130C1">
      <w:pPr>
        <w:numPr>
          <w:ilvl w:val="0"/>
          <w:numId w:val="6"/>
        </w:numPr>
        <w:jc w:val="both"/>
        <w:rPr>
          <w:sz w:val="22"/>
          <w:szCs w:val="22"/>
        </w:rPr>
      </w:pPr>
      <w:r w:rsidRPr="005D3E32">
        <w:rPr>
          <w:sz w:val="22"/>
          <w:szCs w:val="22"/>
        </w:rPr>
        <w:lastRenderedPageBreak/>
        <w:t xml:space="preserve">Ankietyzację CAWI ze wszystkimi pracownikami zaangażowanymi w zarządzanie, wdrażanie </w:t>
      </w:r>
      <w:r w:rsidRPr="005D3E32">
        <w:rPr>
          <w:sz w:val="22"/>
          <w:szCs w:val="22"/>
        </w:rPr>
        <w:br/>
        <w:t xml:space="preserve"> i kontrolę Programu,</w:t>
      </w:r>
    </w:p>
    <w:p w:rsidR="003130C1" w:rsidRPr="005D3E32" w:rsidRDefault="003130C1" w:rsidP="003130C1">
      <w:pPr>
        <w:numPr>
          <w:ilvl w:val="0"/>
          <w:numId w:val="6"/>
        </w:numPr>
        <w:jc w:val="both"/>
        <w:rPr>
          <w:sz w:val="22"/>
          <w:szCs w:val="22"/>
        </w:rPr>
      </w:pPr>
      <w:r w:rsidRPr="005D3E32">
        <w:rPr>
          <w:sz w:val="22"/>
          <w:szCs w:val="22"/>
        </w:rPr>
        <w:t>Ankietyzację CATI beneficjentów RPOWŚ 2014-2020 i nieskutecznych wnioskodawców Programu,</w:t>
      </w:r>
    </w:p>
    <w:p w:rsidR="003130C1" w:rsidRPr="005D3E32" w:rsidRDefault="003130C1" w:rsidP="003130C1">
      <w:pPr>
        <w:numPr>
          <w:ilvl w:val="0"/>
          <w:numId w:val="6"/>
        </w:numPr>
        <w:spacing w:after="200"/>
        <w:jc w:val="both"/>
        <w:rPr>
          <w:sz w:val="22"/>
          <w:szCs w:val="22"/>
        </w:rPr>
      </w:pPr>
      <w:r w:rsidRPr="005D3E32">
        <w:rPr>
          <w:sz w:val="22"/>
          <w:szCs w:val="22"/>
        </w:rPr>
        <w:t xml:space="preserve">Warsztat ewaluacyjny podsumowujący wyniki badania. </w:t>
      </w:r>
    </w:p>
    <w:p w:rsidR="003130C1" w:rsidRPr="005D3E32" w:rsidRDefault="003130C1" w:rsidP="003130C1">
      <w:pPr>
        <w:jc w:val="both"/>
        <w:rPr>
          <w:sz w:val="22"/>
          <w:szCs w:val="22"/>
        </w:rPr>
      </w:pPr>
      <w:r w:rsidRPr="005D3E32">
        <w:rPr>
          <w:sz w:val="22"/>
          <w:szCs w:val="22"/>
        </w:rPr>
        <w:t>W wyniku przeprowadzonej ewaluacji stwierdzono, że:</w:t>
      </w:r>
    </w:p>
    <w:p w:rsidR="003130C1" w:rsidRPr="005D3E32" w:rsidRDefault="003130C1" w:rsidP="003130C1">
      <w:pPr>
        <w:numPr>
          <w:ilvl w:val="0"/>
          <w:numId w:val="7"/>
        </w:numPr>
        <w:spacing w:after="200"/>
        <w:jc w:val="both"/>
        <w:rPr>
          <w:sz w:val="22"/>
          <w:szCs w:val="22"/>
        </w:rPr>
      </w:pPr>
      <w:r w:rsidRPr="005D3E32">
        <w:rPr>
          <w:sz w:val="22"/>
          <w:szCs w:val="22"/>
        </w:rPr>
        <w:t>ocena systemu wdrażania i zarządzania, kontroli oraz certyfikacji RPOWŚ 2014-2020 jest pozytywna pod względem jego efektywności i skuteczności. Potwierdza to zarówno analiza dokumentacji związanej z ww. procesami, jak i zebrane w toku badań pierwotnych opinie pracowników IZ i IP, realizujących zadania związane z zarządzaniem i wdrażaniem oraz kontrolą;</w:t>
      </w:r>
    </w:p>
    <w:p w:rsidR="003130C1" w:rsidRPr="005D3E32" w:rsidRDefault="003130C1" w:rsidP="003130C1">
      <w:pPr>
        <w:numPr>
          <w:ilvl w:val="0"/>
          <w:numId w:val="7"/>
        </w:numPr>
        <w:spacing w:after="200"/>
        <w:jc w:val="both"/>
        <w:rPr>
          <w:sz w:val="22"/>
          <w:szCs w:val="22"/>
        </w:rPr>
      </w:pPr>
      <w:r w:rsidRPr="005D3E32">
        <w:rPr>
          <w:sz w:val="22"/>
          <w:szCs w:val="22"/>
        </w:rPr>
        <w:t>system został skonstruowany odpowiednio do potrzeb wynikających z realizacji Programu (spełnia więc kryterium efektywności) i pozwala na efektywną realizację celów Programu (spełnia więc również kryterium skuteczności).</w:t>
      </w:r>
    </w:p>
    <w:p w:rsidR="00270B0C" w:rsidRPr="005D3E32" w:rsidRDefault="00270B0C" w:rsidP="00520C27">
      <w:pPr>
        <w:spacing w:line="276" w:lineRule="auto"/>
        <w:jc w:val="both"/>
        <w:rPr>
          <w:sz w:val="22"/>
          <w:szCs w:val="22"/>
        </w:rPr>
      </w:pPr>
    </w:p>
    <w:sectPr w:rsidR="00270B0C" w:rsidRPr="005D3E32" w:rsidSect="00BD1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6EFF"/>
    <w:multiLevelType w:val="hybridMultilevel"/>
    <w:tmpl w:val="F0160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82B3E"/>
    <w:multiLevelType w:val="hybridMultilevel"/>
    <w:tmpl w:val="59AC883C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46164"/>
    <w:multiLevelType w:val="hybridMultilevel"/>
    <w:tmpl w:val="83084EE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34A0668"/>
    <w:multiLevelType w:val="hybridMultilevel"/>
    <w:tmpl w:val="39003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D80752"/>
    <w:multiLevelType w:val="hybridMultilevel"/>
    <w:tmpl w:val="F3CC5D4E"/>
    <w:lvl w:ilvl="0" w:tplc="CBFE6DD8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74135A48"/>
    <w:multiLevelType w:val="hybridMultilevel"/>
    <w:tmpl w:val="833E7214"/>
    <w:lvl w:ilvl="0" w:tplc="CBFE6D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7B4AFF"/>
    <w:multiLevelType w:val="hybridMultilevel"/>
    <w:tmpl w:val="E8409738"/>
    <w:lvl w:ilvl="0" w:tplc="CBFE6D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E3"/>
    <w:rsid w:val="000277F4"/>
    <w:rsid w:val="000F0898"/>
    <w:rsid w:val="001257A8"/>
    <w:rsid w:val="00147B59"/>
    <w:rsid w:val="00177A88"/>
    <w:rsid w:val="00184C93"/>
    <w:rsid w:val="001A74AC"/>
    <w:rsid w:val="001E38A8"/>
    <w:rsid w:val="001F44E5"/>
    <w:rsid w:val="00224036"/>
    <w:rsid w:val="00230199"/>
    <w:rsid w:val="00270B0C"/>
    <w:rsid w:val="002B1284"/>
    <w:rsid w:val="002D74AA"/>
    <w:rsid w:val="003130C1"/>
    <w:rsid w:val="00341607"/>
    <w:rsid w:val="00383CDA"/>
    <w:rsid w:val="00450ABF"/>
    <w:rsid w:val="004A41A9"/>
    <w:rsid w:val="004C34DC"/>
    <w:rsid w:val="004D4012"/>
    <w:rsid w:val="004E2643"/>
    <w:rsid w:val="00520C27"/>
    <w:rsid w:val="0055269C"/>
    <w:rsid w:val="00587670"/>
    <w:rsid w:val="005A543C"/>
    <w:rsid w:val="005D3E32"/>
    <w:rsid w:val="005E3D4E"/>
    <w:rsid w:val="00682476"/>
    <w:rsid w:val="00690833"/>
    <w:rsid w:val="00692707"/>
    <w:rsid w:val="006E7B04"/>
    <w:rsid w:val="00795075"/>
    <w:rsid w:val="007954CE"/>
    <w:rsid w:val="007B420B"/>
    <w:rsid w:val="007B7C63"/>
    <w:rsid w:val="007C02A7"/>
    <w:rsid w:val="008163AC"/>
    <w:rsid w:val="00820EEB"/>
    <w:rsid w:val="00857AF5"/>
    <w:rsid w:val="008A6816"/>
    <w:rsid w:val="008B75BE"/>
    <w:rsid w:val="008C3A99"/>
    <w:rsid w:val="008F68BB"/>
    <w:rsid w:val="009424BB"/>
    <w:rsid w:val="009B24C6"/>
    <w:rsid w:val="009F7D47"/>
    <w:rsid w:val="00B4153D"/>
    <w:rsid w:val="00BA3062"/>
    <w:rsid w:val="00BD1B31"/>
    <w:rsid w:val="00BF08A9"/>
    <w:rsid w:val="00C8464A"/>
    <w:rsid w:val="00CC31B0"/>
    <w:rsid w:val="00CE32C5"/>
    <w:rsid w:val="00CF26CD"/>
    <w:rsid w:val="00CF33E8"/>
    <w:rsid w:val="00D05126"/>
    <w:rsid w:val="00D1727C"/>
    <w:rsid w:val="00DF493B"/>
    <w:rsid w:val="00E00355"/>
    <w:rsid w:val="00E14EC9"/>
    <w:rsid w:val="00E21D11"/>
    <w:rsid w:val="00E309D7"/>
    <w:rsid w:val="00E372AE"/>
    <w:rsid w:val="00E41F5A"/>
    <w:rsid w:val="00E44DA3"/>
    <w:rsid w:val="00E507DC"/>
    <w:rsid w:val="00E90ADA"/>
    <w:rsid w:val="00EE38E3"/>
    <w:rsid w:val="00F06D61"/>
    <w:rsid w:val="00F62D96"/>
    <w:rsid w:val="00F81A9A"/>
    <w:rsid w:val="00F82AFD"/>
    <w:rsid w:val="00FC4421"/>
    <w:rsid w:val="00FE2809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2282"/>
  <w15:docId w15:val="{2072AD68-4016-4754-8462-E492BD0F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3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3AC"/>
    <w:pPr>
      <w:ind w:left="720"/>
      <w:contextualSpacing/>
    </w:pPr>
  </w:style>
  <w:style w:type="paragraph" w:customStyle="1" w:styleId="Default">
    <w:name w:val="Default"/>
    <w:rsid w:val="009F7D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8021B4-813A-4DD5-89BA-4C7A380D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4809</Words>
  <Characters>28857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malluk</dc:creator>
  <cp:keywords/>
  <dc:description/>
  <cp:lastModifiedBy>Bryła, Katarzyna</cp:lastModifiedBy>
  <cp:revision>4</cp:revision>
  <dcterms:created xsi:type="dcterms:W3CDTF">2017-05-29T11:07:00Z</dcterms:created>
  <dcterms:modified xsi:type="dcterms:W3CDTF">2017-06-21T09:33:00Z</dcterms:modified>
</cp:coreProperties>
</file>